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天津医科大学眼科医院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天津医科大学眼科医院</w:t>
      </w:r>
      <w:r>
        <w:rPr>
          <w:rFonts w:ascii="仿宋_GB2312" w:eastAsia="仿宋_GB2312" w:hint="eastAsia"/>
          <w:sz w:val="30"/>
          <w:szCs w:val="30"/>
        </w:rPr>
        <w:t xml:space="preserve">的主要职责是：</w:t>
      </w:r>
      <w:r>
        <w:rPr>
          <w:rFonts w:ascii="仿宋_GB2312" w:eastAsia="仿宋_GB2312" w:hint="eastAsia"/>
          <w:sz w:val="30"/>
          <w:szCs w:val="30"/>
        </w:rPr>
        <w:t xml:space="preserve">（一）为人民身体健康提供医疗与护理保健 （二）医疗与护理 （三）医学教学 （四）医学研究 （五）卫生医疗人员培训 （六）卫生技术人员继续教育 （七）眼保健与健康教育</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天津医科大学眼科医院内设18个职能处室；下辖0个预算单位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天津医科大学眼科医院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天津医科大学眼科医院</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单位：天津医科大学眼科医院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8,422,076.00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429,440,451.91</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4,815,000.00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409,027,344.60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13,329,884.51</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451,192,412.42</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413,842,344.60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1,534,898.00</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33,542,819.16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54,019,557.16</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59,361,703.82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54,019,557.16</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506,746,867.58</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506,746,867.58</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单位：天津医科大学眼科医院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451,192,412.42</w:t>
            </w:r>
          </w:p>
        </w:tc>
        <w:tc>
          <w:tcPr>
            <w:tcW w:w="1240" w:type="dxa"/>
            <w:tcBorders/>
            <w:vAlign w:val="center"/>
          </w:tcPr>
          <w:p>
            <w:pPr>
              <w:snapToGrid w:val="0"/>
              <w:jc w:val="right"/>
            </w:pPr>
            <w:r>
              <w:rPr>
                <w:rFonts w:ascii="宋体" w:eastAsia="宋体" w:hAnsi="宋体" w:cs="宋体"/>
                <w:b w:val="0"/>
                <w:i w:val="0"/>
                <w:color w:val="000000"/>
                <w:sz w:val="14"/>
              </w:rPr>
              <w:t xml:space="preserve">8,422,076.00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429,440,451.91</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13,329,884.51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4,815,000.00</w:t>
            </w:r>
          </w:p>
        </w:tc>
        <w:tc>
          <w:tcPr>
            <w:tcW w:w="1240" w:type="dxa"/>
            <w:tcBorders/>
            <w:vAlign w:val="center"/>
          </w:tcPr>
          <w:p>
            <w:pPr>
              <w:snapToGrid w:val="0"/>
              <w:jc w:val="right"/>
            </w:pPr>
            <w:r>
              <w:rPr>
                <w:rFonts w:ascii="宋体" w:eastAsia="宋体" w:hAnsi="宋体" w:cs="宋体"/>
                <w:b w:val="0"/>
                <w:i w:val="0"/>
                <w:color w:val="000000"/>
                <w:sz w:val="14"/>
              </w:rPr>
              <w:t xml:space="preserve">4,815,000.00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w:t>
            </w:r>
          </w:p>
        </w:tc>
        <w:tc>
          <w:tcPr>
            <w:tcW w:w="2520" w:type="dxa"/>
            <w:tcBorders/>
            <w:vAlign w:val="center"/>
          </w:tcPr>
          <w:p>
            <w:pPr>
              <w:snapToGrid w:val="0"/>
              <w:jc w:val="left"/>
            </w:pPr>
            <w:r>
              <w:rPr>
                <w:rFonts w:ascii="宋体" w:eastAsia="宋体" w:hAnsi="宋体" w:cs="宋体"/>
                <w:b w:val="0"/>
                <w:i w:val="0"/>
                <w:color w:val="000000"/>
                <w:sz w:val="14"/>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4"/>
              </w:rPr>
              <w:t xml:space="preserve">250,000.00</w:t>
            </w:r>
          </w:p>
        </w:tc>
        <w:tc>
          <w:tcPr>
            <w:tcW w:w="1240" w:type="dxa"/>
            <w:tcBorders/>
            <w:vAlign w:val="center"/>
          </w:tcPr>
          <w:p>
            <w:pPr>
              <w:snapToGrid w:val="0"/>
              <w:jc w:val="right"/>
            </w:pPr>
            <w:r>
              <w:rPr>
                <w:rFonts w:ascii="宋体" w:eastAsia="宋体" w:hAnsi="宋体" w:cs="宋体"/>
                <w:b w:val="0"/>
                <w:i w:val="0"/>
                <w:color w:val="000000"/>
                <w:sz w:val="14"/>
              </w:rPr>
              <w:t xml:space="preserve">250,000.00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2080116</w:t>
            </w:r>
          </w:p>
        </w:tc>
        <w:tc>
          <w:tcPr>
            <w:tcW w:w="2520" w:type="dxa"/>
            <w:tcBorders/>
            <w:vAlign w:val="center"/>
          </w:tcPr>
          <w:p>
            <w:pPr>
              <w:snapToGrid w:val="0"/>
              <w:jc w:val="left"/>
            </w:pPr>
            <w:r>
              <w:rPr>
                <w:rFonts w:ascii="宋体" w:eastAsia="宋体" w:hAnsi="宋体" w:cs="宋体"/>
                <w:b w:val="0"/>
                <w:i w:val="0"/>
                <w:color w:val="000000"/>
                <w:sz w:val="14"/>
              </w:rPr>
              <w:t xml:space="preserve">引进人才费用</w:t>
            </w:r>
          </w:p>
        </w:tc>
        <w:tc>
          <w:tcPr>
            <w:tcW w:w="1240" w:type="dxa"/>
            <w:tcBorders/>
            <w:vAlign w:val="center"/>
          </w:tcPr>
          <w:p>
            <w:pPr>
              <w:snapToGrid w:val="0"/>
              <w:jc w:val="right"/>
            </w:pPr>
            <w:r>
              <w:rPr>
                <w:rFonts w:ascii="宋体" w:eastAsia="宋体" w:hAnsi="宋体" w:cs="宋体"/>
                <w:b w:val="0"/>
                <w:i w:val="0"/>
                <w:color w:val="000000"/>
                <w:sz w:val="14"/>
              </w:rPr>
              <w:t xml:space="preserve">250,000.00</w:t>
            </w:r>
          </w:p>
        </w:tc>
        <w:tc>
          <w:tcPr>
            <w:tcW w:w="1240" w:type="dxa"/>
            <w:tcBorders/>
            <w:vAlign w:val="center"/>
          </w:tcPr>
          <w:p>
            <w:pPr>
              <w:snapToGrid w:val="0"/>
              <w:jc w:val="right"/>
            </w:pPr>
            <w:r>
              <w:rPr>
                <w:rFonts w:ascii="宋体" w:eastAsia="宋体" w:hAnsi="宋体" w:cs="宋体"/>
                <w:b w:val="0"/>
                <w:i w:val="0"/>
                <w:color w:val="000000"/>
                <w:sz w:val="14"/>
              </w:rPr>
              <w:t xml:space="preserve">250,000.00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4,565,000.00</w:t>
            </w:r>
          </w:p>
        </w:tc>
        <w:tc>
          <w:tcPr>
            <w:tcW w:w="1240" w:type="dxa"/>
            <w:tcBorders/>
            <w:vAlign w:val="center"/>
          </w:tcPr>
          <w:p>
            <w:pPr>
              <w:snapToGrid w:val="0"/>
              <w:jc w:val="right"/>
            </w:pPr>
            <w:r>
              <w:rPr>
                <w:rFonts w:ascii="宋体" w:eastAsia="宋体" w:hAnsi="宋体" w:cs="宋体"/>
                <w:b w:val="0"/>
                <w:i w:val="0"/>
                <w:color w:val="000000"/>
                <w:sz w:val="14"/>
              </w:rPr>
              <w:t xml:space="preserve">4,565,000.00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3,043,000.00</w:t>
            </w:r>
          </w:p>
        </w:tc>
        <w:tc>
          <w:tcPr>
            <w:tcW w:w="1240" w:type="dxa"/>
            <w:tcBorders/>
            <w:vAlign w:val="center"/>
          </w:tcPr>
          <w:p>
            <w:pPr>
              <w:snapToGrid w:val="0"/>
              <w:jc w:val="right"/>
            </w:pPr>
            <w:r>
              <w:rPr>
                <w:rFonts w:ascii="宋体" w:eastAsia="宋体" w:hAnsi="宋体" w:cs="宋体"/>
                <w:b w:val="0"/>
                <w:i w:val="0"/>
                <w:color w:val="000000"/>
                <w:sz w:val="14"/>
              </w:rPr>
              <w:t xml:space="preserve">3,043,000.00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1,522,000.00</w:t>
            </w:r>
          </w:p>
        </w:tc>
        <w:tc>
          <w:tcPr>
            <w:tcW w:w="1240" w:type="dxa"/>
            <w:tcBorders/>
            <w:vAlign w:val="center"/>
          </w:tcPr>
          <w:p>
            <w:pPr>
              <w:snapToGrid w:val="0"/>
              <w:jc w:val="right"/>
            </w:pPr>
            <w:r>
              <w:rPr>
                <w:rFonts w:ascii="宋体" w:eastAsia="宋体" w:hAnsi="宋体" w:cs="宋体"/>
                <w:b w:val="0"/>
                <w:i w:val="0"/>
                <w:color w:val="000000"/>
                <w:sz w:val="14"/>
              </w:rPr>
              <w:t xml:space="preserve">1,522,000.00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446,377,412.42</w:t>
            </w:r>
          </w:p>
        </w:tc>
        <w:tc>
          <w:tcPr>
            <w:tcW w:w="1240" w:type="dxa"/>
            <w:tcBorders/>
            <w:vAlign w:val="center"/>
          </w:tcPr>
          <w:p>
            <w:pPr>
              <w:snapToGrid w:val="0"/>
              <w:jc w:val="right"/>
            </w:pPr>
            <w:r>
              <w:rPr>
                <w:rFonts w:ascii="宋体" w:eastAsia="宋体" w:hAnsi="宋体" w:cs="宋体"/>
                <w:b w:val="0"/>
                <w:i w:val="0"/>
                <w:color w:val="000000"/>
                <w:sz w:val="14"/>
              </w:rPr>
              <w:t xml:space="preserve">3,607,076.00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429,440,451.91</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13,329,884.51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21002</w:t>
            </w:r>
          </w:p>
        </w:tc>
        <w:tc>
          <w:tcPr>
            <w:tcW w:w="2520" w:type="dxa"/>
            <w:tcBorders/>
            <w:vAlign w:val="center"/>
          </w:tcPr>
          <w:p>
            <w:pPr>
              <w:snapToGrid w:val="0"/>
              <w:jc w:val="left"/>
            </w:pPr>
            <w:r>
              <w:rPr>
                <w:rFonts w:ascii="宋体" w:eastAsia="宋体" w:hAnsi="宋体" w:cs="宋体"/>
                <w:b w:val="0"/>
                <w:i w:val="0"/>
                <w:color w:val="000000"/>
                <w:sz w:val="14"/>
              </w:rPr>
              <w:t xml:space="preserve">公立医院</w:t>
            </w:r>
          </w:p>
        </w:tc>
        <w:tc>
          <w:tcPr>
            <w:tcW w:w="1240" w:type="dxa"/>
            <w:tcBorders/>
            <w:vAlign w:val="center"/>
          </w:tcPr>
          <w:p>
            <w:pPr>
              <w:snapToGrid w:val="0"/>
              <w:jc w:val="right"/>
            </w:pPr>
            <w:r>
              <w:rPr>
                <w:rFonts w:ascii="宋体" w:eastAsia="宋体" w:hAnsi="宋体" w:cs="宋体"/>
                <w:b w:val="0"/>
                <w:i w:val="0"/>
                <w:color w:val="000000"/>
                <w:sz w:val="14"/>
              </w:rPr>
              <w:t xml:space="preserve">444,696,412.42</w:t>
            </w:r>
          </w:p>
        </w:tc>
        <w:tc>
          <w:tcPr>
            <w:tcW w:w="1240" w:type="dxa"/>
            <w:tcBorders/>
            <w:vAlign w:val="center"/>
          </w:tcPr>
          <w:p>
            <w:pPr>
              <w:snapToGrid w:val="0"/>
              <w:jc w:val="right"/>
            </w:pPr>
            <w:r>
              <w:rPr>
                <w:rFonts w:ascii="宋体" w:eastAsia="宋体" w:hAnsi="宋体" w:cs="宋体"/>
                <w:b w:val="0"/>
                <w:i w:val="0"/>
                <w:color w:val="000000"/>
                <w:sz w:val="14"/>
              </w:rPr>
              <w:t xml:space="preserve">1,926,076.00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429,440,451.91</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13,329,884.51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2100201</w:t>
            </w:r>
          </w:p>
        </w:tc>
        <w:tc>
          <w:tcPr>
            <w:tcW w:w="2520" w:type="dxa"/>
            <w:tcBorders/>
            <w:vAlign w:val="center"/>
          </w:tcPr>
          <w:p>
            <w:pPr>
              <w:snapToGrid w:val="0"/>
              <w:jc w:val="left"/>
            </w:pPr>
            <w:r>
              <w:rPr>
                <w:rFonts w:ascii="宋体" w:eastAsia="宋体" w:hAnsi="宋体" w:cs="宋体"/>
                <w:b w:val="0"/>
                <w:i w:val="0"/>
                <w:color w:val="000000"/>
                <w:sz w:val="14"/>
              </w:rPr>
              <w:t xml:space="preserve">综合医院</w:t>
            </w:r>
          </w:p>
        </w:tc>
        <w:tc>
          <w:tcPr>
            <w:tcW w:w="1240" w:type="dxa"/>
            <w:tcBorders/>
            <w:vAlign w:val="center"/>
          </w:tcPr>
          <w:p>
            <w:pPr>
              <w:snapToGrid w:val="0"/>
              <w:jc w:val="right"/>
            </w:pPr>
            <w:r>
              <w:rPr>
                <w:rFonts w:ascii="宋体" w:eastAsia="宋体" w:hAnsi="宋体" w:cs="宋体"/>
                <w:b w:val="0"/>
                <w:i w:val="0"/>
                <w:color w:val="000000"/>
                <w:sz w:val="14"/>
              </w:rPr>
              <w:t xml:space="preserve">10,000.00</w:t>
            </w:r>
          </w:p>
        </w:tc>
        <w:tc>
          <w:tcPr>
            <w:tcW w:w="1240" w:type="dxa"/>
            <w:tcBorders/>
            <w:vAlign w:val="center"/>
          </w:tcPr>
          <w:p>
            <w:pPr>
              <w:snapToGrid w:val="0"/>
              <w:jc w:val="right"/>
            </w:pPr>
            <w:r>
              <w:rPr>
                <w:rFonts w:ascii="宋体" w:eastAsia="宋体" w:hAnsi="宋体" w:cs="宋体"/>
                <w:b w:val="0"/>
                <w:i w:val="0"/>
                <w:color w:val="000000"/>
                <w:sz w:val="14"/>
              </w:rPr>
              <w:t xml:space="preserve">10,000.00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2100208</w:t>
            </w:r>
          </w:p>
        </w:tc>
        <w:tc>
          <w:tcPr>
            <w:tcW w:w="2520" w:type="dxa"/>
            <w:tcBorders/>
            <w:vAlign w:val="center"/>
          </w:tcPr>
          <w:p>
            <w:pPr>
              <w:snapToGrid w:val="0"/>
              <w:jc w:val="left"/>
            </w:pPr>
            <w:r>
              <w:rPr>
                <w:rFonts w:ascii="宋体" w:eastAsia="宋体" w:hAnsi="宋体" w:cs="宋体"/>
                <w:b w:val="0"/>
                <w:i w:val="0"/>
                <w:color w:val="000000"/>
                <w:sz w:val="14"/>
              </w:rPr>
              <w:t xml:space="preserve">其他专科医院</w:t>
            </w:r>
          </w:p>
        </w:tc>
        <w:tc>
          <w:tcPr>
            <w:tcW w:w="1240" w:type="dxa"/>
            <w:tcBorders/>
            <w:vAlign w:val="center"/>
          </w:tcPr>
          <w:p>
            <w:pPr>
              <w:snapToGrid w:val="0"/>
              <w:jc w:val="right"/>
            </w:pPr>
            <w:r>
              <w:rPr>
                <w:rFonts w:ascii="宋体" w:eastAsia="宋体" w:hAnsi="宋体" w:cs="宋体"/>
                <w:b w:val="0"/>
                <w:i w:val="0"/>
                <w:color w:val="000000"/>
                <w:sz w:val="14"/>
              </w:rPr>
              <w:t xml:space="preserve">444,686,412.42</w:t>
            </w:r>
          </w:p>
        </w:tc>
        <w:tc>
          <w:tcPr>
            <w:tcW w:w="1240" w:type="dxa"/>
            <w:tcBorders/>
            <w:vAlign w:val="center"/>
          </w:tcPr>
          <w:p>
            <w:pPr>
              <w:snapToGrid w:val="0"/>
              <w:jc w:val="right"/>
            </w:pPr>
            <w:r>
              <w:rPr>
                <w:rFonts w:ascii="宋体" w:eastAsia="宋体" w:hAnsi="宋体" w:cs="宋体"/>
                <w:b w:val="0"/>
                <w:i w:val="0"/>
                <w:color w:val="000000"/>
                <w:sz w:val="14"/>
              </w:rPr>
              <w:t xml:space="preserve">1,916,076.00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429,440,451.91</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13,329,884.51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w:t>
            </w:r>
          </w:p>
        </w:tc>
        <w:tc>
          <w:tcPr>
            <w:tcW w:w="2520" w:type="dxa"/>
            <w:tcBorders/>
            <w:vAlign w:val="center"/>
          </w:tcPr>
          <w:p>
            <w:pPr>
              <w:snapToGrid w:val="0"/>
              <w:jc w:val="left"/>
            </w:pPr>
            <w:r>
              <w:rPr>
                <w:rFonts w:ascii="宋体" w:eastAsia="宋体" w:hAnsi="宋体" w:cs="宋体"/>
                <w:b w:val="0"/>
                <w:i w:val="0"/>
                <w:color w:val="000000"/>
                <w:sz w:val="14"/>
              </w:rPr>
              <w:t xml:space="preserve">公共卫生</w:t>
            </w:r>
          </w:p>
        </w:tc>
        <w:tc>
          <w:tcPr>
            <w:tcW w:w="1240" w:type="dxa"/>
            <w:tcBorders/>
            <w:vAlign w:val="center"/>
          </w:tcPr>
          <w:p>
            <w:pPr>
              <w:snapToGrid w:val="0"/>
              <w:jc w:val="right"/>
            </w:pPr>
            <w:r>
              <w:rPr>
                <w:rFonts w:ascii="宋体" w:eastAsia="宋体" w:hAnsi="宋体" w:cs="宋体"/>
                <w:b w:val="0"/>
                <w:i w:val="0"/>
                <w:color w:val="000000"/>
                <w:sz w:val="14"/>
              </w:rPr>
              <w:t xml:space="preserve">810,000.00</w:t>
            </w:r>
          </w:p>
        </w:tc>
        <w:tc>
          <w:tcPr>
            <w:tcW w:w="1240" w:type="dxa"/>
            <w:tcBorders/>
            <w:vAlign w:val="center"/>
          </w:tcPr>
          <w:p>
            <w:pPr>
              <w:snapToGrid w:val="0"/>
              <w:jc w:val="right"/>
            </w:pPr>
            <w:r>
              <w:rPr>
                <w:rFonts w:ascii="宋体" w:eastAsia="宋体" w:hAnsi="宋体" w:cs="宋体"/>
                <w:b w:val="0"/>
                <w:i w:val="0"/>
                <w:color w:val="000000"/>
                <w:sz w:val="14"/>
              </w:rPr>
              <w:t xml:space="preserve">810,000.00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2100408</w:t>
            </w:r>
          </w:p>
        </w:tc>
        <w:tc>
          <w:tcPr>
            <w:tcW w:w="2520" w:type="dxa"/>
            <w:tcBorders/>
            <w:vAlign w:val="center"/>
          </w:tcPr>
          <w:p>
            <w:pPr>
              <w:snapToGrid w:val="0"/>
              <w:jc w:val="left"/>
            </w:pPr>
            <w:r>
              <w:rPr>
                <w:rFonts w:ascii="宋体" w:eastAsia="宋体" w:hAnsi="宋体" w:cs="宋体"/>
                <w:b w:val="0"/>
                <w:i w:val="0"/>
                <w:color w:val="000000"/>
                <w:sz w:val="14"/>
              </w:rPr>
              <w:t xml:space="preserve">基本公共卫生服务</w:t>
            </w:r>
          </w:p>
        </w:tc>
        <w:tc>
          <w:tcPr>
            <w:tcW w:w="1240" w:type="dxa"/>
            <w:tcBorders/>
            <w:vAlign w:val="center"/>
          </w:tcPr>
          <w:p>
            <w:pPr>
              <w:snapToGrid w:val="0"/>
              <w:jc w:val="right"/>
            </w:pPr>
            <w:r>
              <w:rPr>
                <w:rFonts w:ascii="宋体" w:eastAsia="宋体" w:hAnsi="宋体" w:cs="宋体"/>
                <w:b w:val="0"/>
                <w:i w:val="0"/>
                <w:color w:val="000000"/>
                <w:sz w:val="14"/>
              </w:rPr>
              <w:t xml:space="preserve">30,000.00</w:t>
            </w:r>
          </w:p>
        </w:tc>
        <w:tc>
          <w:tcPr>
            <w:tcW w:w="1240" w:type="dxa"/>
            <w:tcBorders/>
            <w:vAlign w:val="center"/>
          </w:tcPr>
          <w:p>
            <w:pPr>
              <w:snapToGrid w:val="0"/>
              <w:jc w:val="right"/>
            </w:pPr>
            <w:r>
              <w:rPr>
                <w:rFonts w:ascii="宋体" w:eastAsia="宋体" w:hAnsi="宋体" w:cs="宋体"/>
                <w:b w:val="0"/>
                <w:i w:val="0"/>
                <w:color w:val="000000"/>
                <w:sz w:val="14"/>
              </w:rPr>
              <w:t xml:space="preserve">30,000.00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2100409</w:t>
            </w:r>
          </w:p>
        </w:tc>
        <w:tc>
          <w:tcPr>
            <w:tcW w:w="2520" w:type="dxa"/>
            <w:tcBorders/>
            <w:vAlign w:val="center"/>
          </w:tcPr>
          <w:p>
            <w:pPr>
              <w:snapToGrid w:val="0"/>
              <w:jc w:val="left"/>
            </w:pPr>
            <w:r>
              <w:rPr>
                <w:rFonts w:ascii="宋体" w:eastAsia="宋体" w:hAnsi="宋体" w:cs="宋体"/>
                <w:b w:val="0"/>
                <w:i w:val="0"/>
                <w:color w:val="000000"/>
                <w:sz w:val="14"/>
              </w:rPr>
              <w:t xml:space="preserve">重大公共卫生服务</w:t>
            </w:r>
          </w:p>
        </w:tc>
        <w:tc>
          <w:tcPr>
            <w:tcW w:w="1240" w:type="dxa"/>
            <w:tcBorders/>
            <w:vAlign w:val="center"/>
          </w:tcPr>
          <w:p>
            <w:pPr>
              <w:snapToGrid w:val="0"/>
              <w:jc w:val="right"/>
            </w:pPr>
            <w:r>
              <w:rPr>
                <w:rFonts w:ascii="宋体" w:eastAsia="宋体" w:hAnsi="宋体" w:cs="宋体"/>
                <w:b w:val="0"/>
                <w:i w:val="0"/>
                <w:color w:val="000000"/>
                <w:sz w:val="14"/>
              </w:rPr>
              <w:t xml:space="preserve">780,000.00</w:t>
            </w:r>
          </w:p>
        </w:tc>
        <w:tc>
          <w:tcPr>
            <w:tcW w:w="1240" w:type="dxa"/>
            <w:tcBorders/>
            <w:vAlign w:val="center"/>
          </w:tcPr>
          <w:p>
            <w:pPr>
              <w:snapToGrid w:val="0"/>
              <w:jc w:val="right"/>
            </w:pPr>
            <w:r>
              <w:rPr>
                <w:rFonts w:ascii="宋体" w:eastAsia="宋体" w:hAnsi="宋体" w:cs="宋体"/>
                <w:b w:val="0"/>
                <w:i w:val="0"/>
                <w:color w:val="000000"/>
                <w:sz w:val="14"/>
              </w:rPr>
              <w:t xml:space="preserve">780,000.00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871,000.00</w:t>
            </w:r>
          </w:p>
        </w:tc>
        <w:tc>
          <w:tcPr>
            <w:tcW w:w="1240" w:type="dxa"/>
            <w:tcBorders/>
            <w:vAlign w:val="center"/>
          </w:tcPr>
          <w:p>
            <w:pPr>
              <w:snapToGrid w:val="0"/>
              <w:jc w:val="right"/>
            </w:pPr>
            <w:r>
              <w:rPr>
                <w:rFonts w:ascii="宋体" w:eastAsia="宋体" w:hAnsi="宋体" w:cs="宋体"/>
                <w:b w:val="0"/>
                <w:i w:val="0"/>
                <w:color w:val="000000"/>
                <w:sz w:val="14"/>
              </w:rPr>
              <w:t xml:space="preserve">871,000.00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676,000.00</w:t>
            </w:r>
          </w:p>
        </w:tc>
        <w:tc>
          <w:tcPr>
            <w:tcW w:w="1240" w:type="dxa"/>
            <w:tcBorders/>
            <w:vAlign w:val="center"/>
          </w:tcPr>
          <w:p>
            <w:pPr>
              <w:snapToGrid w:val="0"/>
              <w:jc w:val="right"/>
            </w:pPr>
            <w:r>
              <w:rPr>
                <w:rFonts w:ascii="宋体" w:eastAsia="宋体" w:hAnsi="宋体" w:cs="宋体"/>
                <w:b w:val="0"/>
                <w:i w:val="0"/>
                <w:color w:val="000000"/>
                <w:sz w:val="14"/>
              </w:rPr>
              <w:t xml:space="preserve">676,000.00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195,000.00</w:t>
            </w:r>
          </w:p>
        </w:tc>
        <w:tc>
          <w:tcPr>
            <w:tcW w:w="1240" w:type="dxa"/>
            <w:tcBorders/>
            <w:vAlign w:val="center"/>
          </w:tcPr>
          <w:p>
            <w:pPr>
              <w:snapToGrid w:val="0"/>
              <w:jc w:val="right"/>
            </w:pPr>
            <w:r>
              <w:rPr>
                <w:rFonts w:ascii="宋体" w:eastAsia="宋体" w:hAnsi="宋体" w:cs="宋体"/>
                <w:b w:val="0"/>
                <w:i w:val="0"/>
                <w:color w:val="000000"/>
                <w:sz w:val="14"/>
              </w:rPr>
              <w:t xml:space="preserve">195,000.00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单位：天津医科大学眼科医院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506,746,867.58</w:t>
            </w:r>
          </w:p>
        </w:tc>
        <w:tc>
          <w:tcPr>
            <w:tcW w:w="580" w:type="dxa"/>
            <w:tcBorders/>
            <w:vAlign w:val="center"/>
          </w:tcPr>
          <w:p>
            <w:pPr>
              <w:snapToGrid w:val="0"/>
              <w:jc w:val="right"/>
            </w:pPr>
            <w:r>
              <w:rPr>
                <w:rFonts w:ascii="宋体" w:eastAsia="宋体" w:hAnsi="宋体" w:cs="宋体"/>
                <w:b w:val="0"/>
                <w:i w:val="0"/>
                <w:color w:val="000000"/>
                <w:sz w:val="9"/>
              </w:rPr>
              <w:t xml:space="preserve">451,192,412.42</w:t>
            </w:r>
          </w:p>
        </w:tc>
        <w:tc>
          <w:tcPr>
            <w:tcW w:w="580" w:type="dxa"/>
            <w:tcBorders/>
            <w:vAlign w:val="center"/>
          </w:tcPr>
          <w:p>
            <w:pPr>
              <w:snapToGrid w:val="0"/>
              <w:jc w:val="right"/>
            </w:pPr>
            <w:r>
              <w:rPr>
                <w:rFonts w:ascii="宋体" w:eastAsia="宋体" w:hAnsi="宋体" w:cs="宋体"/>
                <w:b w:val="0"/>
                <w:i w:val="0"/>
                <w:color w:val="000000"/>
                <w:sz w:val="9"/>
              </w:rPr>
              <w:t xml:space="preserve">8,422,076.00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429,440,451.91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13,329,884.51</w:t>
            </w:r>
          </w:p>
        </w:tc>
        <w:tc>
          <w:tcPr>
            <w:tcW w:w="580" w:type="dxa"/>
            <w:tcBorders/>
            <w:vAlign w:val="center"/>
          </w:tcPr>
          <w:p>
            <w:pPr>
              <w:snapToGrid w:val="0"/>
              <w:jc w:val="right"/>
            </w:pPr>
            <w:r>
              <w:rPr>
                <w:rFonts w:ascii="宋体" w:eastAsia="宋体" w:hAnsi="宋体" w:cs="宋体"/>
                <w:b w:val="0"/>
                <w:i w:val="0"/>
                <w:color w:val="000000"/>
                <w:sz w:val="9"/>
              </w:rPr>
              <w:t xml:space="preserve">55,554,455.16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55,554,455.16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55,554,455.16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330226</w:t>
            </w:r>
          </w:p>
        </w:tc>
        <w:tc>
          <w:tcPr>
            <w:tcW w:w="1520" w:type="dxa"/>
            <w:tcBorders/>
            <w:vAlign w:val="center"/>
          </w:tcPr>
          <w:p>
            <w:pPr>
              <w:snapToGrid w:val="0"/>
              <w:jc w:val="center"/>
            </w:pPr>
            <w:r>
              <w:rPr>
                <w:rFonts w:ascii="宋体" w:eastAsia="宋体" w:hAnsi="宋体" w:cs="宋体"/>
                <w:b w:val="0"/>
                <w:i w:val="0"/>
                <w:color w:val="000000"/>
                <w:sz w:val="9"/>
              </w:rPr>
              <w:t xml:space="preserve">天津医科大学眼科医院</w:t>
            </w:r>
          </w:p>
        </w:tc>
        <w:tc>
          <w:tcPr>
            <w:tcW w:w="580" w:type="dxa"/>
            <w:tcBorders/>
            <w:vAlign w:val="center"/>
          </w:tcPr>
          <w:p>
            <w:pPr>
              <w:snapToGrid w:val="0"/>
              <w:jc w:val="right"/>
            </w:pPr>
            <w:r>
              <w:rPr>
                <w:rFonts w:ascii="宋体" w:eastAsia="宋体" w:hAnsi="宋体" w:cs="宋体"/>
                <w:b w:val="0"/>
                <w:i w:val="0"/>
                <w:color w:val="000000"/>
                <w:sz w:val="9"/>
              </w:rPr>
              <w:t xml:space="preserve">506,746,867.58</w:t>
            </w:r>
          </w:p>
        </w:tc>
        <w:tc>
          <w:tcPr>
            <w:tcW w:w="580" w:type="dxa"/>
            <w:tcBorders/>
            <w:vAlign w:val="center"/>
          </w:tcPr>
          <w:p>
            <w:pPr>
              <w:snapToGrid w:val="0"/>
              <w:jc w:val="right"/>
            </w:pPr>
            <w:r>
              <w:rPr>
                <w:rFonts w:ascii="宋体" w:eastAsia="宋体" w:hAnsi="宋体" w:cs="宋体"/>
                <w:b w:val="0"/>
                <w:i w:val="0"/>
                <w:color w:val="000000"/>
                <w:sz w:val="9"/>
              </w:rPr>
              <w:t xml:space="preserve">451,192,412.42</w:t>
            </w:r>
          </w:p>
        </w:tc>
        <w:tc>
          <w:tcPr>
            <w:tcW w:w="580" w:type="dxa"/>
            <w:tcBorders/>
            <w:vAlign w:val="center"/>
          </w:tcPr>
          <w:p>
            <w:pPr>
              <w:snapToGrid w:val="0"/>
              <w:jc w:val="right"/>
            </w:pPr>
            <w:r>
              <w:rPr>
                <w:rFonts w:ascii="宋体" w:eastAsia="宋体" w:hAnsi="宋体" w:cs="宋体"/>
                <w:b w:val="0"/>
                <w:i w:val="0"/>
                <w:color w:val="000000"/>
                <w:sz w:val="9"/>
              </w:rPr>
              <w:t xml:space="preserve">8,422,076.00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429,440,451.91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13,329,884.51</w:t>
            </w:r>
          </w:p>
        </w:tc>
        <w:tc>
          <w:tcPr>
            <w:tcW w:w="580" w:type="dxa"/>
            <w:tcBorders/>
            <w:vAlign w:val="center"/>
          </w:tcPr>
          <w:p>
            <w:pPr>
              <w:snapToGrid w:val="0"/>
              <w:jc w:val="right"/>
            </w:pPr>
            <w:r>
              <w:rPr>
                <w:rFonts w:ascii="宋体" w:eastAsia="宋体" w:hAnsi="宋体" w:cs="宋体"/>
                <w:b w:val="0"/>
                <w:i w:val="0"/>
                <w:color w:val="000000"/>
                <w:sz w:val="9"/>
              </w:rPr>
              <w:t xml:space="preserve">55,554,455.16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55,554,455.16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55,554,455.16</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单位：天津医科大学眼科医院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413,842,344.60</w:t>
            </w:r>
          </w:p>
        </w:tc>
        <w:tc>
          <w:tcPr>
            <w:tcW w:w="1320" w:type="dxa"/>
            <w:tcBorders/>
            <w:vAlign w:val="center"/>
          </w:tcPr>
          <w:p>
            <w:pPr>
              <w:snapToGrid w:val="0"/>
              <w:jc w:val="right"/>
            </w:pPr>
            <w:r>
              <w:rPr>
                <w:rFonts w:ascii="宋体" w:eastAsia="宋体" w:hAnsi="宋体" w:cs="宋体"/>
                <w:b w:val="0"/>
                <w:i w:val="0"/>
                <w:color w:val="000000"/>
                <w:sz w:val="15"/>
              </w:rPr>
              <w:t xml:space="preserve">372,384,105.06</w:t>
            </w:r>
          </w:p>
        </w:tc>
        <w:tc>
          <w:tcPr>
            <w:tcW w:w="1320" w:type="dxa"/>
            <w:tcBorders/>
            <w:vAlign w:val="center"/>
          </w:tcPr>
          <w:p>
            <w:pPr>
              <w:snapToGrid w:val="0"/>
              <w:jc w:val="right"/>
            </w:pPr>
            <w:r>
              <w:rPr>
                <w:rFonts w:ascii="宋体" w:eastAsia="宋体" w:hAnsi="宋体" w:cs="宋体"/>
                <w:b w:val="0"/>
                <w:i w:val="0"/>
                <w:color w:val="000000"/>
                <w:sz w:val="15"/>
              </w:rPr>
              <w:t xml:space="preserve">41,458,239.54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4,815,000.00</w:t>
            </w:r>
          </w:p>
        </w:tc>
        <w:tc>
          <w:tcPr>
            <w:tcW w:w="1320" w:type="dxa"/>
            <w:tcBorders/>
            <w:vAlign w:val="center"/>
          </w:tcPr>
          <w:p>
            <w:pPr>
              <w:snapToGrid w:val="0"/>
              <w:jc w:val="right"/>
            </w:pPr>
            <w:r>
              <w:rPr>
                <w:rFonts w:ascii="宋体" w:eastAsia="宋体" w:hAnsi="宋体" w:cs="宋体"/>
                <w:b w:val="0"/>
                <w:i w:val="0"/>
                <w:color w:val="000000"/>
                <w:sz w:val="15"/>
              </w:rPr>
              <w:t xml:space="preserve">4,565,000.00</w:t>
            </w:r>
          </w:p>
        </w:tc>
        <w:tc>
          <w:tcPr>
            <w:tcW w:w="1320" w:type="dxa"/>
            <w:tcBorders/>
            <w:vAlign w:val="center"/>
          </w:tcPr>
          <w:p>
            <w:pPr>
              <w:snapToGrid w:val="0"/>
              <w:jc w:val="right"/>
            </w:pPr>
            <w:r>
              <w:rPr>
                <w:rFonts w:ascii="宋体" w:eastAsia="宋体" w:hAnsi="宋体" w:cs="宋体"/>
                <w:b w:val="0"/>
                <w:i w:val="0"/>
                <w:color w:val="000000"/>
                <w:sz w:val="15"/>
              </w:rPr>
              <w:t xml:space="preserve">250,000.00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w:t>
            </w:r>
          </w:p>
        </w:tc>
        <w:tc>
          <w:tcPr>
            <w:tcW w:w="4400" w:type="dxa"/>
            <w:tcBorders/>
            <w:vAlign w:val="center"/>
          </w:tcPr>
          <w:p>
            <w:pPr>
              <w:snapToGrid w:val="0"/>
              <w:jc w:val="left"/>
            </w:pPr>
            <w:r>
              <w:rPr>
                <w:rFonts w:ascii="宋体" w:eastAsia="宋体" w:hAnsi="宋体" w:cs="宋体"/>
                <w:b w:val="0"/>
                <w:i w:val="0"/>
                <w:color w:val="000000"/>
                <w:sz w:val="15"/>
              </w:rPr>
              <w:t xml:space="preserve">人力资源和社会保障管理事务</w:t>
            </w:r>
          </w:p>
        </w:tc>
        <w:tc>
          <w:tcPr>
            <w:tcW w:w="1320" w:type="dxa"/>
            <w:tcBorders/>
            <w:vAlign w:val="center"/>
          </w:tcPr>
          <w:p>
            <w:pPr>
              <w:snapToGrid w:val="0"/>
              <w:jc w:val="right"/>
            </w:pPr>
            <w:r>
              <w:rPr>
                <w:rFonts w:ascii="宋体" w:eastAsia="宋体" w:hAnsi="宋体" w:cs="宋体"/>
                <w:b w:val="0"/>
                <w:i w:val="0"/>
                <w:color w:val="000000"/>
                <w:sz w:val="15"/>
              </w:rPr>
              <w:t xml:space="preserve">250,000.00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2080116</w:t>
            </w:r>
          </w:p>
        </w:tc>
        <w:tc>
          <w:tcPr>
            <w:tcW w:w="4400" w:type="dxa"/>
            <w:tcBorders/>
            <w:vAlign w:val="center"/>
          </w:tcPr>
          <w:p>
            <w:pPr>
              <w:snapToGrid w:val="0"/>
              <w:jc w:val="left"/>
            </w:pPr>
            <w:r>
              <w:rPr>
                <w:rFonts w:ascii="宋体" w:eastAsia="宋体" w:hAnsi="宋体" w:cs="宋体"/>
                <w:b w:val="0"/>
                <w:i w:val="0"/>
                <w:color w:val="000000"/>
                <w:sz w:val="15"/>
              </w:rPr>
              <w:t xml:space="preserve">引进人才费用</w:t>
            </w:r>
          </w:p>
        </w:tc>
        <w:tc>
          <w:tcPr>
            <w:tcW w:w="1320" w:type="dxa"/>
            <w:tcBorders/>
            <w:vAlign w:val="center"/>
          </w:tcPr>
          <w:p>
            <w:pPr>
              <w:snapToGrid w:val="0"/>
              <w:jc w:val="right"/>
            </w:pPr>
            <w:r>
              <w:rPr>
                <w:rFonts w:ascii="宋体" w:eastAsia="宋体" w:hAnsi="宋体" w:cs="宋体"/>
                <w:b w:val="0"/>
                <w:i w:val="0"/>
                <w:color w:val="000000"/>
                <w:sz w:val="15"/>
              </w:rPr>
              <w:t xml:space="preserve">250,000.00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4,565,000.00</w:t>
            </w:r>
          </w:p>
        </w:tc>
        <w:tc>
          <w:tcPr>
            <w:tcW w:w="1320" w:type="dxa"/>
            <w:tcBorders/>
            <w:vAlign w:val="center"/>
          </w:tcPr>
          <w:p>
            <w:pPr>
              <w:snapToGrid w:val="0"/>
              <w:jc w:val="right"/>
            </w:pPr>
            <w:r>
              <w:rPr>
                <w:rFonts w:ascii="宋体" w:eastAsia="宋体" w:hAnsi="宋体" w:cs="宋体"/>
                <w:b w:val="0"/>
                <w:i w:val="0"/>
                <w:color w:val="000000"/>
                <w:sz w:val="15"/>
              </w:rPr>
              <w:t xml:space="preserve">4,565,000.00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3,043,000.00</w:t>
            </w:r>
          </w:p>
        </w:tc>
        <w:tc>
          <w:tcPr>
            <w:tcW w:w="1320" w:type="dxa"/>
            <w:tcBorders/>
            <w:vAlign w:val="center"/>
          </w:tcPr>
          <w:p>
            <w:pPr>
              <w:snapToGrid w:val="0"/>
              <w:jc w:val="right"/>
            </w:pPr>
            <w:r>
              <w:rPr>
                <w:rFonts w:ascii="宋体" w:eastAsia="宋体" w:hAnsi="宋体" w:cs="宋体"/>
                <w:b w:val="0"/>
                <w:i w:val="0"/>
                <w:color w:val="000000"/>
                <w:sz w:val="15"/>
              </w:rPr>
              <w:t xml:space="preserve">3,043,000.00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1,522,000.00</w:t>
            </w:r>
          </w:p>
        </w:tc>
        <w:tc>
          <w:tcPr>
            <w:tcW w:w="1320" w:type="dxa"/>
            <w:tcBorders/>
            <w:vAlign w:val="center"/>
          </w:tcPr>
          <w:p>
            <w:pPr>
              <w:snapToGrid w:val="0"/>
              <w:jc w:val="right"/>
            </w:pPr>
            <w:r>
              <w:rPr>
                <w:rFonts w:ascii="宋体" w:eastAsia="宋体" w:hAnsi="宋体" w:cs="宋体"/>
                <w:b w:val="0"/>
                <w:i w:val="0"/>
                <w:color w:val="000000"/>
                <w:sz w:val="15"/>
              </w:rPr>
              <w:t xml:space="preserve">1,522,000.00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409,027,344.60</w:t>
            </w:r>
          </w:p>
        </w:tc>
        <w:tc>
          <w:tcPr>
            <w:tcW w:w="1320" w:type="dxa"/>
            <w:tcBorders/>
            <w:vAlign w:val="center"/>
          </w:tcPr>
          <w:p>
            <w:pPr>
              <w:snapToGrid w:val="0"/>
              <w:jc w:val="right"/>
            </w:pPr>
            <w:r>
              <w:rPr>
                <w:rFonts w:ascii="宋体" w:eastAsia="宋体" w:hAnsi="宋体" w:cs="宋体"/>
                <w:b w:val="0"/>
                <w:i w:val="0"/>
                <w:color w:val="000000"/>
                <w:sz w:val="15"/>
              </w:rPr>
              <w:t xml:space="preserve">367,819,105.06</w:t>
            </w:r>
          </w:p>
        </w:tc>
        <w:tc>
          <w:tcPr>
            <w:tcW w:w="1320" w:type="dxa"/>
            <w:tcBorders/>
            <w:vAlign w:val="center"/>
          </w:tcPr>
          <w:p>
            <w:pPr>
              <w:snapToGrid w:val="0"/>
              <w:jc w:val="right"/>
            </w:pPr>
            <w:r>
              <w:rPr>
                <w:rFonts w:ascii="宋体" w:eastAsia="宋体" w:hAnsi="宋体" w:cs="宋体"/>
                <w:b w:val="0"/>
                <w:i w:val="0"/>
                <w:color w:val="000000"/>
                <w:sz w:val="15"/>
              </w:rPr>
              <w:t xml:space="preserve">41,208,239.54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21002</w:t>
            </w:r>
          </w:p>
        </w:tc>
        <w:tc>
          <w:tcPr>
            <w:tcW w:w="4400" w:type="dxa"/>
            <w:tcBorders/>
            <w:vAlign w:val="center"/>
          </w:tcPr>
          <w:p>
            <w:pPr>
              <w:snapToGrid w:val="0"/>
              <w:jc w:val="left"/>
            </w:pPr>
            <w:r>
              <w:rPr>
                <w:rFonts w:ascii="宋体" w:eastAsia="宋体" w:hAnsi="宋体" w:cs="宋体"/>
                <w:b w:val="0"/>
                <w:i w:val="0"/>
                <w:color w:val="000000"/>
                <w:sz w:val="15"/>
              </w:rPr>
              <w:t xml:space="preserve">公立医院</w:t>
            </w:r>
          </w:p>
        </w:tc>
        <w:tc>
          <w:tcPr>
            <w:tcW w:w="1320" w:type="dxa"/>
            <w:tcBorders/>
            <w:vAlign w:val="center"/>
          </w:tcPr>
          <w:p>
            <w:pPr>
              <w:snapToGrid w:val="0"/>
              <w:jc w:val="right"/>
            </w:pPr>
            <w:r>
              <w:rPr>
                <w:rFonts w:ascii="宋体" w:eastAsia="宋体" w:hAnsi="宋体" w:cs="宋体"/>
                <w:b w:val="0"/>
                <w:i w:val="0"/>
                <w:color w:val="000000"/>
                <w:sz w:val="15"/>
              </w:rPr>
              <w:t xml:space="preserve">407,346,344.60</w:t>
            </w:r>
          </w:p>
        </w:tc>
        <w:tc>
          <w:tcPr>
            <w:tcW w:w="1320" w:type="dxa"/>
            <w:tcBorders/>
            <w:vAlign w:val="center"/>
          </w:tcPr>
          <w:p>
            <w:pPr>
              <w:snapToGrid w:val="0"/>
              <w:jc w:val="right"/>
            </w:pPr>
            <w:r>
              <w:rPr>
                <w:rFonts w:ascii="宋体" w:eastAsia="宋体" w:hAnsi="宋体" w:cs="宋体"/>
                <w:b w:val="0"/>
                <w:i w:val="0"/>
                <w:color w:val="000000"/>
                <w:sz w:val="15"/>
              </w:rPr>
              <w:t xml:space="preserve">366,948,105.06</w:t>
            </w:r>
          </w:p>
        </w:tc>
        <w:tc>
          <w:tcPr>
            <w:tcW w:w="1320" w:type="dxa"/>
            <w:tcBorders/>
            <w:vAlign w:val="center"/>
          </w:tcPr>
          <w:p>
            <w:pPr>
              <w:snapToGrid w:val="0"/>
              <w:jc w:val="right"/>
            </w:pPr>
            <w:r>
              <w:rPr>
                <w:rFonts w:ascii="宋体" w:eastAsia="宋体" w:hAnsi="宋体" w:cs="宋体"/>
                <w:b w:val="0"/>
                <w:i w:val="0"/>
                <w:color w:val="000000"/>
                <w:sz w:val="15"/>
              </w:rPr>
              <w:t xml:space="preserve">40,398,239.54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2100201</w:t>
            </w:r>
          </w:p>
        </w:tc>
        <w:tc>
          <w:tcPr>
            <w:tcW w:w="4400" w:type="dxa"/>
            <w:tcBorders/>
            <w:vAlign w:val="center"/>
          </w:tcPr>
          <w:p>
            <w:pPr>
              <w:snapToGrid w:val="0"/>
              <w:jc w:val="left"/>
            </w:pPr>
            <w:r>
              <w:rPr>
                <w:rFonts w:ascii="宋体" w:eastAsia="宋体" w:hAnsi="宋体" w:cs="宋体"/>
                <w:b w:val="0"/>
                <w:i w:val="0"/>
                <w:color w:val="000000"/>
                <w:sz w:val="15"/>
              </w:rPr>
              <w:t xml:space="preserve">综合医院</w:t>
            </w:r>
          </w:p>
        </w:tc>
        <w:tc>
          <w:tcPr>
            <w:tcW w:w="1320" w:type="dxa"/>
            <w:tcBorders/>
            <w:vAlign w:val="center"/>
          </w:tcPr>
          <w:p>
            <w:pPr>
              <w:snapToGrid w:val="0"/>
              <w:jc w:val="right"/>
            </w:pPr>
            <w:r>
              <w:rPr>
                <w:rFonts w:ascii="宋体" w:eastAsia="宋体" w:hAnsi="宋体" w:cs="宋体"/>
                <w:b w:val="0"/>
                <w:i w:val="0"/>
                <w:color w:val="000000"/>
                <w:sz w:val="15"/>
              </w:rPr>
              <w:t xml:space="preserve">10,000.00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2100208</w:t>
            </w:r>
          </w:p>
        </w:tc>
        <w:tc>
          <w:tcPr>
            <w:tcW w:w="4400" w:type="dxa"/>
            <w:tcBorders/>
            <w:vAlign w:val="center"/>
          </w:tcPr>
          <w:p>
            <w:pPr>
              <w:snapToGrid w:val="0"/>
              <w:jc w:val="left"/>
            </w:pPr>
            <w:r>
              <w:rPr>
                <w:rFonts w:ascii="宋体" w:eastAsia="宋体" w:hAnsi="宋体" w:cs="宋体"/>
                <w:b w:val="0"/>
                <w:i w:val="0"/>
                <w:color w:val="000000"/>
                <w:sz w:val="15"/>
              </w:rPr>
              <w:t xml:space="preserve">其他专科医院</w:t>
            </w:r>
          </w:p>
        </w:tc>
        <w:tc>
          <w:tcPr>
            <w:tcW w:w="1320" w:type="dxa"/>
            <w:tcBorders/>
            <w:vAlign w:val="center"/>
          </w:tcPr>
          <w:p>
            <w:pPr>
              <w:snapToGrid w:val="0"/>
              <w:jc w:val="right"/>
            </w:pPr>
            <w:r>
              <w:rPr>
                <w:rFonts w:ascii="宋体" w:eastAsia="宋体" w:hAnsi="宋体" w:cs="宋体"/>
                <w:b w:val="0"/>
                <w:i w:val="0"/>
                <w:color w:val="000000"/>
                <w:sz w:val="15"/>
              </w:rPr>
              <w:t xml:space="preserve">407,336,344.60</w:t>
            </w:r>
          </w:p>
        </w:tc>
        <w:tc>
          <w:tcPr>
            <w:tcW w:w="1320" w:type="dxa"/>
            <w:tcBorders/>
            <w:vAlign w:val="center"/>
          </w:tcPr>
          <w:p>
            <w:pPr>
              <w:snapToGrid w:val="0"/>
              <w:jc w:val="right"/>
            </w:pPr>
            <w:r>
              <w:rPr>
                <w:rFonts w:ascii="宋体" w:eastAsia="宋体" w:hAnsi="宋体" w:cs="宋体"/>
                <w:b w:val="0"/>
                <w:i w:val="0"/>
                <w:color w:val="000000"/>
                <w:sz w:val="15"/>
              </w:rPr>
              <w:t xml:space="preserve">366,948,105.06</w:t>
            </w:r>
          </w:p>
        </w:tc>
        <w:tc>
          <w:tcPr>
            <w:tcW w:w="1320" w:type="dxa"/>
            <w:tcBorders/>
            <w:vAlign w:val="center"/>
          </w:tcPr>
          <w:p>
            <w:pPr>
              <w:snapToGrid w:val="0"/>
              <w:jc w:val="right"/>
            </w:pPr>
            <w:r>
              <w:rPr>
                <w:rFonts w:ascii="宋体" w:eastAsia="宋体" w:hAnsi="宋体" w:cs="宋体"/>
                <w:b w:val="0"/>
                <w:i w:val="0"/>
                <w:color w:val="000000"/>
                <w:sz w:val="15"/>
              </w:rPr>
              <w:t xml:space="preserve">40,388,239.54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w:t>
            </w:r>
          </w:p>
        </w:tc>
        <w:tc>
          <w:tcPr>
            <w:tcW w:w="4400" w:type="dxa"/>
            <w:tcBorders/>
            <w:vAlign w:val="center"/>
          </w:tcPr>
          <w:p>
            <w:pPr>
              <w:snapToGrid w:val="0"/>
              <w:jc w:val="left"/>
            </w:pPr>
            <w:r>
              <w:rPr>
                <w:rFonts w:ascii="宋体" w:eastAsia="宋体" w:hAnsi="宋体" w:cs="宋体"/>
                <w:b w:val="0"/>
                <w:i w:val="0"/>
                <w:color w:val="000000"/>
                <w:sz w:val="15"/>
              </w:rPr>
              <w:t xml:space="preserve">公共卫生</w:t>
            </w:r>
          </w:p>
        </w:tc>
        <w:tc>
          <w:tcPr>
            <w:tcW w:w="1320" w:type="dxa"/>
            <w:tcBorders/>
            <w:vAlign w:val="center"/>
          </w:tcPr>
          <w:p>
            <w:pPr>
              <w:snapToGrid w:val="0"/>
              <w:jc w:val="right"/>
            </w:pPr>
            <w:r>
              <w:rPr>
                <w:rFonts w:ascii="宋体" w:eastAsia="宋体" w:hAnsi="宋体" w:cs="宋体"/>
                <w:b w:val="0"/>
                <w:i w:val="0"/>
                <w:color w:val="000000"/>
                <w:sz w:val="15"/>
              </w:rPr>
              <w:t xml:space="preserve">810,000.00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810,000.00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2100408</w:t>
            </w:r>
          </w:p>
        </w:tc>
        <w:tc>
          <w:tcPr>
            <w:tcW w:w="4400" w:type="dxa"/>
            <w:tcBorders/>
            <w:vAlign w:val="center"/>
          </w:tcPr>
          <w:p>
            <w:pPr>
              <w:snapToGrid w:val="0"/>
              <w:jc w:val="left"/>
            </w:pPr>
            <w:r>
              <w:rPr>
                <w:rFonts w:ascii="宋体" w:eastAsia="宋体" w:hAnsi="宋体" w:cs="宋体"/>
                <w:b w:val="0"/>
                <w:i w:val="0"/>
                <w:color w:val="000000"/>
                <w:sz w:val="15"/>
              </w:rPr>
              <w:t xml:space="preserve">基本公共卫生服务</w:t>
            </w:r>
          </w:p>
        </w:tc>
        <w:tc>
          <w:tcPr>
            <w:tcW w:w="1320" w:type="dxa"/>
            <w:tcBorders/>
            <w:vAlign w:val="center"/>
          </w:tcPr>
          <w:p>
            <w:pPr>
              <w:snapToGrid w:val="0"/>
              <w:jc w:val="right"/>
            </w:pPr>
            <w:r>
              <w:rPr>
                <w:rFonts w:ascii="宋体" w:eastAsia="宋体" w:hAnsi="宋体" w:cs="宋体"/>
                <w:b w:val="0"/>
                <w:i w:val="0"/>
                <w:color w:val="000000"/>
                <w:sz w:val="15"/>
              </w:rPr>
              <w:t xml:space="preserve">30,000.00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2100409</w:t>
            </w:r>
          </w:p>
        </w:tc>
        <w:tc>
          <w:tcPr>
            <w:tcW w:w="4400" w:type="dxa"/>
            <w:tcBorders/>
            <w:vAlign w:val="center"/>
          </w:tcPr>
          <w:p>
            <w:pPr>
              <w:snapToGrid w:val="0"/>
              <w:jc w:val="left"/>
            </w:pPr>
            <w:r>
              <w:rPr>
                <w:rFonts w:ascii="宋体" w:eastAsia="宋体" w:hAnsi="宋体" w:cs="宋体"/>
                <w:b w:val="0"/>
                <w:i w:val="0"/>
                <w:color w:val="000000"/>
                <w:sz w:val="15"/>
              </w:rPr>
              <w:t xml:space="preserve">重大公共卫生服务</w:t>
            </w:r>
          </w:p>
        </w:tc>
        <w:tc>
          <w:tcPr>
            <w:tcW w:w="1320" w:type="dxa"/>
            <w:tcBorders/>
            <w:vAlign w:val="center"/>
          </w:tcPr>
          <w:p>
            <w:pPr>
              <w:snapToGrid w:val="0"/>
              <w:jc w:val="right"/>
            </w:pPr>
            <w:r>
              <w:rPr>
                <w:rFonts w:ascii="宋体" w:eastAsia="宋体" w:hAnsi="宋体" w:cs="宋体"/>
                <w:b w:val="0"/>
                <w:i w:val="0"/>
                <w:color w:val="000000"/>
                <w:sz w:val="15"/>
              </w:rPr>
              <w:t xml:space="preserve">780,000.00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780,000.00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871,000.00</w:t>
            </w:r>
          </w:p>
        </w:tc>
        <w:tc>
          <w:tcPr>
            <w:tcW w:w="1320" w:type="dxa"/>
            <w:tcBorders/>
            <w:vAlign w:val="center"/>
          </w:tcPr>
          <w:p>
            <w:pPr>
              <w:snapToGrid w:val="0"/>
              <w:jc w:val="right"/>
            </w:pPr>
            <w:r>
              <w:rPr>
                <w:rFonts w:ascii="宋体" w:eastAsia="宋体" w:hAnsi="宋体" w:cs="宋体"/>
                <w:b w:val="0"/>
                <w:i w:val="0"/>
                <w:color w:val="000000"/>
                <w:sz w:val="15"/>
              </w:rPr>
              <w:t xml:space="preserve">871,000.00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676,000.00</w:t>
            </w:r>
          </w:p>
        </w:tc>
        <w:tc>
          <w:tcPr>
            <w:tcW w:w="1320" w:type="dxa"/>
            <w:tcBorders/>
            <w:vAlign w:val="center"/>
          </w:tcPr>
          <w:p>
            <w:pPr>
              <w:snapToGrid w:val="0"/>
              <w:jc w:val="right"/>
            </w:pPr>
            <w:r>
              <w:rPr>
                <w:rFonts w:ascii="宋体" w:eastAsia="宋体" w:hAnsi="宋体" w:cs="宋体"/>
                <w:b w:val="0"/>
                <w:i w:val="0"/>
                <w:color w:val="000000"/>
                <w:sz w:val="15"/>
              </w:rPr>
              <w:t xml:space="preserve">676,000.00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195,000.00</w:t>
            </w:r>
          </w:p>
        </w:tc>
        <w:tc>
          <w:tcPr>
            <w:tcW w:w="1320" w:type="dxa"/>
            <w:tcBorders/>
            <w:vAlign w:val="center"/>
          </w:tcPr>
          <w:p>
            <w:pPr>
              <w:snapToGrid w:val="0"/>
              <w:jc w:val="right"/>
            </w:pPr>
            <w:r>
              <w:rPr>
                <w:rFonts w:ascii="宋体" w:eastAsia="宋体" w:hAnsi="宋体" w:cs="宋体"/>
                <w:b w:val="0"/>
                <w:i w:val="0"/>
                <w:color w:val="000000"/>
                <w:sz w:val="15"/>
              </w:rPr>
              <w:t xml:space="preserve">195,000.00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单位：天津医科大学眼科医院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8,422,076.00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4,815,000.00</w:t>
            </w:r>
          </w:p>
        </w:tc>
        <w:tc>
          <w:tcPr>
            <w:tcW w:w="1420" w:type="dxa"/>
            <w:tcBorders/>
            <w:vAlign w:val="center"/>
          </w:tcPr>
          <w:p>
            <w:pPr>
              <w:snapToGrid w:val="0"/>
              <w:jc w:val="right"/>
            </w:pPr>
            <w:r>
              <w:rPr>
                <w:rFonts w:ascii="宋体" w:eastAsia="宋体" w:hAnsi="宋体" w:cs="宋体"/>
                <w:b w:val="0"/>
                <w:i w:val="0"/>
                <w:color w:val="000000"/>
                <w:sz w:val="16"/>
              </w:rPr>
              <w:t xml:space="preserve">4,815,000.00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3,607,076.00</w:t>
            </w:r>
          </w:p>
        </w:tc>
        <w:tc>
          <w:tcPr>
            <w:tcW w:w="1420" w:type="dxa"/>
            <w:tcBorders/>
            <w:vAlign w:val="center"/>
          </w:tcPr>
          <w:p>
            <w:pPr>
              <w:snapToGrid w:val="0"/>
              <w:jc w:val="right"/>
            </w:pPr>
            <w:r>
              <w:rPr>
                <w:rFonts w:ascii="宋体" w:eastAsia="宋体" w:hAnsi="宋体" w:cs="宋体"/>
                <w:b w:val="0"/>
                <w:i w:val="0"/>
                <w:color w:val="000000"/>
                <w:sz w:val="16"/>
              </w:rPr>
              <w:t xml:space="preserve">3,607,076.00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8,422,076.00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8,422,076.00</w:t>
            </w:r>
          </w:p>
        </w:tc>
        <w:tc>
          <w:tcPr>
            <w:tcW w:w="1420" w:type="dxa"/>
            <w:tcBorders/>
            <w:vAlign w:val="center"/>
          </w:tcPr>
          <w:p>
            <w:pPr>
              <w:snapToGrid w:val="0"/>
              <w:jc w:val="right"/>
            </w:pPr>
            <w:r>
              <w:rPr>
                <w:rFonts w:ascii="宋体" w:eastAsia="宋体" w:hAnsi="宋体" w:cs="宋体"/>
                <w:b w:val="0"/>
                <w:i w:val="0"/>
                <w:color w:val="000000"/>
                <w:sz w:val="16"/>
              </w:rPr>
              <w:t xml:space="preserve">8,422,076.00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8,422,076.00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8,422,076.00</w:t>
            </w:r>
          </w:p>
        </w:tc>
        <w:tc>
          <w:tcPr>
            <w:tcW w:w="1420" w:type="dxa"/>
            <w:tcBorders/>
            <w:vAlign w:val="center"/>
          </w:tcPr>
          <w:p>
            <w:pPr>
              <w:snapToGrid w:val="0"/>
              <w:jc w:val="right"/>
            </w:pPr>
            <w:r>
              <w:rPr>
                <w:rFonts w:ascii="宋体" w:eastAsia="宋体" w:hAnsi="宋体" w:cs="宋体"/>
                <w:b w:val="0"/>
                <w:i w:val="0"/>
                <w:color w:val="000000"/>
                <w:sz w:val="16"/>
              </w:rPr>
              <w:t xml:space="preserve">8,422,076.00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单位：天津医科大学眼科医院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8,422,076.00</w:t>
            </w:r>
          </w:p>
        </w:tc>
        <w:tc>
          <w:tcPr>
            <w:tcW w:w="1720" w:type="dxa"/>
            <w:tcBorders/>
            <w:vAlign w:val="center"/>
          </w:tcPr>
          <w:p>
            <w:pPr>
              <w:snapToGrid w:val="0"/>
              <w:jc w:val="right"/>
            </w:pPr>
            <w:r>
              <w:rPr>
                <w:rFonts w:ascii="宋体" w:eastAsia="宋体" w:hAnsi="宋体" w:cs="宋体"/>
                <w:b w:val="0"/>
                <w:i w:val="0"/>
                <w:color w:val="000000"/>
                <w:sz w:val="20"/>
              </w:rPr>
              <w:t xml:space="preserve">5,654,000.00</w:t>
            </w:r>
          </w:p>
        </w:tc>
        <w:tc>
          <w:tcPr>
            <w:tcW w:w="1720" w:type="dxa"/>
            <w:tcBorders/>
            <w:vAlign w:val="center"/>
          </w:tcPr>
          <w:p>
            <w:pPr>
              <w:snapToGrid w:val="0"/>
              <w:jc w:val="right"/>
            </w:pPr>
            <w:r>
              <w:rPr>
                <w:rFonts w:ascii="宋体" w:eastAsia="宋体" w:hAnsi="宋体" w:cs="宋体"/>
                <w:b w:val="0"/>
                <w:i w:val="0"/>
                <w:color w:val="000000"/>
                <w:sz w:val="20"/>
              </w:rPr>
              <w:t xml:space="preserve">5,654,000.00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2,768,076.00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4,815,000.00</w:t>
            </w:r>
          </w:p>
        </w:tc>
        <w:tc>
          <w:tcPr>
            <w:tcW w:w="1720" w:type="dxa"/>
            <w:tcBorders/>
            <w:vAlign w:val="center"/>
          </w:tcPr>
          <w:p>
            <w:pPr>
              <w:snapToGrid w:val="0"/>
              <w:jc w:val="right"/>
            </w:pPr>
            <w:r>
              <w:rPr>
                <w:rFonts w:ascii="宋体" w:eastAsia="宋体" w:hAnsi="宋体" w:cs="宋体"/>
                <w:b w:val="0"/>
                <w:i w:val="0"/>
                <w:color w:val="000000"/>
                <w:sz w:val="20"/>
              </w:rPr>
              <w:t xml:space="preserve">4,565,000.00</w:t>
            </w:r>
          </w:p>
        </w:tc>
        <w:tc>
          <w:tcPr>
            <w:tcW w:w="1720" w:type="dxa"/>
            <w:tcBorders/>
            <w:vAlign w:val="center"/>
          </w:tcPr>
          <w:p>
            <w:pPr>
              <w:snapToGrid w:val="0"/>
              <w:jc w:val="right"/>
            </w:pPr>
            <w:r>
              <w:rPr>
                <w:rFonts w:ascii="宋体" w:eastAsia="宋体" w:hAnsi="宋体" w:cs="宋体"/>
                <w:b w:val="0"/>
                <w:i w:val="0"/>
                <w:color w:val="000000"/>
                <w:sz w:val="20"/>
              </w:rPr>
              <w:t xml:space="preserve">4,565,000.00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w:t>
            </w:r>
          </w:p>
        </w:tc>
        <w:tc>
          <w:tcPr>
            <w:tcW w:w="3480" w:type="dxa"/>
            <w:tcBorders/>
            <w:vAlign w:val="center"/>
          </w:tcPr>
          <w:p>
            <w:pPr>
              <w:snapToGrid w:val="0"/>
              <w:jc w:val="left"/>
            </w:pPr>
            <w:r>
              <w:rPr>
                <w:rFonts w:ascii="宋体" w:eastAsia="宋体" w:hAnsi="宋体" w:cs="宋体"/>
                <w:b w:val="0"/>
                <w:i w:val="0"/>
                <w:color w:val="000000"/>
                <w:sz w:val="20"/>
              </w:rPr>
              <w:t xml:space="preserve">人力资源和社会保障管理事务</w:t>
            </w:r>
          </w:p>
        </w:tc>
        <w:tc>
          <w:tcPr>
            <w:tcW w:w="1720" w:type="dxa"/>
            <w:tcBorders/>
            <w:vAlign w:val="center"/>
          </w:tcPr>
          <w:p>
            <w:pPr>
              <w:snapToGrid w:val="0"/>
              <w:jc w:val="right"/>
            </w:pPr>
            <w:r>
              <w:rPr>
                <w:rFonts w:ascii="宋体" w:eastAsia="宋体" w:hAnsi="宋体" w:cs="宋体"/>
                <w:b w:val="0"/>
                <w:i w:val="0"/>
                <w:color w:val="000000"/>
                <w:sz w:val="20"/>
              </w:rPr>
              <w:t xml:space="preserve">250,000.00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2080116</w:t>
            </w:r>
          </w:p>
        </w:tc>
        <w:tc>
          <w:tcPr>
            <w:tcW w:w="3480" w:type="dxa"/>
            <w:tcBorders/>
            <w:vAlign w:val="center"/>
          </w:tcPr>
          <w:p>
            <w:pPr>
              <w:snapToGrid w:val="0"/>
              <w:jc w:val="left"/>
            </w:pPr>
            <w:r>
              <w:rPr>
                <w:rFonts w:ascii="宋体" w:eastAsia="宋体" w:hAnsi="宋体" w:cs="宋体"/>
                <w:b w:val="0"/>
                <w:i w:val="0"/>
                <w:color w:val="000000"/>
                <w:sz w:val="20"/>
              </w:rPr>
              <w:t xml:space="preserve">引进人才费用</w:t>
            </w:r>
          </w:p>
        </w:tc>
        <w:tc>
          <w:tcPr>
            <w:tcW w:w="1720" w:type="dxa"/>
            <w:tcBorders/>
            <w:vAlign w:val="center"/>
          </w:tcPr>
          <w:p>
            <w:pPr>
              <w:snapToGrid w:val="0"/>
              <w:jc w:val="right"/>
            </w:pPr>
            <w:r>
              <w:rPr>
                <w:rFonts w:ascii="宋体" w:eastAsia="宋体" w:hAnsi="宋体" w:cs="宋体"/>
                <w:b w:val="0"/>
                <w:i w:val="0"/>
                <w:color w:val="000000"/>
                <w:sz w:val="20"/>
              </w:rPr>
              <w:t xml:space="preserve">250,000.00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4,565,000.00</w:t>
            </w:r>
          </w:p>
        </w:tc>
        <w:tc>
          <w:tcPr>
            <w:tcW w:w="1720" w:type="dxa"/>
            <w:tcBorders/>
            <w:vAlign w:val="center"/>
          </w:tcPr>
          <w:p>
            <w:pPr>
              <w:snapToGrid w:val="0"/>
              <w:jc w:val="right"/>
            </w:pPr>
            <w:r>
              <w:rPr>
                <w:rFonts w:ascii="宋体" w:eastAsia="宋体" w:hAnsi="宋体" w:cs="宋体"/>
                <w:b w:val="0"/>
                <w:i w:val="0"/>
                <w:color w:val="000000"/>
                <w:sz w:val="20"/>
              </w:rPr>
              <w:t xml:space="preserve">4,565,000.00</w:t>
            </w:r>
          </w:p>
        </w:tc>
        <w:tc>
          <w:tcPr>
            <w:tcW w:w="1720" w:type="dxa"/>
            <w:tcBorders/>
            <w:vAlign w:val="center"/>
          </w:tcPr>
          <w:p>
            <w:pPr>
              <w:snapToGrid w:val="0"/>
              <w:jc w:val="right"/>
            </w:pPr>
            <w:r>
              <w:rPr>
                <w:rFonts w:ascii="宋体" w:eastAsia="宋体" w:hAnsi="宋体" w:cs="宋体"/>
                <w:b w:val="0"/>
                <w:i w:val="0"/>
                <w:color w:val="000000"/>
                <w:sz w:val="20"/>
              </w:rPr>
              <w:t xml:space="preserve">4,565,000.00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3,043,000.00</w:t>
            </w:r>
          </w:p>
        </w:tc>
        <w:tc>
          <w:tcPr>
            <w:tcW w:w="1720" w:type="dxa"/>
            <w:tcBorders/>
            <w:vAlign w:val="center"/>
          </w:tcPr>
          <w:p>
            <w:pPr>
              <w:snapToGrid w:val="0"/>
              <w:jc w:val="right"/>
            </w:pPr>
            <w:r>
              <w:rPr>
                <w:rFonts w:ascii="宋体" w:eastAsia="宋体" w:hAnsi="宋体" w:cs="宋体"/>
                <w:b w:val="0"/>
                <w:i w:val="0"/>
                <w:color w:val="000000"/>
                <w:sz w:val="20"/>
              </w:rPr>
              <w:t xml:space="preserve">3,043,000.00</w:t>
            </w:r>
          </w:p>
        </w:tc>
        <w:tc>
          <w:tcPr>
            <w:tcW w:w="1720" w:type="dxa"/>
            <w:tcBorders/>
            <w:vAlign w:val="center"/>
          </w:tcPr>
          <w:p>
            <w:pPr>
              <w:snapToGrid w:val="0"/>
              <w:jc w:val="right"/>
            </w:pPr>
            <w:r>
              <w:rPr>
                <w:rFonts w:ascii="宋体" w:eastAsia="宋体" w:hAnsi="宋体" w:cs="宋体"/>
                <w:b w:val="0"/>
                <w:i w:val="0"/>
                <w:color w:val="000000"/>
                <w:sz w:val="20"/>
              </w:rPr>
              <w:t xml:space="preserve">3,043,000.00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1,522,000.00</w:t>
            </w:r>
          </w:p>
        </w:tc>
        <w:tc>
          <w:tcPr>
            <w:tcW w:w="1720" w:type="dxa"/>
            <w:tcBorders/>
            <w:vAlign w:val="center"/>
          </w:tcPr>
          <w:p>
            <w:pPr>
              <w:snapToGrid w:val="0"/>
              <w:jc w:val="right"/>
            </w:pPr>
            <w:r>
              <w:rPr>
                <w:rFonts w:ascii="宋体" w:eastAsia="宋体" w:hAnsi="宋体" w:cs="宋体"/>
                <w:b w:val="0"/>
                <w:i w:val="0"/>
                <w:color w:val="000000"/>
                <w:sz w:val="20"/>
              </w:rPr>
              <w:t xml:space="preserve">1,522,000.00</w:t>
            </w:r>
          </w:p>
        </w:tc>
        <w:tc>
          <w:tcPr>
            <w:tcW w:w="1720" w:type="dxa"/>
            <w:tcBorders/>
            <w:vAlign w:val="center"/>
          </w:tcPr>
          <w:p>
            <w:pPr>
              <w:snapToGrid w:val="0"/>
              <w:jc w:val="right"/>
            </w:pPr>
            <w:r>
              <w:rPr>
                <w:rFonts w:ascii="宋体" w:eastAsia="宋体" w:hAnsi="宋体" w:cs="宋体"/>
                <w:b w:val="0"/>
                <w:i w:val="0"/>
                <w:color w:val="000000"/>
                <w:sz w:val="20"/>
              </w:rPr>
              <w:t xml:space="preserve">1,522,000.00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3,607,076.00</w:t>
            </w:r>
          </w:p>
        </w:tc>
        <w:tc>
          <w:tcPr>
            <w:tcW w:w="1720" w:type="dxa"/>
            <w:tcBorders/>
            <w:vAlign w:val="center"/>
          </w:tcPr>
          <w:p>
            <w:pPr>
              <w:snapToGrid w:val="0"/>
              <w:jc w:val="right"/>
            </w:pPr>
            <w:r>
              <w:rPr>
                <w:rFonts w:ascii="宋体" w:eastAsia="宋体" w:hAnsi="宋体" w:cs="宋体"/>
                <w:b w:val="0"/>
                <w:i w:val="0"/>
                <w:color w:val="000000"/>
                <w:sz w:val="20"/>
              </w:rPr>
              <w:t xml:space="preserve">1,089,000.00</w:t>
            </w:r>
          </w:p>
        </w:tc>
        <w:tc>
          <w:tcPr>
            <w:tcW w:w="1720" w:type="dxa"/>
            <w:tcBorders/>
            <w:vAlign w:val="center"/>
          </w:tcPr>
          <w:p>
            <w:pPr>
              <w:snapToGrid w:val="0"/>
              <w:jc w:val="right"/>
            </w:pPr>
            <w:r>
              <w:rPr>
                <w:rFonts w:ascii="宋体" w:eastAsia="宋体" w:hAnsi="宋体" w:cs="宋体"/>
                <w:b w:val="0"/>
                <w:i w:val="0"/>
                <w:color w:val="000000"/>
                <w:sz w:val="20"/>
              </w:rPr>
              <w:t xml:space="preserve">1,089,000.00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2,518,076.00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21002</w:t>
            </w:r>
          </w:p>
        </w:tc>
        <w:tc>
          <w:tcPr>
            <w:tcW w:w="3480" w:type="dxa"/>
            <w:tcBorders/>
            <w:vAlign w:val="center"/>
          </w:tcPr>
          <w:p>
            <w:pPr>
              <w:snapToGrid w:val="0"/>
              <w:jc w:val="left"/>
            </w:pPr>
            <w:r>
              <w:rPr>
                <w:rFonts w:ascii="宋体" w:eastAsia="宋体" w:hAnsi="宋体" w:cs="宋体"/>
                <w:b w:val="0"/>
                <w:i w:val="0"/>
                <w:color w:val="000000"/>
                <w:sz w:val="20"/>
              </w:rPr>
              <w:t xml:space="preserve">公立医院</w:t>
            </w:r>
          </w:p>
        </w:tc>
        <w:tc>
          <w:tcPr>
            <w:tcW w:w="1720" w:type="dxa"/>
            <w:tcBorders/>
            <w:vAlign w:val="center"/>
          </w:tcPr>
          <w:p>
            <w:pPr>
              <w:snapToGrid w:val="0"/>
              <w:jc w:val="right"/>
            </w:pPr>
            <w:r>
              <w:rPr>
                <w:rFonts w:ascii="宋体" w:eastAsia="宋体" w:hAnsi="宋体" w:cs="宋体"/>
                <w:b w:val="0"/>
                <w:i w:val="0"/>
                <w:color w:val="000000"/>
                <w:sz w:val="20"/>
              </w:rPr>
              <w:t xml:space="preserve">1,926,076.00</w:t>
            </w:r>
          </w:p>
        </w:tc>
        <w:tc>
          <w:tcPr>
            <w:tcW w:w="1720" w:type="dxa"/>
            <w:tcBorders/>
            <w:vAlign w:val="center"/>
          </w:tcPr>
          <w:p>
            <w:pPr>
              <w:snapToGrid w:val="0"/>
              <w:jc w:val="right"/>
            </w:pPr>
            <w:r>
              <w:rPr>
                <w:rFonts w:ascii="宋体" w:eastAsia="宋体" w:hAnsi="宋体" w:cs="宋体"/>
                <w:b w:val="0"/>
                <w:i w:val="0"/>
                <w:color w:val="000000"/>
                <w:sz w:val="20"/>
              </w:rPr>
              <w:t xml:space="preserve">218,000.00</w:t>
            </w:r>
          </w:p>
        </w:tc>
        <w:tc>
          <w:tcPr>
            <w:tcW w:w="1720" w:type="dxa"/>
            <w:tcBorders/>
            <w:vAlign w:val="center"/>
          </w:tcPr>
          <w:p>
            <w:pPr>
              <w:snapToGrid w:val="0"/>
              <w:jc w:val="right"/>
            </w:pPr>
            <w:r>
              <w:rPr>
                <w:rFonts w:ascii="宋体" w:eastAsia="宋体" w:hAnsi="宋体" w:cs="宋体"/>
                <w:b w:val="0"/>
                <w:i w:val="0"/>
                <w:color w:val="000000"/>
                <w:sz w:val="20"/>
              </w:rPr>
              <w:t xml:space="preserve">218,000.00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1,708,076.00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2100201</w:t>
            </w:r>
          </w:p>
        </w:tc>
        <w:tc>
          <w:tcPr>
            <w:tcW w:w="3480" w:type="dxa"/>
            <w:tcBorders/>
            <w:vAlign w:val="center"/>
          </w:tcPr>
          <w:p>
            <w:pPr>
              <w:snapToGrid w:val="0"/>
              <w:jc w:val="left"/>
            </w:pPr>
            <w:r>
              <w:rPr>
                <w:rFonts w:ascii="宋体" w:eastAsia="宋体" w:hAnsi="宋体" w:cs="宋体"/>
                <w:b w:val="0"/>
                <w:i w:val="0"/>
                <w:color w:val="000000"/>
                <w:sz w:val="20"/>
              </w:rPr>
              <w:t xml:space="preserve">综合医院</w:t>
            </w:r>
          </w:p>
        </w:tc>
        <w:tc>
          <w:tcPr>
            <w:tcW w:w="1720" w:type="dxa"/>
            <w:tcBorders/>
            <w:vAlign w:val="center"/>
          </w:tcPr>
          <w:p>
            <w:pPr>
              <w:snapToGrid w:val="0"/>
              <w:jc w:val="right"/>
            </w:pPr>
            <w:r>
              <w:rPr>
                <w:rFonts w:ascii="宋体" w:eastAsia="宋体" w:hAnsi="宋体" w:cs="宋体"/>
                <w:b w:val="0"/>
                <w:i w:val="0"/>
                <w:color w:val="000000"/>
                <w:sz w:val="20"/>
              </w:rPr>
              <w:t xml:space="preserve">10,000.00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2100208</w:t>
            </w:r>
          </w:p>
        </w:tc>
        <w:tc>
          <w:tcPr>
            <w:tcW w:w="3480" w:type="dxa"/>
            <w:tcBorders/>
            <w:vAlign w:val="center"/>
          </w:tcPr>
          <w:p>
            <w:pPr>
              <w:snapToGrid w:val="0"/>
              <w:jc w:val="left"/>
            </w:pPr>
            <w:r>
              <w:rPr>
                <w:rFonts w:ascii="宋体" w:eastAsia="宋体" w:hAnsi="宋体" w:cs="宋体"/>
                <w:b w:val="0"/>
                <w:i w:val="0"/>
                <w:color w:val="000000"/>
                <w:sz w:val="20"/>
              </w:rPr>
              <w:t xml:space="preserve">其他专科医院</w:t>
            </w:r>
          </w:p>
        </w:tc>
        <w:tc>
          <w:tcPr>
            <w:tcW w:w="1720" w:type="dxa"/>
            <w:tcBorders/>
            <w:vAlign w:val="center"/>
          </w:tcPr>
          <w:p>
            <w:pPr>
              <w:snapToGrid w:val="0"/>
              <w:jc w:val="right"/>
            </w:pPr>
            <w:r>
              <w:rPr>
                <w:rFonts w:ascii="宋体" w:eastAsia="宋体" w:hAnsi="宋体" w:cs="宋体"/>
                <w:b w:val="0"/>
                <w:i w:val="0"/>
                <w:color w:val="000000"/>
                <w:sz w:val="20"/>
              </w:rPr>
              <w:t xml:space="preserve">1,916,076.00</w:t>
            </w:r>
          </w:p>
        </w:tc>
        <w:tc>
          <w:tcPr>
            <w:tcW w:w="1720" w:type="dxa"/>
            <w:tcBorders/>
            <w:vAlign w:val="center"/>
          </w:tcPr>
          <w:p>
            <w:pPr>
              <w:snapToGrid w:val="0"/>
              <w:jc w:val="right"/>
            </w:pPr>
            <w:r>
              <w:rPr>
                <w:rFonts w:ascii="宋体" w:eastAsia="宋体" w:hAnsi="宋体" w:cs="宋体"/>
                <w:b w:val="0"/>
                <w:i w:val="0"/>
                <w:color w:val="000000"/>
                <w:sz w:val="20"/>
              </w:rPr>
              <w:t xml:space="preserve">218,000.00</w:t>
            </w:r>
          </w:p>
        </w:tc>
        <w:tc>
          <w:tcPr>
            <w:tcW w:w="1720" w:type="dxa"/>
            <w:tcBorders/>
            <w:vAlign w:val="center"/>
          </w:tcPr>
          <w:p>
            <w:pPr>
              <w:snapToGrid w:val="0"/>
              <w:jc w:val="right"/>
            </w:pPr>
            <w:r>
              <w:rPr>
                <w:rFonts w:ascii="宋体" w:eastAsia="宋体" w:hAnsi="宋体" w:cs="宋体"/>
                <w:b w:val="0"/>
                <w:i w:val="0"/>
                <w:color w:val="000000"/>
                <w:sz w:val="20"/>
              </w:rPr>
              <w:t xml:space="preserve">218,000.00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1,698,076.00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w:t>
            </w:r>
          </w:p>
        </w:tc>
        <w:tc>
          <w:tcPr>
            <w:tcW w:w="3480" w:type="dxa"/>
            <w:tcBorders/>
            <w:vAlign w:val="center"/>
          </w:tcPr>
          <w:p>
            <w:pPr>
              <w:snapToGrid w:val="0"/>
              <w:jc w:val="left"/>
            </w:pPr>
            <w:r>
              <w:rPr>
                <w:rFonts w:ascii="宋体" w:eastAsia="宋体" w:hAnsi="宋体" w:cs="宋体"/>
                <w:b w:val="0"/>
                <w:i w:val="0"/>
                <w:color w:val="000000"/>
                <w:sz w:val="20"/>
              </w:rPr>
              <w:t xml:space="preserve">公共卫生</w:t>
            </w:r>
          </w:p>
        </w:tc>
        <w:tc>
          <w:tcPr>
            <w:tcW w:w="1720" w:type="dxa"/>
            <w:tcBorders/>
            <w:vAlign w:val="center"/>
          </w:tcPr>
          <w:p>
            <w:pPr>
              <w:snapToGrid w:val="0"/>
              <w:jc w:val="right"/>
            </w:pPr>
            <w:r>
              <w:rPr>
                <w:rFonts w:ascii="宋体" w:eastAsia="宋体" w:hAnsi="宋体" w:cs="宋体"/>
                <w:b w:val="0"/>
                <w:i w:val="0"/>
                <w:color w:val="000000"/>
                <w:sz w:val="20"/>
              </w:rPr>
              <w:t xml:space="preserve">810,000.00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810,000.00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2100408</w:t>
            </w:r>
          </w:p>
        </w:tc>
        <w:tc>
          <w:tcPr>
            <w:tcW w:w="3480" w:type="dxa"/>
            <w:tcBorders/>
            <w:vAlign w:val="center"/>
          </w:tcPr>
          <w:p>
            <w:pPr>
              <w:snapToGrid w:val="0"/>
              <w:jc w:val="left"/>
            </w:pPr>
            <w:r>
              <w:rPr>
                <w:rFonts w:ascii="宋体" w:eastAsia="宋体" w:hAnsi="宋体" w:cs="宋体"/>
                <w:b w:val="0"/>
                <w:i w:val="0"/>
                <w:color w:val="000000"/>
                <w:sz w:val="20"/>
              </w:rPr>
              <w:t xml:space="preserve">基本公共卫生服务</w:t>
            </w:r>
          </w:p>
        </w:tc>
        <w:tc>
          <w:tcPr>
            <w:tcW w:w="1720" w:type="dxa"/>
            <w:tcBorders/>
            <w:vAlign w:val="center"/>
          </w:tcPr>
          <w:p>
            <w:pPr>
              <w:snapToGrid w:val="0"/>
              <w:jc w:val="right"/>
            </w:pPr>
            <w:r>
              <w:rPr>
                <w:rFonts w:ascii="宋体" w:eastAsia="宋体" w:hAnsi="宋体" w:cs="宋体"/>
                <w:b w:val="0"/>
                <w:i w:val="0"/>
                <w:color w:val="000000"/>
                <w:sz w:val="20"/>
              </w:rPr>
              <w:t xml:space="preserve">30,000.00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2100409</w:t>
            </w:r>
          </w:p>
        </w:tc>
        <w:tc>
          <w:tcPr>
            <w:tcW w:w="3480" w:type="dxa"/>
            <w:tcBorders/>
            <w:vAlign w:val="center"/>
          </w:tcPr>
          <w:p>
            <w:pPr>
              <w:snapToGrid w:val="0"/>
              <w:jc w:val="left"/>
            </w:pPr>
            <w:r>
              <w:rPr>
                <w:rFonts w:ascii="宋体" w:eastAsia="宋体" w:hAnsi="宋体" w:cs="宋体"/>
                <w:b w:val="0"/>
                <w:i w:val="0"/>
                <w:color w:val="000000"/>
                <w:sz w:val="20"/>
              </w:rPr>
              <w:t xml:space="preserve">重大公共卫生服务</w:t>
            </w:r>
          </w:p>
        </w:tc>
        <w:tc>
          <w:tcPr>
            <w:tcW w:w="1720" w:type="dxa"/>
            <w:tcBorders/>
            <w:vAlign w:val="center"/>
          </w:tcPr>
          <w:p>
            <w:pPr>
              <w:snapToGrid w:val="0"/>
              <w:jc w:val="right"/>
            </w:pPr>
            <w:r>
              <w:rPr>
                <w:rFonts w:ascii="宋体" w:eastAsia="宋体" w:hAnsi="宋体" w:cs="宋体"/>
                <w:b w:val="0"/>
                <w:i w:val="0"/>
                <w:color w:val="000000"/>
                <w:sz w:val="20"/>
              </w:rPr>
              <w:t xml:space="preserve">780,000.00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780,000.00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871,000.00</w:t>
            </w:r>
          </w:p>
        </w:tc>
        <w:tc>
          <w:tcPr>
            <w:tcW w:w="1720" w:type="dxa"/>
            <w:tcBorders/>
            <w:vAlign w:val="center"/>
          </w:tcPr>
          <w:p>
            <w:pPr>
              <w:snapToGrid w:val="0"/>
              <w:jc w:val="right"/>
            </w:pPr>
            <w:r>
              <w:rPr>
                <w:rFonts w:ascii="宋体" w:eastAsia="宋体" w:hAnsi="宋体" w:cs="宋体"/>
                <w:b w:val="0"/>
                <w:i w:val="0"/>
                <w:color w:val="000000"/>
                <w:sz w:val="20"/>
              </w:rPr>
              <w:t xml:space="preserve">871,000.00</w:t>
            </w:r>
          </w:p>
        </w:tc>
        <w:tc>
          <w:tcPr>
            <w:tcW w:w="1720" w:type="dxa"/>
            <w:tcBorders/>
            <w:vAlign w:val="center"/>
          </w:tcPr>
          <w:p>
            <w:pPr>
              <w:snapToGrid w:val="0"/>
              <w:jc w:val="right"/>
            </w:pPr>
            <w:r>
              <w:rPr>
                <w:rFonts w:ascii="宋体" w:eastAsia="宋体" w:hAnsi="宋体" w:cs="宋体"/>
                <w:b w:val="0"/>
                <w:i w:val="0"/>
                <w:color w:val="000000"/>
                <w:sz w:val="20"/>
              </w:rPr>
              <w:t xml:space="preserve">871,000.00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676,000.00</w:t>
            </w:r>
          </w:p>
        </w:tc>
        <w:tc>
          <w:tcPr>
            <w:tcW w:w="1720" w:type="dxa"/>
            <w:tcBorders/>
            <w:vAlign w:val="center"/>
          </w:tcPr>
          <w:p>
            <w:pPr>
              <w:snapToGrid w:val="0"/>
              <w:jc w:val="right"/>
            </w:pPr>
            <w:r>
              <w:rPr>
                <w:rFonts w:ascii="宋体" w:eastAsia="宋体" w:hAnsi="宋体" w:cs="宋体"/>
                <w:b w:val="0"/>
                <w:i w:val="0"/>
                <w:color w:val="000000"/>
                <w:sz w:val="20"/>
              </w:rPr>
              <w:t xml:space="preserve">676,000.00</w:t>
            </w:r>
          </w:p>
        </w:tc>
        <w:tc>
          <w:tcPr>
            <w:tcW w:w="1720" w:type="dxa"/>
            <w:tcBorders/>
            <w:vAlign w:val="center"/>
          </w:tcPr>
          <w:p>
            <w:pPr>
              <w:snapToGrid w:val="0"/>
              <w:jc w:val="right"/>
            </w:pPr>
            <w:r>
              <w:rPr>
                <w:rFonts w:ascii="宋体" w:eastAsia="宋体" w:hAnsi="宋体" w:cs="宋体"/>
                <w:b w:val="0"/>
                <w:i w:val="0"/>
                <w:color w:val="000000"/>
                <w:sz w:val="20"/>
              </w:rPr>
              <w:t xml:space="preserve">676,000.00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195,000.00</w:t>
            </w:r>
          </w:p>
        </w:tc>
        <w:tc>
          <w:tcPr>
            <w:tcW w:w="1720" w:type="dxa"/>
            <w:tcBorders/>
            <w:vAlign w:val="center"/>
          </w:tcPr>
          <w:p>
            <w:pPr>
              <w:snapToGrid w:val="0"/>
              <w:jc w:val="right"/>
            </w:pPr>
            <w:r>
              <w:rPr>
                <w:rFonts w:ascii="宋体" w:eastAsia="宋体" w:hAnsi="宋体" w:cs="宋体"/>
                <w:b w:val="0"/>
                <w:i w:val="0"/>
                <w:color w:val="000000"/>
                <w:sz w:val="20"/>
              </w:rPr>
              <w:t xml:space="preserve">195,000.00</w:t>
            </w:r>
          </w:p>
        </w:tc>
        <w:tc>
          <w:tcPr>
            <w:tcW w:w="1720" w:type="dxa"/>
            <w:tcBorders/>
            <w:vAlign w:val="center"/>
          </w:tcPr>
          <w:p>
            <w:pPr>
              <w:snapToGrid w:val="0"/>
              <w:jc w:val="right"/>
            </w:pPr>
            <w:r>
              <w:rPr>
                <w:rFonts w:ascii="宋体" w:eastAsia="宋体" w:hAnsi="宋体" w:cs="宋体"/>
                <w:b w:val="0"/>
                <w:i w:val="0"/>
                <w:color w:val="000000"/>
                <w:sz w:val="20"/>
              </w:rPr>
              <w:t xml:space="preserve">195,000.00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单位：天津医科大学眼科医院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5,449,000.00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3,043,000.00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1,522,000.00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676,000.00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48,000.00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160,000.00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205,000.00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170,000.00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35,000.00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5,654,000.00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单位：天津医科大学眼科医院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天津医科大学眼科医院2024年度政府性基金预算财政拨款收入支出决算表为空表。</w:t>
      </w:r>
      <w:bookmarkStart w:id="30" w:name="_Toc816430520"/>
      <w:bookmarkStart w:id="31" w:name="_Toc1951730910"/>
      <w:bookmarkStart w:id="32"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单位：天津医科大学眼科医院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天津医科大学眼科医院2024年国有资本经营预算财政拨款收入支出决算表为空表。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单位：天津医科大学眼科医院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天津医科大学眼科医院2024年财政拨款“三公”经费支出决算表为空表。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单位：天津医科大学眼科医院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41,458,239.54</w:t>
            </w:r>
          </w:p>
        </w:tc>
        <w:tc>
          <w:tcPr>
            <w:tcW w:w="1240" w:type="dxa"/>
            <w:tcBorders/>
            <w:vAlign w:val="center"/>
          </w:tcPr>
          <w:p>
            <w:pPr>
              <w:snapToGrid w:val="0"/>
              <w:jc w:val="right"/>
            </w:pPr>
            <w:r>
              <w:rPr>
                <w:rFonts w:ascii="宋体" w:eastAsia="宋体" w:hAnsi="宋体" w:cs="宋体"/>
                <w:b w:val="0"/>
                <w:i w:val="0"/>
                <w:color w:val="000000"/>
                <w:sz w:val="14"/>
              </w:rPr>
              <w:t xml:space="preserve">2,768,076.00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38,690,163.54</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w:t>
            </w:r>
          </w:p>
        </w:tc>
        <w:tc>
          <w:tcPr>
            <w:tcW w:w="524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160" w:type="dxa"/>
            <w:tcBorders/>
            <w:vAlign w:val="center"/>
          </w:tcPr>
          <w:p>
            <w:pPr>
              <w:snapToGrid w:val="0"/>
              <w:jc w:val="right"/>
            </w:pPr>
            <w:r>
              <w:rPr>
                <w:rFonts w:ascii="宋体" w:eastAsia="宋体" w:hAnsi="宋体" w:cs="宋体"/>
                <w:b w:val="0"/>
                <w:i w:val="0"/>
                <w:color w:val="000000"/>
                <w:sz w:val="14"/>
              </w:rPr>
              <w:t xml:space="preserve">250,000.00</w:t>
            </w:r>
          </w:p>
        </w:tc>
        <w:tc>
          <w:tcPr>
            <w:tcW w:w="1240" w:type="dxa"/>
            <w:tcBorders/>
            <w:vAlign w:val="center"/>
          </w:tcPr>
          <w:p>
            <w:pPr>
              <w:snapToGrid w:val="0"/>
              <w:jc w:val="right"/>
            </w:pPr>
            <w:r>
              <w:rPr>
                <w:rFonts w:ascii="宋体" w:eastAsia="宋体" w:hAnsi="宋体" w:cs="宋体"/>
                <w:b w:val="0"/>
                <w:i w:val="0"/>
                <w:color w:val="000000"/>
                <w:sz w:val="14"/>
              </w:rPr>
              <w:t xml:space="preserve">250,000.00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20801</w:t>
            </w:r>
          </w:p>
        </w:tc>
        <w:tc>
          <w:tcPr>
            <w:tcW w:w="5240" w:type="dxa"/>
            <w:tcBorders/>
            <w:vAlign w:val="center"/>
          </w:tcPr>
          <w:p>
            <w:pPr>
              <w:snapToGrid w:val="0"/>
              <w:jc w:val="left"/>
            </w:pPr>
            <w:r>
              <w:rPr>
                <w:rFonts w:ascii="宋体" w:eastAsia="宋体" w:hAnsi="宋体" w:cs="宋体"/>
                <w:b w:val="0"/>
                <w:i w:val="0"/>
                <w:color w:val="000000"/>
                <w:sz w:val="14"/>
              </w:rPr>
              <w:t xml:space="preserve">人力资源和社会保障管理事务</w:t>
            </w:r>
          </w:p>
        </w:tc>
        <w:tc>
          <w:tcPr>
            <w:tcW w:w="1160" w:type="dxa"/>
            <w:tcBorders/>
            <w:vAlign w:val="center"/>
          </w:tcPr>
          <w:p>
            <w:pPr>
              <w:snapToGrid w:val="0"/>
              <w:jc w:val="right"/>
            </w:pPr>
            <w:r>
              <w:rPr>
                <w:rFonts w:ascii="宋体" w:eastAsia="宋体" w:hAnsi="宋体" w:cs="宋体"/>
                <w:b w:val="0"/>
                <w:i w:val="0"/>
                <w:color w:val="000000"/>
                <w:sz w:val="14"/>
              </w:rPr>
              <w:t xml:space="preserve">250,000.00</w:t>
            </w:r>
          </w:p>
        </w:tc>
        <w:tc>
          <w:tcPr>
            <w:tcW w:w="1240" w:type="dxa"/>
            <w:tcBorders/>
            <w:vAlign w:val="center"/>
          </w:tcPr>
          <w:p>
            <w:pPr>
              <w:snapToGrid w:val="0"/>
              <w:jc w:val="right"/>
            </w:pPr>
            <w:r>
              <w:rPr>
                <w:rFonts w:ascii="宋体" w:eastAsia="宋体" w:hAnsi="宋体" w:cs="宋体"/>
                <w:b w:val="0"/>
                <w:i w:val="0"/>
                <w:color w:val="000000"/>
                <w:sz w:val="14"/>
              </w:rPr>
              <w:t xml:space="preserve">250,000.00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2080116</w:t>
            </w:r>
          </w:p>
        </w:tc>
        <w:tc>
          <w:tcPr>
            <w:tcW w:w="5240" w:type="dxa"/>
            <w:tcBorders/>
            <w:vAlign w:val="center"/>
          </w:tcPr>
          <w:p>
            <w:pPr>
              <w:snapToGrid w:val="0"/>
              <w:jc w:val="left"/>
            </w:pPr>
            <w:r>
              <w:rPr>
                <w:rFonts w:ascii="宋体" w:eastAsia="宋体" w:hAnsi="宋体" w:cs="宋体"/>
                <w:b w:val="0"/>
                <w:i w:val="0"/>
                <w:color w:val="000000"/>
                <w:sz w:val="14"/>
              </w:rPr>
              <w:t xml:space="preserve">引进人才费用</w:t>
            </w:r>
          </w:p>
        </w:tc>
        <w:tc>
          <w:tcPr>
            <w:tcW w:w="1160" w:type="dxa"/>
            <w:tcBorders/>
            <w:vAlign w:val="center"/>
          </w:tcPr>
          <w:p>
            <w:pPr>
              <w:snapToGrid w:val="0"/>
              <w:jc w:val="right"/>
            </w:pPr>
            <w:r>
              <w:rPr>
                <w:rFonts w:ascii="宋体" w:eastAsia="宋体" w:hAnsi="宋体" w:cs="宋体"/>
                <w:b w:val="0"/>
                <w:i w:val="0"/>
                <w:color w:val="000000"/>
                <w:sz w:val="14"/>
              </w:rPr>
              <w:t xml:space="preserve">250,000.00</w:t>
            </w:r>
          </w:p>
        </w:tc>
        <w:tc>
          <w:tcPr>
            <w:tcW w:w="1240" w:type="dxa"/>
            <w:tcBorders/>
            <w:vAlign w:val="center"/>
          </w:tcPr>
          <w:p>
            <w:pPr>
              <w:snapToGrid w:val="0"/>
              <w:jc w:val="right"/>
            </w:pPr>
            <w:r>
              <w:rPr>
                <w:rFonts w:ascii="宋体" w:eastAsia="宋体" w:hAnsi="宋体" w:cs="宋体"/>
                <w:b w:val="0"/>
                <w:i w:val="0"/>
                <w:color w:val="000000"/>
                <w:sz w:val="14"/>
              </w:rPr>
              <w:t xml:space="preserve">250,000.00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w:t>
            </w:r>
          </w:p>
        </w:tc>
        <w:tc>
          <w:tcPr>
            <w:tcW w:w="5240" w:type="dxa"/>
            <w:tcBorders/>
            <w:vAlign w:val="center"/>
          </w:tcPr>
          <w:p>
            <w:pPr>
              <w:snapToGrid w:val="0"/>
              <w:jc w:val="left"/>
            </w:pPr>
            <w:r>
              <w:rPr>
                <w:rFonts w:ascii="宋体" w:eastAsia="宋体" w:hAnsi="宋体" w:cs="宋体"/>
                <w:b w:val="0"/>
                <w:i w:val="0"/>
                <w:color w:val="000000"/>
                <w:sz w:val="14"/>
              </w:rPr>
              <w:t xml:space="preserve">卫生健康支出</w:t>
            </w:r>
          </w:p>
        </w:tc>
        <w:tc>
          <w:tcPr>
            <w:tcW w:w="1160" w:type="dxa"/>
            <w:tcBorders/>
            <w:vAlign w:val="center"/>
          </w:tcPr>
          <w:p>
            <w:pPr>
              <w:snapToGrid w:val="0"/>
              <w:jc w:val="right"/>
            </w:pPr>
            <w:r>
              <w:rPr>
                <w:rFonts w:ascii="宋体" w:eastAsia="宋体" w:hAnsi="宋体" w:cs="宋体"/>
                <w:b w:val="0"/>
                <w:i w:val="0"/>
                <w:color w:val="000000"/>
                <w:sz w:val="14"/>
              </w:rPr>
              <w:t xml:space="preserve">41,208,239.54</w:t>
            </w:r>
          </w:p>
        </w:tc>
        <w:tc>
          <w:tcPr>
            <w:tcW w:w="1240" w:type="dxa"/>
            <w:tcBorders/>
            <w:vAlign w:val="center"/>
          </w:tcPr>
          <w:p>
            <w:pPr>
              <w:snapToGrid w:val="0"/>
              <w:jc w:val="right"/>
            </w:pPr>
            <w:r>
              <w:rPr>
                <w:rFonts w:ascii="宋体" w:eastAsia="宋体" w:hAnsi="宋体" w:cs="宋体"/>
                <w:b w:val="0"/>
                <w:i w:val="0"/>
                <w:color w:val="000000"/>
                <w:sz w:val="14"/>
              </w:rPr>
              <w:t xml:space="preserve">2,518,076.00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38,690,163.54</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21002</w:t>
            </w:r>
          </w:p>
        </w:tc>
        <w:tc>
          <w:tcPr>
            <w:tcW w:w="5240" w:type="dxa"/>
            <w:tcBorders/>
            <w:vAlign w:val="center"/>
          </w:tcPr>
          <w:p>
            <w:pPr>
              <w:snapToGrid w:val="0"/>
              <w:jc w:val="left"/>
            </w:pPr>
            <w:r>
              <w:rPr>
                <w:rFonts w:ascii="宋体" w:eastAsia="宋体" w:hAnsi="宋体" w:cs="宋体"/>
                <w:b w:val="0"/>
                <w:i w:val="0"/>
                <w:color w:val="000000"/>
                <w:sz w:val="14"/>
              </w:rPr>
              <w:t xml:space="preserve">公立医院</w:t>
            </w:r>
          </w:p>
        </w:tc>
        <w:tc>
          <w:tcPr>
            <w:tcW w:w="1160" w:type="dxa"/>
            <w:tcBorders/>
            <w:vAlign w:val="center"/>
          </w:tcPr>
          <w:p>
            <w:pPr>
              <w:snapToGrid w:val="0"/>
              <w:jc w:val="right"/>
            </w:pPr>
            <w:r>
              <w:rPr>
                <w:rFonts w:ascii="宋体" w:eastAsia="宋体" w:hAnsi="宋体" w:cs="宋体"/>
                <w:b w:val="0"/>
                <w:i w:val="0"/>
                <w:color w:val="000000"/>
                <w:sz w:val="14"/>
              </w:rPr>
              <w:t xml:space="preserve">40,398,239.54</w:t>
            </w:r>
          </w:p>
        </w:tc>
        <w:tc>
          <w:tcPr>
            <w:tcW w:w="1240" w:type="dxa"/>
            <w:tcBorders/>
            <w:vAlign w:val="center"/>
          </w:tcPr>
          <w:p>
            <w:pPr>
              <w:snapToGrid w:val="0"/>
              <w:jc w:val="right"/>
            </w:pPr>
            <w:r>
              <w:rPr>
                <w:rFonts w:ascii="宋体" w:eastAsia="宋体" w:hAnsi="宋体" w:cs="宋体"/>
                <w:b w:val="0"/>
                <w:i w:val="0"/>
                <w:color w:val="000000"/>
                <w:sz w:val="14"/>
              </w:rPr>
              <w:t xml:space="preserve">1,708,076.00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38,690,163.54</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2100201</w:t>
            </w:r>
          </w:p>
        </w:tc>
        <w:tc>
          <w:tcPr>
            <w:tcW w:w="5240" w:type="dxa"/>
            <w:tcBorders/>
            <w:vAlign w:val="center"/>
          </w:tcPr>
          <w:p>
            <w:pPr>
              <w:snapToGrid w:val="0"/>
              <w:jc w:val="left"/>
            </w:pPr>
            <w:r>
              <w:rPr>
                <w:rFonts w:ascii="宋体" w:eastAsia="宋体" w:hAnsi="宋体" w:cs="宋体"/>
                <w:b w:val="0"/>
                <w:i w:val="0"/>
                <w:color w:val="000000"/>
                <w:sz w:val="14"/>
              </w:rPr>
              <w:t xml:space="preserve">综合医院</w:t>
            </w:r>
          </w:p>
        </w:tc>
        <w:tc>
          <w:tcPr>
            <w:tcW w:w="1160" w:type="dxa"/>
            <w:tcBorders/>
            <w:vAlign w:val="center"/>
          </w:tcPr>
          <w:p>
            <w:pPr>
              <w:snapToGrid w:val="0"/>
              <w:jc w:val="right"/>
            </w:pPr>
            <w:r>
              <w:rPr>
                <w:rFonts w:ascii="宋体" w:eastAsia="宋体" w:hAnsi="宋体" w:cs="宋体"/>
                <w:b w:val="0"/>
                <w:i w:val="0"/>
                <w:color w:val="000000"/>
                <w:sz w:val="14"/>
              </w:rPr>
              <w:t xml:space="preserve">10,000.00</w:t>
            </w:r>
          </w:p>
        </w:tc>
        <w:tc>
          <w:tcPr>
            <w:tcW w:w="1240" w:type="dxa"/>
            <w:tcBorders/>
            <w:vAlign w:val="center"/>
          </w:tcPr>
          <w:p>
            <w:pPr>
              <w:snapToGrid w:val="0"/>
              <w:jc w:val="right"/>
            </w:pPr>
            <w:r>
              <w:rPr>
                <w:rFonts w:ascii="宋体" w:eastAsia="宋体" w:hAnsi="宋体" w:cs="宋体"/>
                <w:b w:val="0"/>
                <w:i w:val="0"/>
                <w:color w:val="000000"/>
                <w:sz w:val="14"/>
              </w:rPr>
              <w:t xml:space="preserve">10,000.00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2100201</w:t>
            </w:r>
          </w:p>
        </w:tc>
        <w:tc>
          <w:tcPr>
            <w:tcW w:w="5240" w:type="dxa"/>
            <w:tcBorders/>
            <w:vAlign w:val="center"/>
          </w:tcPr>
          <w:p>
            <w:pPr>
              <w:snapToGrid w:val="0"/>
              <w:jc w:val="left"/>
            </w:pPr>
            <w:r>
              <w:rPr>
                <w:rFonts w:ascii="宋体" w:eastAsia="宋体" w:hAnsi="宋体" w:cs="宋体"/>
                <w:b w:val="0"/>
                <w:i w:val="0"/>
                <w:color w:val="000000"/>
                <w:sz w:val="14"/>
              </w:rPr>
              <w:t xml:space="preserve">住院医师规范化培训-01直达资金-2024年医疗服务与保障能力提升(第二批）</w:t>
            </w:r>
          </w:p>
        </w:tc>
        <w:tc>
          <w:tcPr>
            <w:tcW w:w="1160" w:type="dxa"/>
            <w:tcBorders/>
            <w:vAlign w:val="center"/>
          </w:tcPr>
          <w:p>
            <w:pPr>
              <w:snapToGrid w:val="0"/>
              <w:jc w:val="right"/>
            </w:pPr>
            <w:r>
              <w:rPr>
                <w:rFonts w:ascii="宋体" w:eastAsia="宋体" w:hAnsi="宋体" w:cs="宋体"/>
                <w:b w:val="0"/>
                <w:i w:val="0"/>
                <w:color w:val="000000"/>
                <w:sz w:val="14"/>
              </w:rPr>
              <w:t xml:space="preserve">10,000.00</w:t>
            </w:r>
          </w:p>
        </w:tc>
        <w:tc>
          <w:tcPr>
            <w:tcW w:w="1240" w:type="dxa"/>
            <w:tcBorders/>
            <w:vAlign w:val="center"/>
          </w:tcPr>
          <w:p>
            <w:pPr>
              <w:snapToGrid w:val="0"/>
              <w:jc w:val="right"/>
            </w:pPr>
            <w:r>
              <w:rPr>
                <w:rFonts w:ascii="宋体" w:eastAsia="宋体" w:hAnsi="宋体" w:cs="宋体"/>
                <w:b w:val="0"/>
                <w:i w:val="0"/>
                <w:color w:val="000000"/>
                <w:sz w:val="14"/>
              </w:rPr>
              <w:t xml:space="preserve">10,000.00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2100208</w:t>
            </w:r>
          </w:p>
        </w:tc>
        <w:tc>
          <w:tcPr>
            <w:tcW w:w="5240" w:type="dxa"/>
            <w:tcBorders/>
            <w:vAlign w:val="center"/>
          </w:tcPr>
          <w:p>
            <w:pPr>
              <w:snapToGrid w:val="0"/>
              <w:jc w:val="left"/>
            </w:pPr>
            <w:r>
              <w:rPr>
                <w:rFonts w:ascii="宋体" w:eastAsia="宋体" w:hAnsi="宋体" w:cs="宋体"/>
                <w:b w:val="0"/>
                <w:i w:val="0"/>
                <w:color w:val="000000"/>
                <w:sz w:val="14"/>
              </w:rPr>
              <w:t xml:space="preserve">其他专科医院</w:t>
            </w:r>
          </w:p>
        </w:tc>
        <w:tc>
          <w:tcPr>
            <w:tcW w:w="1160" w:type="dxa"/>
            <w:tcBorders/>
            <w:vAlign w:val="center"/>
          </w:tcPr>
          <w:p>
            <w:pPr>
              <w:snapToGrid w:val="0"/>
              <w:jc w:val="right"/>
            </w:pPr>
            <w:r>
              <w:rPr>
                <w:rFonts w:ascii="宋体" w:eastAsia="宋体" w:hAnsi="宋体" w:cs="宋体"/>
                <w:b w:val="0"/>
                <w:i w:val="0"/>
                <w:color w:val="000000"/>
                <w:sz w:val="14"/>
              </w:rPr>
              <w:t xml:space="preserve">40,388,239.54</w:t>
            </w:r>
          </w:p>
        </w:tc>
        <w:tc>
          <w:tcPr>
            <w:tcW w:w="1240" w:type="dxa"/>
            <w:tcBorders/>
            <w:vAlign w:val="center"/>
          </w:tcPr>
          <w:p>
            <w:pPr>
              <w:snapToGrid w:val="0"/>
              <w:jc w:val="right"/>
            </w:pPr>
            <w:r>
              <w:rPr>
                <w:rFonts w:ascii="宋体" w:eastAsia="宋体" w:hAnsi="宋体" w:cs="宋体"/>
                <w:b w:val="0"/>
                <w:i w:val="0"/>
                <w:color w:val="000000"/>
                <w:sz w:val="14"/>
              </w:rPr>
              <w:t xml:space="preserve">1,698,076.00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38,690,163.54</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2100208</w:t>
            </w:r>
          </w:p>
        </w:tc>
        <w:tc>
          <w:tcPr>
            <w:tcW w:w="5240" w:type="dxa"/>
            <w:tcBorders/>
            <w:vAlign w:val="center"/>
          </w:tcPr>
          <w:p>
            <w:pPr>
              <w:snapToGrid w:val="0"/>
              <w:jc w:val="left"/>
            </w:pPr>
            <w:r>
              <w:rPr>
                <w:rFonts w:ascii="宋体" w:eastAsia="宋体" w:hAnsi="宋体" w:cs="宋体"/>
                <w:b w:val="0"/>
                <w:i w:val="0"/>
                <w:color w:val="000000"/>
                <w:sz w:val="14"/>
              </w:rPr>
              <w:t xml:space="preserve">公立医院综合改革-01直达资金-2024年医疗服务与保障能力提升</w:t>
            </w:r>
          </w:p>
        </w:tc>
        <w:tc>
          <w:tcPr>
            <w:tcW w:w="1160" w:type="dxa"/>
            <w:tcBorders/>
            <w:vAlign w:val="center"/>
          </w:tcPr>
          <w:p>
            <w:pPr>
              <w:snapToGrid w:val="0"/>
              <w:jc w:val="right"/>
            </w:pPr>
            <w:r>
              <w:rPr>
                <w:rFonts w:ascii="宋体" w:eastAsia="宋体" w:hAnsi="宋体" w:cs="宋体"/>
                <w:b w:val="0"/>
                <w:i w:val="0"/>
                <w:color w:val="000000"/>
                <w:sz w:val="14"/>
              </w:rPr>
              <w:t xml:space="preserve">817,000.00</w:t>
            </w:r>
          </w:p>
        </w:tc>
        <w:tc>
          <w:tcPr>
            <w:tcW w:w="1240" w:type="dxa"/>
            <w:tcBorders/>
            <w:vAlign w:val="center"/>
          </w:tcPr>
          <w:p>
            <w:pPr>
              <w:snapToGrid w:val="0"/>
              <w:jc w:val="right"/>
            </w:pPr>
            <w:r>
              <w:rPr>
                <w:rFonts w:ascii="宋体" w:eastAsia="宋体" w:hAnsi="宋体" w:cs="宋体"/>
                <w:b w:val="0"/>
                <w:i w:val="0"/>
                <w:color w:val="000000"/>
                <w:sz w:val="14"/>
              </w:rPr>
              <w:t xml:space="preserve">817,000.00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2100208</w:t>
            </w:r>
          </w:p>
        </w:tc>
        <w:tc>
          <w:tcPr>
            <w:tcW w:w="5240" w:type="dxa"/>
            <w:tcBorders/>
            <w:vAlign w:val="center"/>
          </w:tcPr>
          <w:p>
            <w:pPr>
              <w:snapToGrid w:val="0"/>
              <w:jc w:val="left"/>
            </w:pPr>
            <w:r>
              <w:rPr>
                <w:rFonts w:ascii="宋体" w:eastAsia="宋体" w:hAnsi="宋体" w:cs="宋体"/>
                <w:b w:val="0"/>
                <w:i w:val="0"/>
                <w:color w:val="000000"/>
                <w:sz w:val="14"/>
              </w:rPr>
              <w:t xml:space="preserve">柔性组团式援疆帮扶补助（2024年）</w:t>
            </w:r>
          </w:p>
        </w:tc>
        <w:tc>
          <w:tcPr>
            <w:tcW w:w="1160" w:type="dxa"/>
            <w:tcBorders/>
            <w:vAlign w:val="center"/>
          </w:tcPr>
          <w:p>
            <w:pPr>
              <w:snapToGrid w:val="0"/>
              <w:jc w:val="right"/>
            </w:pPr>
            <w:r>
              <w:rPr>
                <w:rFonts w:ascii="宋体" w:eastAsia="宋体" w:hAnsi="宋体" w:cs="宋体"/>
                <w:b w:val="0"/>
                <w:i w:val="0"/>
                <w:color w:val="000000"/>
                <w:sz w:val="14"/>
              </w:rPr>
              <w:t xml:space="preserve">36,436.00</w:t>
            </w:r>
          </w:p>
        </w:tc>
        <w:tc>
          <w:tcPr>
            <w:tcW w:w="1240" w:type="dxa"/>
            <w:tcBorders/>
            <w:vAlign w:val="center"/>
          </w:tcPr>
          <w:p>
            <w:pPr>
              <w:snapToGrid w:val="0"/>
              <w:jc w:val="right"/>
            </w:pPr>
            <w:r>
              <w:rPr>
                <w:rFonts w:ascii="宋体" w:eastAsia="宋体" w:hAnsi="宋体" w:cs="宋体"/>
                <w:b w:val="0"/>
                <w:i w:val="0"/>
                <w:color w:val="000000"/>
                <w:sz w:val="14"/>
              </w:rPr>
              <w:t xml:space="preserve">36,436.00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2100208</w:t>
            </w:r>
          </w:p>
        </w:tc>
        <w:tc>
          <w:tcPr>
            <w:tcW w:w="5240" w:type="dxa"/>
            <w:tcBorders/>
            <w:vAlign w:val="center"/>
          </w:tcPr>
          <w:p>
            <w:pPr>
              <w:snapToGrid w:val="0"/>
              <w:jc w:val="left"/>
            </w:pPr>
            <w:r>
              <w:rPr>
                <w:rFonts w:ascii="宋体" w:eastAsia="宋体" w:hAnsi="宋体" w:cs="宋体"/>
                <w:b w:val="0"/>
                <w:i w:val="0"/>
                <w:color w:val="000000"/>
                <w:sz w:val="14"/>
              </w:rPr>
              <w:t xml:space="preserve">医政医管质控中心专项经费（2024年）</w:t>
            </w:r>
          </w:p>
        </w:tc>
        <w:tc>
          <w:tcPr>
            <w:tcW w:w="1160" w:type="dxa"/>
            <w:tcBorders/>
            <w:vAlign w:val="center"/>
          </w:tcPr>
          <w:p>
            <w:pPr>
              <w:snapToGrid w:val="0"/>
              <w:jc w:val="right"/>
            </w:pPr>
            <w:r>
              <w:rPr>
                <w:rFonts w:ascii="宋体" w:eastAsia="宋体" w:hAnsi="宋体" w:cs="宋体"/>
                <w:b w:val="0"/>
                <w:i w:val="0"/>
                <w:color w:val="000000"/>
                <w:sz w:val="14"/>
              </w:rPr>
              <w:t xml:space="preserve">40,000.00</w:t>
            </w:r>
          </w:p>
        </w:tc>
        <w:tc>
          <w:tcPr>
            <w:tcW w:w="1240" w:type="dxa"/>
            <w:tcBorders/>
            <w:vAlign w:val="center"/>
          </w:tcPr>
          <w:p>
            <w:pPr>
              <w:snapToGrid w:val="0"/>
              <w:jc w:val="right"/>
            </w:pPr>
            <w:r>
              <w:rPr>
                <w:rFonts w:ascii="宋体" w:eastAsia="宋体" w:hAnsi="宋体" w:cs="宋体"/>
                <w:b w:val="0"/>
                <w:i w:val="0"/>
                <w:color w:val="000000"/>
                <w:sz w:val="14"/>
              </w:rPr>
              <w:t xml:space="preserve">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2100208</w:t>
            </w:r>
          </w:p>
        </w:tc>
        <w:tc>
          <w:tcPr>
            <w:tcW w:w="5240" w:type="dxa"/>
            <w:tcBorders/>
            <w:vAlign w:val="center"/>
          </w:tcPr>
          <w:p>
            <w:pPr>
              <w:snapToGrid w:val="0"/>
              <w:jc w:val="left"/>
            </w:pPr>
            <w:r>
              <w:rPr>
                <w:rFonts w:ascii="宋体" w:eastAsia="宋体" w:hAnsi="宋体" w:cs="宋体"/>
                <w:b w:val="0"/>
                <w:i w:val="0"/>
                <w:color w:val="000000"/>
                <w:sz w:val="14"/>
              </w:rPr>
              <w:t xml:space="preserve">住院医师规范化培训-01直达资金-2024年医疗服务与保障能力提升</w:t>
            </w:r>
          </w:p>
        </w:tc>
        <w:tc>
          <w:tcPr>
            <w:tcW w:w="1160" w:type="dxa"/>
            <w:tcBorders/>
            <w:vAlign w:val="center"/>
          </w:tcPr>
          <w:p>
            <w:pPr>
              <w:snapToGrid w:val="0"/>
              <w:jc w:val="right"/>
            </w:pPr>
            <w:r>
              <w:rPr>
                <w:rFonts w:ascii="宋体" w:eastAsia="宋体" w:hAnsi="宋体" w:cs="宋体"/>
                <w:b w:val="0"/>
                <w:i w:val="0"/>
                <w:color w:val="000000"/>
                <w:sz w:val="14"/>
              </w:rPr>
              <w:t xml:space="preserve">360,000.00</w:t>
            </w:r>
          </w:p>
        </w:tc>
        <w:tc>
          <w:tcPr>
            <w:tcW w:w="1240" w:type="dxa"/>
            <w:tcBorders/>
            <w:vAlign w:val="center"/>
          </w:tcPr>
          <w:p>
            <w:pPr>
              <w:snapToGrid w:val="0"/>
              <w:jc w:val="right"/>
            </w:pPr>
            <w:r>
              <w:rPr>
                <w:rFonts w:ascii="宋体" w:eastAsia="宋体" w:hAnsi="宋体" w:cs="宋体"/>
                <w:b w:val="0"/>
                <w:i w:val="0"/>
                <w:color w:val="000000"/>
                <w:sz w:val="14"/>
              </w:rPr>
              <w:t xml:space="preserve">360,000.00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2100208</w:t>
            </w:r>
          </w:p>
        </w:tc>
        <w:tc>
          <w:tcPr>
            <w:tcW w:w="5240" w:type="dxa"/>
            <w:tcBorders/>
            <w:vAlign w:val="center"/>
          </w:tcPr>
          <w:p>
            <w:pPr>
              <w:snapToGrid w:val="0"/>
              <w:jc w:val="left"/>
            </w:pPr>
            <w:r>
              <w:rPr>
                <w:rFonts w:ascii="宋体" w:eastAsia="宋体" w:hAnsi="宋体" w:cs="宋体"/>
                <w:b w:val="0"/>
                <w:i w:val="0"/>
                <w:color w:val="000000"/>
                <w:sz w:val="14"/>
              </w:rPr>
              <w:t xml:space="preserve">中医中西医结合科研课题（2024年）</w:t>
            </w:r>
          </w:p>
        </w:tc>
        <w:tc>
          <w:tcPr>
            <w:tcW w:w="1160" w:type="dxa"/>
            <w:tcBorders/>
            <w:vAlign w:val="center"/>
          </w:tcPr>
          <w:p>
            <w:pPr>
              <w:snapToGrid w:val="0"/>
              <w:jc w:val="right"/>
            </w:pPr>
            <w:r>
              <w:rPr>
                <w:rFonts w:ascii="宋体" w:eastAsia="宋体" w:hAnsi="宋体" w:cs="宋体"/>
                <w:b w:val="0"/>
                <w:i w:val="0"/>
                <w:color w:val="000000"/>
                <w:sz w:val="14"/>
              </w:rPr>
              <w:t xml:space="preserve">10,000.00</w:t>
            </w:r>
          </w:p>
        </w:tc>
        <w:tc>
          <w:tcPr>
            <w:tcW w:w="1240" w:type="dxa"/>
            <w:tcBorders/>
            <w:vAlign w:val="center"/>
          </w:tcPr>
          <w:p>
            <w:pPr>
              <w:snapToGrid w:val="0"/>
              <w:jc w:val="right"/>
            </w:pPr>
            <w:r>
              <w:rPr>
                <w:rFonts w:ascii="宋体" w:eastAsia="宋体" w:hAnsi="宋体" w:cs="宋体"/>
                <w:b w:val="0"/>
                <w:i w:val="0"/>
                <w:color w:val="000000"/>
                <w:sz w:val="14"/>
              </w:rPr>
              <w:t xml:space="preserve">10,000.00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2100208</w:t>
            </w:r>
          </w:p>
        </w:tc>
        <w:tc>
          <w:tcPr>
            <w:tcW w:w="5240" w:type="dxa"/>
            <w:tcBorders/>
            <w:vAlign w:val="center"/>
          </w:tcPr>
          <w:p>
            <w:pPr>
              <w:snapToGrid w:val="0"/>
              <w:jc w:val="left"/>
            </w:pPr>
            <w:r>
              <w:rPr>
                <w:rFonts w:ascii="宋体" w:eastAsia="宋体" w:hAnsi="宋体" w:cs="宋体"/>
                <w:b w:val="0"/>
                <w:i w:val="0"/>
                <w:color w:val="000000"/>
                <w:sz w:val="14"/>
              </w:rPr>
              <w:t xml:space="preserve">柔性组团式援藏援甘等帮扶补助（2024年）</w:t>
            </w:r>
          </w:p>
        </w:tc>
        <w:tc>
          <w:tcPr>
            <w:tcW w:w="1160" w:type="dxa"/>
            <w:tcBorders/>
            <w:vAlign w:val="center"/>
          </w:tcPr>
          <w:p>
            <w:pPr>
              <w:snapToGrid w:val="0"/>
              <w:jc w:val="right"/>
            </w:pPr>
            <w:r>
              <w:rPr>
                <w:rFonts w:ascii="宋体" w:eastAsia="宋体" w:hAnsi="宋体" w:cs="宋体"/>
                <w:b w:val="0"/>
                <w:i w:val="0"/>
                <w:color w:val="000000"/>
                <w:sz w:val="14"/>
              </w:rPr>
              <w:t xml:space="preserve">165,000.00</w:t>
            </w:r>
          </w:p>
        </w:tc>
        <w:tc>
          <w:tcPr>
            <w:tcW w:w="1240" w:type="dxa"/>
            <w:tcBorders/>
            <w:vAlign w:val="center"/>
          </w:tcPr>
          <w:p>
            <w:pPr>
              <w:snapToGrid w:val="0"/>
              <w:jc w:val="right"/>
            </w:pPr>
            <w:r>
              <w:rPr>
                <w:rFonts w:ascii="宋体" w:eastAsia="宋体" w:hAnsi="宋体" w:cs="宋体"/>
                <w:b w:val="0"/>
                <w:i w:val="0"/>
                <w:color w:val="000000"/>
                <w:sz w:val="14"/>
              </w:rPr>
              <w:t xml:space="preserve">165,000.00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2100208</w:t>
            </w:r>
          </w:p>
        </w:tc>
        <w:tc>
          <w:tcPr>
            <w:tcW w:w="5240" w:type="dxa"/>
            <w:tcBorders/>
            <w:vAlign w:val="center"/>
          </w:tcPr>
          <w:p>
            <w:pPr>
              <w:snapToGrid w:val="0"/>
              <w:jc w:val="left"/>
            </w:pPr>
            <w:r>
              <w:rPr>
                <w:rFonts w:ascii="宋体" w:eastAsia="宋体" w:hAnsi="宋体" w:cs="宋体"/>
                <w:b w:val="0"/>
                <w:i w:val="0"/>
                <w:color w:val="000000"/>
                <w:sz w:val="14"/>
              </w:rPr>
              <w:t xml:space="preserve">科教项目</w:t>
            </w:r>
          </w:p>
        </w:tc>
        <w:tc>
          <w:tcPr>
            <w:tcW w:w="1160" w:type="dxa"/>
            <w:tcBorders/>
            <w:vAlign w:val="center"/>
          </w:tcPr>
          <w:p>
            <w:pPr>
              <w:snapToGrid w:val="0"/>
              <w:jc w:val="right"/>
            </w:pPr>
            <w:r>
              <w:rPr>
                <w:rFonts w:ascii="宋体" w:eastAsia="宋体" w:hAnsi="宋体" w:cs="宋体"/>
                <w:b w:val="0"/>
                <w:i w:val="0"/>
                <w:color w:val="000000"/>
                <w:sz w:val="14"/>
              </w:rPr>
              <w:t xml:space="preserve">38,690,163.54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38,690,163.54</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2100208</w:t>
            </w:r>
          </w:p>
        </w:tc>
        <w:tc>
          <w:tcPr>
            <w:tcW w:w="5240" w:type="dxa"/>
            <w:tcBorders/>
            <w:vAlign w:val="center"/>
          </w:tcPr>
          <w:p>
            <w:pPr>
              <w:snapToGrid w:val="0"/>
              <w:jc w:val="left"/>
            </w:pPr>
            <w:r>
              <w:rPr>
                <w:rFonts w:ascii="宋体" w:eastAsia="宋体" w:hAnsi="宋体" w:cs="宋体"/>
                <w:b w:val="0"/>
                <w:i w:val="0"/>
                <w:color w:val="000000"/>
                <w:sz w:val="14"/>
              </w:rPr>
              <w:t xml:space="preserve">援疆援藏医疗队补助（2024年）</w:t>
            </w:r>
          </w:p>
        </w:tc>
        <w:tc>
          <w:tcPr>
            <w:tcW w:w="1160" w:type="dxa"/>
            <w:tcBorders/>
            <w:vAlign w:val="center"/>
          </w:tcPr>
          <w:p>
            <w:pPr>
              <w:snapToGrid w:val="0"/>
              <w:jc w:val="right"/>
            </w:pPr>
            <w:r>
              <w:rPr>
                <w:rFonts w:ascii="宋体" w:eastAsia="宋体" w:hAnsi="宋体" w:cs="宋体"/>
                <w:b w:val="0"/>
                <w:i w:val="0"/>
                <w:color w:val="000000"/>
                <w:sz w:val="14"/>
              </w:rPr>
              <w:t xml:space="preserve">23,000.00</w:t>
            </w:r>
          </w:p>
        </w:tc>
        <w:tc>
          <w:tcPr>
            <w:tcW w:w="1240" w:type="dxa"/>
            <w:tcBorders/>
            <w:vAlign w:val="center"/>
          </w:tcPr>
          <w:p>
            <w:pPr>
              <w:snapToGrid w:val="0"/>
              <w:jc w:val="right"/>
            </w:pPr>
            <w:r>
              <w:rPr>
                <w:rFonts w:ascii="宋体" w:eastAsia="宋体" w:hAnsi="宋体" w:cs="宋体"/>
                <w:b w:val="0"/>
                <w:i w:val="0"/>
                <w:color w:val="000000"/>
                <w:sz w:val="14"/>
              </w:rPr>
              <w:t xml:space="preserve">23,000.00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2100208</w:t>
            </w:r>
          </w:p>
        </w:tc>
        <w:tc>
          <w:tcPr>
            <w:tcW w:w="5240" w:type="dxa"/>
            <w:tcBorders/>
            <w:vAlign w:val="center"/>
          </w:tcPr>
          <w:p>
            <w:pPr>
              <w:snapToGrid w:val="0"/>
              <w:jc w:val="left"/>
            </w:pPr>
            <w:r>
              <w:rPr>
                <w:rFonts w:ascii="宋体" w:eastAsia="宋体" w:hAnsi="宋体" w:cs="宋体"/>
                <w:b w:val="0"/>
                <w:i w:val="0"/>
                <w:color w:val="000000"/>
                <w:sz w:val="14"/>
              </w:rPr>
              <w:t xml:space="preserve">住院医师规范化培训（2024年）</w:t>
            </w:r>
          </w:p>
        </w:tc>
        <w:tc>
          <w:tcPr>
            <w:tcW w:w="1160" w:type="dxa"/>
            <w:tcBorders/>
            <w:vAlign w:val="center"/>
          </w:tcPr>
          <w:p>
            <w:pPr>
              <w:snapToGrid w:val="0"/>
              <w:jc w:val="right"/>
            </w:pPr>
            <w:r>
              <w:rPr>
                <w:rFonts w:ascii="宋体" w:eastAsia="宋体" w:hAnsi="宋体" w:cs="宋体"/>
                <w:b w:val="0"/>
                <w:i w:val="0"/>
                <w:color w:val="000000"/>
                <w:sz w:val="14"/>
              </w:rPr>
              <w:t xml:space="preserve">170,000.00</w:t>
            </w:r>
          </w:p>
        </w:tc>
        <w:tc>
          <w:tcPr>
            <w:tcW w:w="1240" w:type="dxa"/>
            <w:tcBorders/>
            <w:vAlign w:val="center"/>
          </w:tcPr>
          <w:p>
            <w:pPr>
              <w:snapToGrid w:val="0"/>
              <w:jc w:val="right"/>
            </w:pPr>
            <w:r>
              <w:rPr>
                <w:rFonts w:ascii="宋体" w:eastAsia="宋体" w:hAnsi="宋体" w:cs="宋体"/>
                <w:b w:val="0"/>
                <w:i w:val="0"/>
                <w:color w:val="000000"/>
                <w:sz w:val="14"/>
              </w:rPr>
              <w:t xml:space="preserve">170,000.00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2100208</w:t>
            </w:r>
          </w:p>
        </w:tc>
        <w:tc>
          <w:tcPr>
            <w:tcW w:w="5240" w:type="dxa"/>
            <w:tcBorders/>
            <w:vAlign w:val="center"/>
          </w:tcPr>
          <w:p>
            <w:pPr>
              <w:snapToGrid w:val="0"/>
              <w:jc w:val="left"/>
            </w:pPr>
            <w:r>
              <w:rPr>
                <w:rFonts w:ascii="宋体" w:eastAsia="宋体" w:hAnsi="宋体" w:cs="宋体"/>
                <w:b w:val="0"/>
                <w:i w:val="0"/>
                <w:color w:val="000000"/>
                <w:sz w:val="14"/>
              </w:rPr>
              <w:t xml:space="preserve">援外医疗队补助（2024年）</w:t>
            </w:r>
          </w:p>
        </w:tc>
        <w:tc>
          <w:tcPr>
            <w:tcW w:w="1160" w:type="dxa"/>
            <w:tcBorders/>
            <w:vAlign w:val="center"/>
          </w:tcPr>
          <w:p>
            <w:pPr>
              <w:snapToGrid w:val="0"/>
              <w:jc w:val="right"/>
            </w:pPr>
            <w:r>
              <w:rPr>
                <w:rFonts w:ascii="宋体" w:eastAsia="宋体" w:hAnsi="宋体" w:cs="宋体"/>
                <w:b w:val="0"/>
                <w:i w:val="0"/>
                <w:color w:val="000000"/>
                <w:sz w:val="14"/>
              </w:rPr>
              <w:t xml:space="preserve">76,640.00</w:t>
            </w:r>
          </w:p>
        </w:tc>
        <w:tc>
          <w:tcPr>
            <w:tcW w:w="1240" w:type="dxa"/>
            <w:tcBorders/>
            <w:vAlign w:val="center"/>
          </w:tcPr>
          <w:p>
            <w:pPr>
              <w:snapToGrid w:val="0"/>
              <w:jc w:val="right"/>
            </w:pPr>
            <w:r>
              <w:rPr>
                <w:rFonts w:ascii="宋体" w:eastAsia="宋体" w:hAnsi="宋体" w:cs="宋体"/>
                <w:b w:val="0"/>
                <w:i w:val="0"/>
                <w:color w:val="000000"/>
                <w:sz w:val="14"/>
              </w:rPr>
              <w:t xml:space="preserve">76,640.00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21004</w:t>
            </w:r>
          </w:p>
        </w:tc>
        <w:tc>
          <w:tcPr>
            <w:tcW w:w="5240" w:type="dxa"/>
            <w:tcBorders/>
            <w:vAlign w:val="center"/>
          </w:tcPr>
          <w:p>
            <w:pPr>
              <w:snapToGrid w:val="0"/>
              <w:jc w:val="left"/>
            </w:pPr>
            <w:r>
              <w:rPr>
                <w:rFonts w:ascii="宋体" w:eastAsia="宋体" w:hAnsi="宋体" w:cs="宋体"/>
                <w:b w:val="0"/>
                <w:i w:val="0"/>
                <w:color w:val="000000"/>
                <w:sz w:val="14"/>
              </w:rPr>
              <w:t xml:space="preserve">公共卫生</w:t>
            </w:r>
          </w:p>
        </w:tc>
        <w:tc>
          <w:tcPr>
            <w:tcW w:w="1160" w:type="dxa"/>
            <w:tcBorders/>
            <w:vAlign w:val="center"/>
          </w:tcPr>
          <w:p>
            <w:pPr>
              <w:snapToGrid w:val="0"/>
              <w:jc w:val="right"/>
            </w:pPr>
            <w:r>
              <w:rPr>
                <w:rFonts w:ascii="宋体" w:eastAsia="宋体" w:hAnsi="宋体" w:cs="宋体"/>
                <w:b w:val="0"/>
                <w:i w:val="0"/>
                <w:color w:val="000000"/>
                <w:sz w:val="14"/>
              </w:rPr>
              <w:t xml:space="preserve">810,000.00</w:t>
            </w:r>
          </w:p>
        </w:tc>
        <w:tc>
          <w:tcPr>
            <w:tcW w:w="1240" w:type="dxa"/>
            <w:tcBorders/>
            <w:vAlign w:val="center"/>
          </w:tcPr>
          <w:p>
            <w:pPr>
              <w:snapToGrid w:val="0"/>
              <w:jc w:val="right"/>
            </w:pPr>
            <w:r>
              <w:rPr>
                <w:rFonts w:ascii="宋体" w:eastAsia="宋体" w:hAnsi="宋体" w:cs="宋体"/>
                <w:b w:val="0"/>
                <w:i w:val="0"/>
                <w:color w:val="000000"/>
                <w:sz w:val="14"/>
              </w:rPr>
              <w:t xml:space="preserve">810,000.00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2100408</w:t>
            </w:r>
          </w:p>
        </w:tc>
        <w:tc>
          <w:tcPr>
            <w:tcW w:w="5240" w:type="dxa"/>
            <w:tcBorders/>
            <w:vAlign w:val="center"/>
          </w:tcPr>
          <w:p>
            <w:pPr>
              <w:snapToGrid w:val="0"/>
              <w:jc w:val="left"/>
            </w:pPr>
            <w:r>
              <w:rPr>
                <w:rFonts w:ascii="宋体" w:eastAsia="宋体" w:hAnsi="宋体" w:cs="宋体"/>
                <w:b w:val="0"/>
                <w:i w:val="0"/>
                <w:color w:val="000000"/>
                <w:sz w:val="14"/>
              </w:rPr>
              <w:t xml:space="preserve">基本公共卫生服务</w:t>
            </w:r>
          </w:p>
        </w:tc>
        <w:tc>
          <w:tcPr>
            <w:tcW w:w="1160" w:type="dxa"/>
            <w:tcBorders/>
            <w:vAlign w:val="center"/>
          </w:tcPr>
          <w:p>
            <w:pPr>
              <w:snapToGrid w:val="0"/>
              <w:jc w:val="right"/>
            </w:pPr>
            <w:r>
              <w:rPr>
                <w:rFonts w:ascii="宋体" w:eastAsia="宋体" w:hAnsi="宋体" w:cs="宋体"/>
                <w:b w:val="0"/>
                <w:i w:val="0"/>
                <w:color w:val="000000"/>
                <w:sz w:val="14"/>
              </w:rPr>
              <w:t xml:space="preserve">30,000.00</w:t>
            </w:r>
          </w:p>
        </w:tc>
        <w:tc>
          <w:tcPr>
            <w:tcW w:w="1240" w:type="dxa"/>
            <w:tcBorders/>
            <w:vAlign w:val="center"/>
          </w:tcPr>
          <w:p>
            <w:pPr>
              <w:snapToGrid w:val="0"/>
              <w:jc w:val="right"/>
            </w:pPr>
            <w:r>
              <w:rPr>
                <w:rFonts w:ascii="宋体" w:eastAsia="宋体" w:hAnsi="宋体" w:cs="宋体"/>
                <w:b w:val="0"/>
                <w:i w:val="0"/>
                <w:color w:val="000000"/>
                <w:sz w:val="14"/>
              </w:rPr>
              <w:t xml:space="preserve">30,000.00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2100408</w:t>
            </w:r>
          </w:p>
        </w:tc>
        <w:tc>
          <w:tcPr>
            <w:tcW w:w="5240" w:type="dxa"/>
            <w:tcBorders/>
            <w:vAlign w:val="center"/>
          </w:tcPr>
          <w:p>
            <w:pPr>
              <w:snapToGrid w:val="0"/>
              <w:jc w:val="left"/>
            </w:pPr>
            <w:r>
              <w:rPr>
                <w:rFonts w:ascii="宋体" w:eastAsia="宋体" w:hAnsi="宋体" w:cs="宋体"/>
                <w:b w:val="0"/>
                <w:i w:val="0"/>
                <w:color w:val="000000"/>
                <w:sz w:val="14"/>
              </w:rPr>
              <w:t xml:space="preserve">基本公共卫生服务-6元项目-健康素养促进（2024年）</w:t>
            </w:r>
          </w:p>
        </w:tc>
        <w:tc>
          <w:tcPr>
            <w:tcW w:w="1160" w:type="dxa"/>
            <w:tcBorders/>
            <w:vAlign w:val="center"/>
          </w:tcPr>
          <w:p>
            <w:pPr>
              <w:snapToGrid w:val="0"/>
              <w:jc w:val="right"/>
            </w:pPr>
            <w:r>
              <w:rPr>
                <w:rFonts w:ascii="宋体" w:eastAsia="宋体" w:hAnsi="宋体" w:cs="宋体"/>
                <w:b w:val="0"/>
                <w:i w:val="0"/>
                <w:color w:val="000000"/>
                <w:sz w:val="14"/>
              </w:rPr>
              <w:t xml:space="preserve">30,000.00</w:t>
            </w:r>
          </w:p>
        </w:tc>
        <w:tc>
          <w:tcPr>
            <w:tcW w:w="1240" w:type="dxa"/>
            <w:tcBorders/>
            <w:vAlign w:val="center"/>
          </w:tcPr>
          <w:p>
            <w:pPr>
              <w:snapToGrid w:val="0"/>
              <w:jc w:val="right"/>
            </w:pPr>
            <w:r>
              <w:rPr>
                <w:rFonts w:ascii="宋体" w:eastAsia="宋体" w:hAnsi="宋体" w:cs="宋体"/>
                <w:b w:val="0"/>
                <w:i w:val="0"/>
                <w:color w:val="000000"/>
                <w:sz w:val="14"/>
              </w:rPr>
              <w:t xml:space="preserve">30,000.00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2100409</w:t>
            </w:r>
          </w:p>
        </w:tc>
        <w:tc>
          <w:tcPr>
            <w:tcW w:w="5240" w:type="dxa"/>
            <w:tcBorders/>
            <w:vAlign w:val="center"/>
          </w:tcPr>
          <w:p>
            <w:pPr>
              <w:snapToGrid w:val="0"/>
              <w:jc w:val="left"/>
            </w:pPr>
            <w:r>
              <w:rPr>
                <w:rFonts w:ascii="宋体" w:eastAsia="宋体" w:hAnsi="宋体" w:cs="宋体"/>
                <w:b w:val="0"/>
                <w:i w:val="0"/>
                <w:color w:val="000000"/>
                <w:sz w:val="14"/>
              </w:rPr>
              <w:t xml:space="preserve">重大公共卫生服务</w:t>
            </w:r>
          </w:p>
        </w:tc>
        <w:tc>
          <w:tcPr>
            <w:tcW w:w="1160" w:type="dxa"/>
            <w:tcBorders/>
            <w:vAlign w:val="center"/>
          </w:tcPr>
          <w:p>
            <w:pPr>
              <w:snapToGrid w:val="0"/>
              <w:jc w:val="right"/>
            </w:pPr>
            <w:r>
              <w:rPr>
                <w:rFonts w:ascii="宋体" w:eastAsia="宋体" w:hAnsi="宋体" w:cs="宋体"/>
                <w:b w:val="0"/>
                <w:i w:val="0"/>
                <w:color w:val="000000"/>
                <w:sz w:val="14"/>
              </w:rPr>
              <w:t xml:space="preserve">780,000.00</w:t>
            </w:r>
          </w:p>
        </w:tc>
        <w:tc>
          <w:tcPr>
            <w:tcW w:w="1240" w:type="dxa"/>
            <w:tcBorders/>
            <w:vAlign w:val="center"/>
          </w:tcPr>
          <w:p>
            <w:pPr>
              <w:snapToGrid w:val="0"/>
              <w:jc w:val="right"/>
            </w:pPr>
            <w:r>
              <w:rPr>
                <w:rFonts w:ascii="宋体" w:eastAsia="宋体" w:hAnsi="宋体" w:cs="宋体"/>
                <w:b w:val="0"/>
                <w:i w:val="0"/>
                <w:color w:val="000000"/>
                <w:sz w:val="14"/>
              </w:rPr>
              <w:t xml:space="preserve">780,000.00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2100409</w:t>
            </w:r>
          </w:p>
        </w:tc>
        <w:tc>
          <w:tcPr>
            <w:tcW w:w="5240" w:type="dxa"/>
            <w:tcBorders/>
            <w:vAlign w:val="center"/>
          </w:tcPr>
          <w:p>
            <w:pPr>
              <w:snapToGrid w:val="0"/>
              <w:jc w:val="left"/>
            </w:pPr>
            <w:r>
              <w:rPr>
                <w:rFonts w:ascii="宋体" w:eastAsia="宋体" w:hAnsi="宋体" w:cs="宋体"/>
                <w:b w:val="0"/>
                <w:i w:val="0"/>
                <w:color w:val="000000"/>
                <w:sz w:val="14"/>
              </w:rPr>
              <w:t xml:space="preserve">精神卫生和慢性非传染性病防治（糖尿病视网膜病变筛查）（2024年中央重大传染病防控经费）</w:t>
            </w:r>
          </w:p>
        </w:tc>
        <w:tc>
          <w:tcPr>
            <w:tcW w:w="1160" w:type="dxa"/>
            <w:tcBorders/>
            <w:vAlign w:val="center"/>
          </w:tcPr>
          <w:p>
            <w:pPr>
              <w:snapToGrid w:val="0"/>
              <w:jc w:val="right"/>
            </w:pPr>
            <w:r>
              <w:rPr>
                <w:rFonts w:ascii="宋体" w:eastAsia="宋体" w:hAnsi="宋体" w:cs="宋体"/>
                <w:b w:val="0"/>
                <w:i w:val="0"/>
                <w:color w:val="000000"/>
                <w:sz w:val="14"/>
              </w:rPr>
              <w:t xml:space="preserve">780,000.00</w:t>
            </w:r>
          </w:p>
        </w:tc>
        <w:tc>
          <w:tcPr>
            <w:tcW w:w="1240" w:type="dxa"/>
            <w:tcBorders/>
            <w:vAlign w:val="center"/>
          </w:tcPr>
          <w:p>
            <w:pPr>
              <w:snapToGrid w:val="0"/>
              <w:jc w:val="right"/>
            </w:pPr>
            <w:r>
              <w:rPr>
                <w:rFonts w:ascii="宋体" w:eastAsia="宋体" w:hAnsi="宋体" w:cs="宋体"/>
                <w:b w:val="0"/>
                <w:i w:val="0"/>
                <w:color w:val="000000"/>
                <w:sz w:val="14"/>
              </w:rPr>
              <w:t xml:space="preserve">780,000.00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1512537805"/>
      <w:bookmarkStart w:id="49" w:name="_Toc576593978"/>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天津医科大学眼科医院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506,746,867.58</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减少240,283,400.61元，下降32.165%</w:t>
      </w:r>
      <w:r>
        <w:rPr>
          <w:rFonts w:eastAsia="仿宋_GB2312" w:hint="eastAsia"/>
          <w:sz w:val="30"/>
          <w:szCs w:val="30"/>
        </w:rPr>
        <w:t xml:space="preserve">，主要原因是</w:t>
      </w:r>
      <w:r>
        <w:rPr>
          <w:rFonts w:eastAsia="仿宋_GB2312" w:hint="eastAsia"/>
          <w:sz w:val="30"/>
          <w:szCs w:val="30"/>
        </w:rPr>
        <w:t xml:space="preserve">2024年填报口径发生变化</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一般公共预算财政拨款收入8,422,076.00元、事业收入429,440,451.91元、其他收入13,329,884.51元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社会保障和就业支出4,815,000.00元、卫生健康支出409,027,344.60元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天津医科大学眼科医院</w:t>
      </w:r>
      <w:r>
        <w:rPr>
          <w:rFonts w:eastAsia="仿宋_GB2312" w:hint="eastAsia"/>
          <w:sz w:val="30"/>
          <w:szCs w:val="30"/>
        </w:rPr>
        <w:t xml:space="preserve">2024年度本年收入合计</w:t>
      </w:r>
      <w:r>
        <w:rPr>
          <w:rFonts w:eastAsia="仿宋_GB2312" w:hint="eastAsia"/>
          <w:sz w:val="30"/>
          <w:szCs w:val="30"/>
        </w:rPr>
        <w:t xml:space="preserve">451,192,412.42</w:t>
      </w:r>
      <w:r>
        <w:rPr>
          <w:rFonts w:eastAsia="仿宋_GB2312" w:hint="eastAsia"/>
          <w:sz w:val="30"/>
          <w:szCs w:val="30"/>
        </w:rPr>
        <w:t xml:space="preserve">元，与2023年度相比</w:t>
      </w:r>
      <w:r>
        <w:rPr>
          <w:rFonts w:eastAsia="仿宋_GB2312" w:hint="eastAsia"/>
          <w:sz w:val="30"/>
          <w:szCs w:val="30"/>
        </w:rPr>
        <w:t xml:space="preserve">减少7,702,521.25元，</w:t>
      </w:r>
      <w:r>
        <w:rPr>
          <w:rFonts w:eastAsia="仿宋_GB2312" w:hint="eastAsia"/>
          <w:sz w:val="30"/>
          <w:szCs w:val="30"/>
        </w:rPr>
        <w:t xml:space="preserve">主要原因是</w:t>
      </w:r>
      <w:r>
        <w:rPr>
          <w:rFonts w:eastAsia="仿宋_GB2312" w:hint="eastAsia"/>
          <w:sz w:val="30"/>
          <w:szCs w:val="30"/>
        </w:rPr>
        <w:t xml:space="preserve">医疗收入下降</w:t>
      </w:r>
      <w:r>
        <w:rPr>
          <w:rFonts w:eastAsia="仿宋_GB2312" w:hint="eastAsia"/>
          <w:sz w:val="30"/>
          <w:szCs w:val="30"/>
        </w:rPr>
        <w:t xml:space="preserve">。其中：</w:t>
      </w:r>
      <w:r>
        <w:rPr>
          <w:rFonts w:eastAsia="仿宋_GB2312" w:hint="eastAsia"/>
          <w:sz w:val="30"/>
          <w:szCs w:val="30"/>
        </w:rPr>
        <w:t xml:space="preserve">一般公共预算财政拨款收入8,422,076.00元，占1.867%；事业收入429,440,451.91元，占95.179%；其他收入13,329,884.51元，占2.954%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天津医科大学眼科医院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413,842,344.60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增加42,452,729.08元，</w:t>
      </w:r>
      <w:r>
        <w:rPr>
          <w:rFonts w:eastAsia="仿宋_GB2312" w:hint="eastAsia"/>
          <w:sz w:val="30"/>
          <w:szCs w:val="30"/>
        </w:rPr>
        <w:t xml:space="preserve">主要原因是</w:t>
      </w:r>
      <w:r>
        <w:rPr>
          <w:rFonts w:eastAsia="仿宋_GB2312" w:hint="eastAsia"/>
          <w:sz w:val="30"/>
          <w:szCs w:val="30"/>
        </w:rPr>
        <w:t xml:space="preserve">基本支出中商品和服务支出增长</w:t>
      </w:r>
      <w:r>
        <w:rPr>
          <w:rFonts w:eastAsia="仿宋_GB2312" w:hint="eastAsia"/>
          <w:sz w:val="30"/>
          <w:szCs w:val="30"/>
        </w:rPr>
        <w:t xml:space="preserve">。其中：</w:t>
      </w:r>
      <w:r>
        <w:rPr>
          <w:rFonts w:eastAsia="仿宋_GB2312" w:hint="eastAsia"/>
          <w:sz w:val="30"/>
          <w:szCs w:val="30"/>
        </w:rPr>
        <w:t xml:space="preserve">基本支出372,384,105.06元，占89.982%；项目支出41,458,239.54元，占10.018%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天津医科大学眼科医院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8,422,076.00</w:t>
      </w:r>
      <w:r>
        <w:rPr>
          <w:rFonts w:eastAsia="仿宋_GB2312" w:hint="eastAsia"/>
          <w:sz w:val="30"/>
          <w:szCs w:val="30"/>
        </w:rPr>
        <w:t xml:space="preserve">元。与2023年度相比，财政拨款收、支总计各</w:t>
      </w:r>
      <w:r>
        <w:rPr>
          <w:rFonts w:eastAsia="仿宋_GB2312" w:hint="eastAsia"/>
          <w:sz w:val="30"/>
          <w:szCs w:val="30"/>
        </w:rPr>
        <w:t xml:space="preserve">减少1,293,151.00元，下降13.311%，</w:t>
      </w:r>
      <w:r>
        <w:rPr>
          <w:rFonts w:eastAsia="仿宋_GB2312" w:hint="eastAsia"/>
          <w:sz w:val="30"/>
          <w:szCs w:val="30"/>
        </w:rPr>
        <w:t xml:space="preserve">主要原因是</w:t>
      </w:r>
      <w:r>
        <w:rPr>
          <w:rFonts w:eastAsia="仿宋_GB2312" w:hint="eastAsia"/>
          <w:sz w:val="30"/>
          <w:szCs w:val="30"/>
        </w:rPr>
        <w:t xml:space="preserve">重大传染病防控项目经费减少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一般公共预算财政拨款8,422,076.00元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社会保障和就业支出4,815,000.00元、卫生健康支出3,607,076.00元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天津医科大学眼科医院2024年度部门决算一般公共预算财政拨款支出合计8,422,076.00元，占本年支出合计的2.035%。与2023年度相比，一般公共预算财政拨款支出</w:t>
      </w:r>
      <w:r>
        <w:rPr>
          <w:rFonts w:eastAsia="仿宋_GB2312" w:hint="eastAsia"/>
          <w:sz w:val="30"/>
          <w:szCs w:val="30"/>
        </w:rPr>
        <w:t xml:space="preserve">减少1,293,151.00元</w:t>
      </w:r>
      <w:r>
        <w:rPr>
          <w:rFonts w:eastAsia="仿宋_GB2312" w:hint="eastAsia"/>
          <w:sz w:val="30"/>
          <w:szCs w:val="30"/>
        </w:rPr>
        <w:t xml:space="preserve">，下降13.311%</w:t>
      </w:r>
      <w:r>
        <w:rPr>
          <w:rFonts w:eastAsia="仿宋_GB2312" w:hint="eastAsia"/>
          <w:sz w:val="30"/>
          <w:szCs w:val="30"/>
        </w:rPr>
        <w:t xml:space="preserve">，主要原因是重大传染病防控项目经费减少。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2024年度一般公共预算财政拨款支出8,422,076.00元，主要用于以下方面：</w:t>
      </w:r>
      <w:r>
        <w:rPr>
          <w:rFonts w:eastAsia="仿宋_GB2312" w:hint="eastAsia"/>
          <w:sz w:val="30"/>
          <w:szCs w:val="30"/>
        </w:rPr>
        <w:t xml:space="preserve">社会保障和就业支出（类）支出4,815,000.00元，占57.171%,卫生健康支出（类）支出3,607,076.00元，占42.829%</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2024年度一般公共预算财政拨款支出年初预算为8,192,000.00元，支出决算为8,422,076.00元</w:t>
      </w:r>
      <w:r>
        <w:rPr>
          <w:rFonts w:eastAsia="仿宋_GB2312" w:hint="eastAsia"/>
          <w:sz w:val="30"/>
          <w:szCs w:val="30"/>
        </w:rPr>
        <w:t xml:space="preserve">，完成年初预算的102.809%</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1.社会保障和就业支出（类）人力资源和社会保障管理事务（款）引进人才费用（项）年初预算为0.00元，支出决算为250,000.00元，决算数大于预算数的主要原因是：追加引进人才经费支出。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3,043,000.00元，支出决算为3,043,000.00元，完成年初预算的100.000%，决算数与预算数持平的主要原因是：该项目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1,522,000.00元，支出决算为1,522,000.00元，完成年初预算的100.000%，决算数与预算数持平的主要原因是：该项目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4.卫生健康支出（类）公立医院（款）综合医院（项）年初预算为0.00元，支出决算为10,000.00元，决算数大于预算数的主要原因是：2024年度追加住院医师规范化培训项目支出。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5.卫生健康支出（类）公立医院（款）其他专科医院（项）年初预算为1,926,000.00元，支出决算为1,916,076.00元，完成年初预算的99.485%，决算数小于预算数的主要原因是：按实际支出执行。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6.卫生健康支出（类）公共卫生（款）基本公共卫生服务（项）年初预算为30,000.00元，支出决算为30,000.00元，完成年初预算的100.000%，决算数与预算数持平的主要原因是：该项目严格按照预算执行。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公共卫生（款）重大公共卫生服务（项）年初预算为800,000.00元，支出决算为780,000.00元，完成年初预算的97.500%，决算数小于预算数的主要原因是：精神卫生和慢性非传染性病防治项目因方案调整，调减年初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8.卫生健康支出（类）行政事业单位医疗（款）事业单位医疗（项）年初预算为676,000.00元，支出决算为676,000.00元，完成年初预算的100.000%，决算数与预算数持平的主要原因是：该项目严格按照预算执行。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行政事业单位医疗（款）其他行政事业单位医疗支出（项）年初预算为195,000.00元，支出决算为195,000.00元，完成年初预算的100.000%，决算数与预算数持平的主要原因是：该项目严格按照预算执行。</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天津医科大学眼科医院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5,654,000.00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减少670,408.00元，</w:t>
      </w:r>
      <w:r>
        <w:rPr>
          <w:rFonts w:eastAsia="仿宋_GB2312" w:hint="eastAsia"/>
          <w:sz w:val="30"/>
          <w:szCs w:val="30"/>
        </w:rPr>
        <w:t xml:space="preserve">主要原因是</w:t>
      </w:r>
      <w:r>
        <w:rPr>
          <w:rFonts w:eastAsia="仿宋_GB2312" w:hint="eastAsia"/>
          <w:sz w:val="30"/>
          <w:szCs w:val="30"/>
        </w:rPr>
        <w:t xml:space="preserve">机关事业单位基本养老保险缴费支出减少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人员经费5,654,000.00元，主要包括</w:t>
      </w:r>
      <w:r>
        <w:rPr>
          <w:rFonts w:eastAsia="仿宋_GB2312" w:hint="eastAsia"/>
          <w:sz w:val="30"/>
          <w:szCs w:val="30"/>
        </w:rPr>
        <w:t xml:space="preserve">机关事业单位基本养老保险缴费、职业年金缴费、职工基本医疗保险缴费、其他社会保障缴费、医疗费、退休费、医疗费补助</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568131460"/>
      <w:bookmarkStart w:id="71" w:name="_Toc157358551"/>
      <w:bookmarkStart w:id="72" w:name="_Toc314288823"/>
      <w:bookmarkStart w:id="73" w:name="_Toc1070516966"/>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天津医科大学眼科医院2024年度无政府性基金预算财政拨款收入、支出和结转结余。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172797200"/>
      <w:bookmarkStart w:id="75" w:name="_Toc560652996"/>
      <w:bookmarkStart w:id="76" w:name="_Toc873153658"/>
      <w:bookmarkStart w:id="77" w:name="_Toc1589960188"/>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天津医科大学眼科医院2024年度无国有资本经营预算财政拨款收入、支出和结转结余。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884144383"/>
      <w:bookmarkStart w:id="79" w:name="_Toc1337770055"/>
      <w:bookmarkStart w:id="80" w:name="_Toc1321860095"/>
      <w:bookmarkStart w:id="81" w:name="_Toc1597628234"/>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784288450"/>
      <w:bookmarkStart w:id="83" w:name="_Toc99152753"/>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4" w:name="_Toc281353864"/>
      <w:bookmarkStart w:id="85" w:name="_Toc13009599"/>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决算数与预算数持平的主要原因是本年度未用财政拨款经费列支公务用车购置费及公务用车运行维护费；</w:t>
      </w:r>
      <w:r>
        <w:rPr>
          <w:rFonts w:eastAsia="仿宋_GB2312" w:hint="eastAsia"/>
          <w:sz w:val="30"/>
          <w:szCs w:val="30"/>
        </w:rPr>
        <w:t xml:space="preserve">决算数较上年持平的主要原因是本年度未用财政拨款经费列支公务用车购置费及公务用车运行维护费。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1349690397"/>
      <w:bookmarkStart w:id="87" w:name="_Toc2102885201"/>
      <w:bookmarkStart w:id="88" w:name="_Toc1895013942"/>
      <w:bookmarkStart w:id="89" w:name="_Toc20786419"/>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天津医科大学眼科医院2024年度无机关运行经费。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0" w:name="_Toc376739118"/>
      <w:bookmarkStart w:id="91" w:name="_Toc2053194528"/>
      <w:bookmarkStart w:id="92" w:name="_Toc1464993319"/>
      <w:bookmarkStart w:id="93" w:name="_Toc169354537"/>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医科大学眼科医院2024年政府采购支出总额17,587,018.30元，其中：政府采购货物支出9,717,135.30元、政府采购工程支出0.00元、政府采购服务支出7,869,883.00元。授予中小企业合同金额8,545,558.60元，占政府采购支出总额的48.590%，其中：授予小微企业合同金额8,545,558.60元，占政府采购支出总额的48.590%；货物采购授予中小企业合同金额占货物支出金额的20.845%，工程采购授予中小企业合同金额占工程支出金额的0.000%，服务采购授予中小企业合同金额占服务支出金额的82.847%。</w:t>
      </w:r>
    </w:p>
    <w:p>
      <w:pPr>
        <w:pStyle w:val="Heading2"/>
        <w:spacing w:before="0" w:after="0" w:line="600" w:lineRule="exact"/>
        <w:ind w:firstLine="600" w:firstLineChars="200"/>
        <w:rPr>
          <w:rFonts w:ascii="黑体" w:eastAsia="黑体" w:hAnsi="黑体" w:cs="仿宋_GB2312"/>
          <w:sz w:val="30"/>
          <w:szCs w:val="30"/>
        </w:rPr>
      </w:pPr>
      <w:bookmarkStart w:id="94" w:name="_Toc125708453"/>
      <w:bookmarkStart w:id="95" w:name="_Toc1072564870"/>
      <w:bookmarkStart w:id="96" w:name="_Toc925871084"/>
      <w:bookmarkStart w:id="97" w:name="_Toc1242699578"/>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截至2024年12月31日，天津医科大学眼科医院共有车辆4辆</w:t>
      </w:r>
      <w:r>
        <w:rPr>
          <w:rFonts w:eastAsia="仿宋_GB2312" w:hint="eastAsia"/>
          <w:sz w:val="30"/>
          <w:szCs w:val="30"/>
        </w:rPr>
        <w:t xml:space="preserve">，其中：</w:t>
      </w:r>
      <w:r>
        <w:rPr>
          <w:rFonts w:eastAsia="仿宋_GB2312" w:hint="eastAsia"/>
          <w:sz w:val="30"/>
          <w:szCs w:val="30"/>
        </w:rPr>
        <w:t xml:space="preserve">其他用车4辆</w:t>
      </w:r>
      <w:r>
        <w:rPr>
          <w:rFonts w:eastAsia="仿宋_GB2312" w:hint="eastAsia"/>
          <w:sz w:val="30"/>
          <w:szCs w:val="30"/>
        </w:rPr>
        <w:t xml:space="preserve">，其他用车主要包括一般公务用车</w:t>
      </w:r>
      <w:r>
        <w:rPr>
          <w:rFonts w:eastAsia="仿宋_GB2312" w:hint="eastAsia"/>
          <w:sz w:val="30"/>
          <w:szCs w:val="30"/>
        </w:rPr>
        <w:t xml:space="preserve">。单价100万元以上的设备39台（套）。</w:t>
      </w:r>
    </w:p>
    <w:p>
      <w:pPr>
        <w:pStyle w:val="Heading2"/>
        <w:spacing w:before="0" w:after="0" w:line="600" w:lineRule="exact"/>
        <w:ind w:firstLine="600" w:firstLineChars="200"/>
        <w:rPr>
          <w:rFonts w:ascii="黑体" w:eastAsia="黑体" w:hAnsi="黑体" w:cs="仿宋_GB2312"/>
          <w:sz w:val="30"/>
          <w:szCs w:val="30"/>
        </w:rPr>
      </w:pPr>
      <w:bookmarkStart w:id="99" w:name="_Toc448802626"/>
      <w:bookmarkStart w:id="100" w:name="_Toc1773340371"/>
      <w:bookmarkStart w:id="101" w:name="_Toc1805544570"/>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根据预算绩效管理要求，天津医科大学眼科医院已对9个2024年度市级项目开展绩效自评，涉及金额129,462,700.00元，自评结果已随部门决算一并公开。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2" w:name="_Toc1063166918"/>
      <w:bookmarkStart w:id="103" w:name="_Toc1843655880"/>
      <w:bookmarkStart w:id="104" w:name="_Toc1753562331"/>
      <w:bookmarkStart w:id="105" w:name="_Toc1374094560"/>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天津医科大学眼科医院不属于乡、镇、街级单位，不涉及公开2024年度教育、医疗卫生、社会保障和就业、住房保障、涉农补贴等民生支出情况。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282832597"/>
      <w:bookmarkStart w:id="107" w:name="_Toc368130082"/>
      <w:bookmarkStart w:id="108" w:name="_Toc56525689"/>
      <w:bookmarkStart w:id="109" w:name="_Toc1582447786"/>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