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08351">
      <w:pPr>
        <w:widowControl/>
        <w:autoSpaceDE w:val="0"/>
        <w:autoSpaceDN w:val="0"/>
        <w:adjustRightInd w:val="0"/>
        <w:spacing w:line="240" w:lineRule="auto"/>
        <w:jc w:val="center"/>
        <w:rPr>
          <w:rFonts w:hint="eastAsia" w:ascii="宋体" w:hAnsi="宋体" w:eastAsia="宋体" w:cs="Times New Roman"/>
          <w:b/>
          <w:bCs/>
          <w:sz w:val="44"/>
        </w:rPr>
      </w:pPr>
    </w:p>
    <w:p w14:paraId="2615D4E0">
      <w:pPr>
        <w:widowControl/>
        <w:autoSpaceDE w:val="0"/>
        <w:autoSpaceDN w:val="0"/>
        <w:adjustRightInd w:val="0"/>
        <w:spacing w:line="240" w:lineRule="auto"/>
        <w:jc w:val="center"/>
        <w:rPr>
          <w:rFonts w:hint="eastAsia" w:ascii="宋体" w:hAnsi="宋体" w:eastAsia="宋体" w:cs="Times New Roman"/>
          <w:b/>
          <w:bCs/>
          <w:sz w:val="44"/>
        </w:rPr>
      </w:pPr>
    </w:p>
    <w:p w14:paraId="1515D615">
      <w:pPr>
        <w:widowControl/>
        <w:autoSpaceDE w:val="0"/>
        <w:autoSpaceDN w:val="0"/>
        <w:adjustRightInd w:val="0"/>
        <w:spacing w:line="240" w:lineRule="auto"/>
        <w:jc w:val="center"/>
        <w:rPr>
          <w:rFonts w:hint="eastAsia" w:ascii="宋体" w:hAnsi="宋体" w:eastAsia="宋体" w:cs="Times New Roman"/>
          <w:b/>
          <w:bCs/>
          <w:sz w:val="44"/>
        </w:rPr>
      </w:pPr>
      <w:r>
        <w:rPr>
          <w:rFonts w:hint="eastAsia" w:ascii="宋体" w:hAnsi="宋体" w:eastAsia="宋体" w:cs="Times New Roman"/>
          <w:b/>
          <w:bCs/>
          <w:sz w:val="44"/>
        </w:rPr>
        <w:t>天津医科大学眼科医院</w:t>
      </w:r>
    </w:p>
    <w:p w14:paraId="49F1F31C">
      <w:pPr>
        <w:widowControl/>
        <w:autoSpaceDE w:val="0"/>
        <w:autoSpaceDN w:val="0"/>
        <w:adjustRightInd w:val="0"/>
        <w:spacing w:line="240" w:lineRule="auto"/>
        <w:ind w:firstLine="883" w:firstLineChars="200"/>
        <w:jc w:val="center"/>
        <w:rPr>
          <w:rFonts w:hint="eastAsia" w:ascii="宋体" w:hAnsi="宋体" w:eastAsia="宋体" w:cs="Times New Roman"/>
          <w:b/>
          <w:bCs/>
          <w:sz w:val="44"/>
        </w:rPr>
      </w:pPr>
    </w:p>
    <w:p w14:paraId="3A0F623C">
      <w:pPr>
        <w:widowControl/>
        <w:autoSpaceDE w:val="0"/>
        <w:autoSpaceDN w:val="0"/>
        <w:adjustRightInd w:val="0"/>
        <w:spacing w:line="240" w:lineRule="auto"/>
        <w:jc w:val="center"/>
        <w:rPr>
          <w:rFonts w:hint="eastAsia" w:ascii="宋体" w:hAnsi="宋体" w:eastAsia="宋体" w:cs="Times New Roman"/>
          <w:b/>
          <w:bCs/>
          <w:sz w:val="44"/>
          <w:lang w:eastAsia="zh-CN"/>
        </w:rPr>
      </w:pPr>
      <w:r>
        <w:rPr>
          <w:rFonts w:hint="eastAsia" w:ascii="宋体" w:hAnsi="宋体" w:cs="Times New Roman"/>
          <w:b/>
          <w:bCs/>
          <w:sz w:val="44"/>
          <w:lang w:val="en-US" w:eastAsia="zh-CN"/>
        </w:rPr>
        <w:t>LIS系统与</w:t>
      </w:r>
      <w:r>
        <w:rPr>
          <w:rFonts w:hint="eastAsia" w:ascii="宋体" w:hAnsi="宋体" w:eastAsia="宋体" w:cs="Times New Roman"/>
          <w:b/>
          <w:bCs/>
          <w:sz w:val="44"/>
        </w:rPr>
        <w:t>天津市检验检查结果共享互认平台接口</w:t>
      </w:r>
      <w:r>
        <w:rPr>
          <w:rFonts w:hint="eastAsia" w:ascii="宋体" w:hAnsi="宋体" w:cs="Times New Roman"/>
          <w:b/>
          <w:bCs/>
          <w:sz w:val="44"/>
          <w:lang w:eastAsia="zh-CN"/>
        </w:rPr>
        <w:t>项目</w:t>
      </w:r>
    </w:p>
    <w:p w14:paraId="4742F7CC">
      <w:pPr>
        <w:widowControl/>
        <w:autoSpaceDE w:val="0"/>
        <w:autoSpaceDN w:val="0"/>
        <w:adjustRightInd w:val="0"/>
        <w:spacing w:line="240" w:lineRule="auto"/>
        <w:ind w:firstLine="883" w:firstLineChars="200"/>
        <w:jc w:val="center"/>
        <w:rPr>
          <w:rFonts w:hint="eastAsia" w:ascii="宋体" w:hAnsi="宋体" w:eastAsia="宋体" w:cs="Times New Roman"/>
          <w:b/>
          <w:bCs/>
          <w:sz w:val="44"/>
        </w:rPr>
      </w:pPr>
    </w:p>
    <w:p w14:paraId="34C45C55">
      <w:pPr>
        <w:widowControl/>
        <w:autoSpaceDE w:val="0"/>
        <w:autoSpaceDN w:val="0"/>
        <w:adjustRightInd w:val="0"/>
        <w:spacing w:line="240" w:lineRule="auto"/>
        <w:ind w:firstLine="883" w:firstLineChars="200"/>
        <w:jc w:val="center"/>
        <w:rPr>
          <w:rFonts w:hint="eastAsia" w:ascii="宋体" w:hAnsi="宋体" w:eastAsia="宋体" w:cs="Times New Roman"/>
          <w:b/>
          <w:bCs/>
          <w:sz w:val="44"/>
        </w:rPr>
      </w:pPr>
    </w:p>
    <w:p w14:paraId="46A3DDEE">
      <w:pPr>
        <w:widowControl/>
        <w:autoSpaceDE w:val="0"/>
        <w:autoSpaceDN w:val="0"/>
        <w:adjustRightInd w:val="0"/>
        <w:spacing w:line="240" w:lineRule="auto"/>
        <w:jc w:val="center"/>
        <w:rPr>
          <w:rFonts w:hint="eastAsia" w:ascii="宋体" w:hAnsi="宋体" w:eastAsia="宋体" w:cs="Times New Roman"/>
          <w:b/>
          <w:bCs/>
          <w:sz w:val="44"/>
        </w:rPr>
      </w:pPr>
      <w:r>
        <w:rPr>
          <w:rFonts w:hint="eastAsia" w:ascii="宋体" w:hAnsi="宋体" w:eastAsia="宋体" w:cs="Times New Roman"/>
          <w:b/>
          <w:bCs/>
          <w:sz w:val="44"/>
        </w:rPr>
        <w:t>竞争性磋商文件</w:t>
      </w:r>
    </w:p>
    <w:p w14:paraId="787425AE">
      <w:pPr>
        <w:widowControl/>
        <w:autoSpaceDE w:val="0"/>
        <w:autoSpaceDN w:val="0"/>
        <w:adjustRightInd w:val="0"/>
        <w:spacing w:line="240" w:lineRule="auto"/>
        <w:ind w:firstLine="883" w:firstLineChars="200"/>
        <w:jc w:val="center"/>
        <w:rPr>
          <w:rFonts w:hint="eastAsia" w:ascii="宋体" w:hAnsi="宋体" w:eastAsia="宋体" w:cs="Times New Roman"/>
          <w:b/>
          <w:bCs/>
          <w:sz w:val="44"/>
        </w:rPr>
      </w:pPr>
      <w:r>
        <w:rPr>
          <w:rFonts w:hint="eastAsia" w:ascii="宋体" w:hAnsi="宋体" w:eastAsia="宋体" w:cs="Times New Roman"/>
          <w:b/>
          <w:bCs/>
          <w:sz w:val="44"/>
        </w:rPr>
        <w:t xml:space="preserve">         </w:t>
      </w:r>
    </w:p>
    <w:p w14:paraId="4CA309C8">
      <w:pPr>
        <w:widowControl/>
        <w:autoSpaceDE w:val="0"/>
        <w:autoSpaceDN w:val="0"/>
        <w:adjustRightInd w:val="0"/>
        <w:spacing w:line="240" w:lineRule="auto"/>
        <w:ind w:firstLine="0" w:firstLineChars="0"/>
        <w:jc w:val="center"/>
        <w:rPr>
          <w:rFonts w:hint="eastAsia" w:ascii="宋体" w:hAnsi="宋体" w:eastAsia="宋体" w:cs="宋体"/>
          <w:kern w:val="0"/>
          <w:sz w:val="24"/>
          <w:szCs w:val="24"/>
        </w:rPr>
      </w:pPr>
    </w:p>
    <w:p w14:paraId="215090F7">
      <w:pPr>
        <w:widowControl/>
        <w:autoSpaceDE w:val="0"/>
        <w:autoSpaceDN w:val="0"/>
        <w:adjustRightInd w:val="0"/>
        <w:spacing w:line="240" w:lineRule="auto"/>
        <w:ind w:firstLine="0" w:firstLineChars="0"/>
        <w:jc w:val="center"/>
        <w:rPr>
          <w:rFonts w:hint="eastAsia" w:ascii="宋体" w:hAnsi="宋体" w:eastAsia="宋体" w:cs="宋体"/>
          <w:kern w:val="0"/>
          <w:sz w:val="24"/>
          <w:szCs w:val="24"/>
        </w:rPr>
      </w:pPr>
    </w:p>
    <w:p w14:paraId="6DC17665">
      <w:pPr>
        <w:widowControl/>
        <w:autoSpaceDE w:val="0"/>
        <w:autoSpaceDN w:val="0"/>
        <w:adjustRightInd w:val="0"/>
        <w:spacing w:line="240" w:lineRule="auto"/>
        <w:ind w:firstLine="480" w:firstLineChars="200"/>
        <w:jc w:val="center"/>
        <w:rPr>
          <w:rFonts w:hint="eastAsia" w:ascii="宋体" w:hAnsi="宋体" w:eastAsia="宋体" w:cs="宋体"/>
          <w:kern w:val="0"/>
          <w:sz w:val="24"/>
          <w:szCs w:val="24"/>
        </w:rPr>
      </w:pPr>
      <w:r>
        <w:rPr>
          <w:rFonts w:hint="eastAsia" w:ascii="宋体" w:hAnsi="宋体" w:eastAsia="宋体" w:cs="宋体"/>
          <w:kern w:val="0"/>
          <w:sz w:val="24"/>
          <w:szCs w:val="24"/>
        </w:rPr>
        <w:t> </w:t>
      </w:r>
    </w:p>
    <w:p w14:paraId="597569F6">
      <w:pPr>
        <w:widowControl/>
        <w:autoSpaceDE w:val="0"/>
        <w:autoSpaceDN w:val="0"/>
        <w:adjustRightInd w:val="0"/>
        <w:spacing w:line="240" w:lineRule="auto"/>
        <w:ind w:firstLine="480" w:firstLineChars="200"/>
        <w:jc w:val="center"/>
        <w:rPr>
          <w:rFonts w:hint="eastAsia" w:ascii="宋体" w:hAnsi="宋体" w:eastAsia="宋体" w:cs="宋体"/>
          <w:kern w:val="0"/>
          <w:sz w:val="24"/>
          <w:szCs w:val="24"/>
        </w:rPr>
      </w:pPr>
      <w:r>
        <w:rPr>
          <w:rFonts w:hint="eastAsia" w:ascii="宋体" w:hAnsi="宋体" w:eastAsia="宋体" w:cs="宋体"/>
          <w:kern w:val="0"/>
          <w:sz w:val="24"/>
          <w:szCs w:val="24"/>
        </w:rPr>
        <w:t> </w:t>
      </w:r>
    </w:p>
    <w:p w14:paraId="5D053582">
      <w:pPr>
        <w:widowControl/>
        <w:autoSpaceDE w:val="0"/>
        <w:autoSpaceDN w:val="0"/>
        <w:adjustRightInd w:val="0"/>
        <w:spacing w:line="240" w:lineRule="auto"/>
        <w:ind w:firstLine="480" w:firstLineChars="200"/>
        <w:jc w:val="center"/>
        <w:rPr>
          <w:rFonts w:hint="eastAsia" w:ascii="宋体" w:hAnsi="宋体" w:eastAsia="宋体" w:cs="宋体"/>
          <w:kern w:val="0"/>
          <w:sz w:val="24"/>
          <w:szCs w:val="24"/>
        </w:rPr>
      </w:pPr>
      <w:r>
        <w:rPr>
          <w:rFonts w:hint="eastAsia" w:ascii="宋体" w:hAnsi="宋体" w:eastAsia="宋体" w:cs="宋体"/>
          <w:kern w:val="0"/>
          <w:sz w:val="24"/>
          <w:szCs w:val="24"/>
        </w:rPr>
        <w:t> </w:t>
      </w:r>
    </w:p>
    <w:p w14:paraId="2F6184C1">
      <w:pPr>
        <w:widowControl/>
        <w:autoSpaceDE w:val="0"/>
        <w:autoSpaceDN w:val="0"/>
        <w:adjustRightInd w:val="0"/>
        <w:spacing w:line="240" w:lineRule="auto"/>
        <w:ind w:firstLine="480" w:firstLineChars="200"/>
        <w:jc w:val="center"/>
        <w:rPr>
          <w:rFonts w:hint="eastAsia" w:ascii="宋体" w:hAnsi="宋体" w:eastAsia="宋体" w:cs="宋体"/>
          <w:kern w:val="0"/>
          <w:sz w:val="24"/>
          <w:szCs w:val="24"/>
        </w:rPr>
      </w:pPr>
      <w:r>
        <w:rPr>
          <w:rFonts w:hint="eastAsia" w:ascii="宋体" w:hAnsi="宋体" w:eastAsia="宋体" w:cs="宋体"/>
          <w:kern w:val="0"/>
          <w:sz w:val="24"/>
          <w:szCs w:val="24"/>
        </w:rPr>
        <w:t> </w:t>
      </w:r>
    </w:p>
    <w:p w14:paraId="4834E968">
      <w:pPr>
        <w:widowControl/>
        <w:autoSpaceDE w:val="0"/>
        <w:autoSpaceDN w:val="0"/>
        <w:adjustRightInd w:val="0"/>
        <w:spacing w:line="240" w:lineRule="auto"/>
        <w:ind w:firstLine="480" w:firstLineChars="200"/>
        <w:jc w:val="center"/>
        <w:rPr>
          <w:rFonts w:hint="eastAsia" w:ascii="宋体" w:hAnsi="宋体" w:eastAsia="宋体" w:cs="宋体"/>
          <w:kern w:val="0"/>
          <w:sz w:val="24"/>
          <w:szCs w:val="24"/>
        </w:rPr>
      </w:pPr>
      <w:r>
        <w:rPr>
          <w:rFonts w:hint="eastAsia" w:ascii="宋体" w:hAnsi="宋体" w:eastAsia="宋体" w:cs="宋体"/>
          <w:kern w:val="0"/>
          <w:sz w:val="24"/>
          <w:szCs w:val="24"/>
        </w:rPr>
        <w:t>  </w:t>
      </w:r>
    </w:p>
    <w:p w14:paraId="181C5300">
      <w:pPr>
        <w:widowControl/>
        <w:autoSpaceDE w:val="0"/>
        <w:autoSpaceDN w:val="0"/>
        <w:adjustRightInd w:val="0"/>
        <w:spacing w:line="240" w:lineRule="auto"/>
        <w:ind w:firstLine="0" w:firstLineChars="0"/>
        <w:jc w:val="center"/>
        <w:rPr>
          <w:rFonts w:hint="eastAsia" w:ascii="宋体" w:hAnsi="宋体" w:eastAsia="宋体" w:cs="宋体"/>
          <w:kern w:val="0"/>
          <w:sz w:val="24"/>
          <w:szCs w:val="24"/>
        </w:rPr>
      </w:pPr>
    </w:p>
    <w:p w14:paraId="1FAEDC07">
      <w:pPr>
        <w:widowControl/>
        <w:autoSpaceDE w:val="0"/>
        <w:autoSpaceDN w:val="0"/>
        <w:adjustRightInd w:val="0"/>
        <w:spacing w:line="240" w:lineRule="auto"/>
        <w:ind w:firstLine="0" w:firstLineChars="0"/>
        <w:jc w:val="center"/>
        <w:rPr>
          <w:rFonts w:hint="eastAsia" w:ascii="宋体" w:hAnsi="宋体" w:eastAsia="宋体" w:cs="宋体"/>
          <w:kern w:val="0"/>
          <w:sz w:val="24"/>
          <w:szCs w:val="24"/>
        </w:rPr>
      </w:pPr>
    </w:p>
    <w:p w14:paraId="4ACBE588">
      <w:pPr>
        <w:pStyle w:val="11"/>
        <w:spacing w:line="360" w:lineRule="auto"/>
        <w:rPr>
          <w:rFonts w:hint="eastAsia" w:ascii="宋体" w:hAnsi="宋体" w:eastAsia="宋体" w:cs="宋体"/>
          <w:b/>
          <w:sz w:val="24"/>
          <w:szCs w:val="24"/>
        </w:rPr>
      </w:pPr>
    </w:p>
    <w:p w14:paraId="1EA0BA15">
      <w:pPr>
        <w:pStyle w:val="11"/>
        <w:spacing w:line="360" w:lineRule="auto"/>
        <w:rPr>
          <w:rFonts w:hint="eastAsia" w:ascii="宋体" w:hAnsi="宋体" w:eastAsia="宋体" w:cs="宋体"/>
          <w:b/>
          <w:sz w:val="24"/>
          <w:szCs w:val="24"/>
        </w:rPr>
      </w:pPr>
    </w:p>
    <w:p w14:paraId="7301FFB3">
      <w:pPr>
        <w:pStyle w:val="11"/>
        <w:spacing w:line="360" w:lineRule="auto"/>
        <w:rPr>
          <w:rFonts w:hint="eastAsia" w:ascii="宋体" w:hAnsi="宋体" w:eastAsia="宋体" w:cs="宋体"/>
          <w:b/>
          <w:sz w:val="24"/>
          <w:szCs w:val="24"/>
        </w:rPr>
      </w:pPr>
    </w:p>
    <w:p w14:paraId="67DBC0B0">
      <w:pPr>
        <w:pStyle w:val="11"/>
        <w:spacing w:line="360" w:lineRule="auto"/>
        <w:rPr>
          <w:rFonts w:hint="eastAsia" w:ascii="宋体" w:hAnsi="宋体" w:eastAsia="宋体" w:cs="宋体"/>
          <w:b/>
          <w:sz w:val="24"/>
          <w:szCs w:val="24"/>
        </w:rPr>
      </w:pPr>
    </w:p>
    <w:p w14:paraId="6BEE874A">
      <w:pPr>
        <w:ind w:firstLine="562"/>
        <w:jc w:val="center"/>
        <w:rPr>
          <w:rFonts w:hint="eastAsia" w:ascii="宋体" w:hAnsi="宋体" w:eastAsia="宋体" w:cs="宋体"/>
          <w:b/>
          <w:bCs/>
          <w:sz w:val="24"/>
          <w:szCs w:val="24"/>
        </w:rPr>
      </w:pPr>
    </w:p>
    <w:p w14:paraId="2C5530DB">
      <w:pPr>
        <w:ind w:firstLine="562"/>
        <w:jc w:val="center"/>
        <w:rPr>
          <w:rFonts w:hint="eastAsia" w:ascii="宋体" w:hAnsi="宋体" w:eastAsia="宋体" w:cs="宋体"/>
          <w:b/>
          <w:bCs/>
          <w:sz w:val="24"/>
          <w:szCs w:val="24"/>
        </w:rPr>
      </w:pPr>
    </w:p>
    <w:p w14:paraId="15CB8B41">
      <w:pPr>
        <w:widowControl/>
        <w:autoSpaceDE w:val="0"/>
        <w:autoSpaceDN w:val="0"/>
        <w:adjustRightInd w:val="0"/>
        <w:spacing w:line="240" w:lineRule="auto"/>
        <w:ind w:firstLine="883" w:firstLineChars="200"/>
        <w:jc w:val="center"/>
        <w:rPr>
          <w:rFonts w:hint="eastAsia" w:ascii="宋体" w:hAnsi="宋体" w:eastAsia="宋体" w:cs="Times New Roman"/>
          <w:b/>
          <w:bCs/>
          <w:sz w:val="44"/>
        </w:rPr>
      </w:pPr>
      <w:r>
        <w:rPr>
          <w:rFonts w:hint="eastAsia" w:ascii="宋体" w:hAnsi="宋体" w:eastAsia="宋体" w:cs="Times New Roman"/>
          <w:b/>
          <w:bCs/>
          <w:sz w:val="44"/>
        </w:rPr>
        <w:t>202</w:t>
      </w:r>
      <w:r>
        <w:rPr>
          <w:rFonts w:hint="eastAsia" w:ascii="宋体" w:hAnsi="宋体" w:eastAsia="宋体" w:cs="Times New Roman"/>
          <w:b/>
          <w:bCs/>
          <w:sz w:val="44"/>
          <w:lang w:val="en-US" w:eastAsia="zh-CN"/>
        </w:rPr>
        <w:t>5</w:t>
      </w:r>
      <w:r>
        <w:rPr>
          <w:rFonts w:hint="eastAsia" w:ascii="宋体" w:hAnsi="宋体" w:eastAsia="宋体" w:cs="Times New Roman"/>
          <w:b/>
          <w:bCs/>
          <w:sz w:val="44"/>
        </w:rPr>
        <w:t>年</w:t>
      </w:r>
      <w:r>
        <w:rPr>
          <w:rFonts w:hint="eastAsia" w:ascii="宋体" w:hAnsi="宋体" w:eastAsia="宋体" w:cs="Times New Roman"/>
          <w:b/>
          <w:bCs/>
          <w:sz w:val="44"/>
          <w:lang w:val="en-US" w:eastAsia="zh-CN"/>
        </w:rPr>
        <w:t>1</w:t>
      </w:r>
      <w:r>
        <w:rPr>
          <w:rFonts w:hint="eastAsia" w:ascii="宋体" w:hAnsi="宋体" w:cs="Times New Roman"/>
          <w:b/>
          <w:bCs/>
          <w:sz w:val="44"/>
          <w:lang w:val="en-US" w:eastAsia="zh-CN"/>
        </w:rPr>
        <w:t>1</w:t>
      </w:r>
      <w:r>
        <w:rPr>
          <w:rFonts w:hint="eastAsia" w:ascii="宋体" w:hAnsi="宋体" w:eastAsia="宋体" w:cs="Times New Roman"/>
          <w:b/>
          <w:bCs/>
          <w:sz w:val="44"/>
        </w:rPr>
        <w:t>月</w:t>
      </w:r>
    </w:p>
    <w:p w14:paraId="1E379E1C">
      <w:pPr>
        <w:widowControl/>
        <w:autoSpaceDE w:val="0"/>
        <w:autoSpaceDN w:val="0"/>
        <w:adjustRightInd w:val="0"/>
        <w:spacing w:line="240" w:lineRule="auto"/>
        <w:ind w:firstLine="0" w:firstLineChars="0"/>
        <w:jc w:val="center"/>
        <w:rPr>
          <w:rFonts w:hint="eastAsia" w:ascii="宋体" w:hAnsi="宋体" w:eastAsia="宋体" w:cs="宋体"/>
          <w:b/>
          <w:bCs/>
          <w:kern w:val="0"/>
          <w:sz w:val="24"/>
          <w:szCs w:val="24"/>
        </w:rPr>
      </w:pPr>
    </w:p>
    <w:p w14:paraId="0F4D17EB">
      <w:pPr>
        <w:widowControl/>
        <w:autoSpaceDE w:val="0"/>
        <w:autoSpaceDN w:val="0"/>
        <w:adjustRightInd w:val="0"/>
        <w:spacing w:line="240" w:lineRule="auto"/>
        <w:ind w:firstLine="0" w:firstLineChars="0"/>
        <w:rPr>
          <w:rFonts w:hint="eastAsia" w:ascii="宋体" w:hAnsi="宋体" w:eastAsia="宋体" w:cs="宋体"/>
          <w:b/>
          <w:bCs/>
          <w:kern w:val="0"/>
          <w:sz w:val="24"/>
          <w:szCs w:val="24"/>
        </w:rPr>
      </w:pPr>
    </w:p>
    <w:p w14:paraId="08AC8E00">
      <w:pPr>
        <w:widowControl/>
        <w:autoSpaceDE w:val="0"/>
        <w:autoSpaceDN w:val="0"/>
        <w:adjustRightInd w:val="0"/>
        <w:spacing w:line="240" w:lineRule="auto"/>
        <w:ind w:firstLine="482" w:firstLineChars="200"/>
        <w:jc w:val="center"/>
        <w:rPr>
          <w:rFonts w:hint="eastAsia" w:ascii="Times" w:hAnsi="Times" w:eastAsia="宋体" w:cs="Times"/>
          <w:b/>
          <w:bCs/>
          <w:kern w:val="0"/>
          <w:sz w:val="42"/>
          <w:szCs w:val="42"/>
        </w:rPr>
      </w:pPr>
      <w:r>
        <w:rPr>
          <w:rFonts w:hint="eastAsia" w:ascii="宋体" w:hAnsi="宋体" w:eastAsia="宋体" w:cs="宋体"/>
          <w:b/>
          <w:bCs/>
          <w:kern w:val="0"/>
          <w:sz w:val="24"/>
          <w:szCs w:val="24"/>
        </w:rPr>
        <w:br w:type="page"/>
      </w:r>
    </w:p>
    <w:p w14:paraId="0E3A8F11">
      <w:pPr>
        <w:widowControl/>
        <w:autoSpaceDE w:val="0"/>
        <w:autoSpaceDN w:val="0"/>
        <w:adjustRightInd w:val="0"/>
        <w:spacing w:line="240" w:lineRule="auto"/>
        <w:jc w:val="center"/>
        <w:rPr>
          <w:rFonts w:hint="eastAsia" w:ascii="宋体" w:hAnsi="宋体" w:eastAsia="宋体" w:cs="宋体"/>
          <w:b/>
          <w:bCs/>
          <w:kern w:val="0"/>
          <w:sz w:val="24"/>
          <w:szCs w:val="24"/>
        </w:rPr>
      </w:pPr>
      <w:r>
        <w:rPr>
          <w:rFonts w:hint="eastAsia" w:ascii="Times" w:hAnsi="Times" w:eastAsia="宋体" w:cs="Times"/>
          <w:b/>
          <w:bCs/>
          <w:kern w:val="0"/>
          <w:sz w:val="42"/>
          <w:szCs w:val="42"/>
        </w:rPr>
        <w:t>第一章  磋商邀请</w:t>
      </w:r>
    </w:p>
    <w:p w14:paraId="6D5FF8C7">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kern w:val="0"/>
          <w:sz w:val="24"/>
          <w:szCs w:val="24"/>
        </w:rPr>
        <w:t>天津医科大学眼科医院</w:t>
      </w:r>
      <w:r>
        <w:rPr>
          <w:rFonts w:hint="eastAsia" w:ascii="宋体" w:hAnsi="宋体" w:eastAsia="宋体" w:cs="宋体"/>
          <w:sz w:val="24"/>
          <w:szCs w:val="24"/>
        </w:rPr>
        <w:t>以竞争性磋商方式，对</w:t>
      </w:r>
      <w:r>
        <w:rPr>
          <w:rFonts w:hint="eastAsia" w:ascii="宋体" w:hAnsi="宋体" w:eastAsia="宋体" w:cs="宋体"/>
          <w:sz w:val="24"/>
          <w:szCs w:val="24"/>
          <w:lang w:val="en-US" w:eastAsia="zh-CN"/>
        </w:rPr>
        <w:t>LIS系统与</w:t>
      </w:r>
      <w:r>
        <w:rPr>
          <w:rFonts w:hint="eastAsia" w:ascii="宋体" w:hAnsi="宋体" w:eastAsia="宋体" w:cs="宋体"/>
          <w:sz w:val="24"/>
          <w:szCs w:val="24"/>
        </w:rPr>
        <w:t>天津市检验检查结果共享互认平台接口</w:t>
      </w:r>
      <w:r>
        <w:rPr>
          <w:rFonts w:hint="eastAsia" w:ascii="宋体" w:hAnsi="宋体" w:eastAsia="宋体" w:cs="宋体"/>
          <w:sz w:val="24"/>
          <w:szCs w:val="24"/>
          <w:lang w:eastAsia="zh-CN"/>
        </w:rPr>
        <w:t>项目</w:t>
      </w:r>
      <w:r>
        <w:rPr>
          <w:rFonts w:hint="eastAsia" w:ascii="宋体" w:hAnsi="宋体" w:eastAsia="宋体" w:cs="宋体"/>
          <w:sz w:val="24"/>
          <w:szCs w:val="24"/>
        </w:rPr>
        <w:t>进行竞争性磋商采购。现欢迎合格的供应商前来参加。</w:t>
      </w:r>
    </w:p>
    <w:p w14:paraId="3E79788D">
      <w:pPr>
        <w:keepNext w:val="0"/>
        <w:keepLines w:val="0"/>
        <w:pageBreakBefore w:val="0"/>
        <w:widowControl/>
        <w:numPr>
          <w:ilvl w:val="0"/>
          <w:numId w:val="2"/>
        </w:numPr>
        <w:kinsoku/>
        <w:wordWrap/>
        <w:overflowPunct/>
        <w:topLinePunct w:val="0"/>
        <w:autoSpaceDE w:val="0"/>
        <w:autoSpaceDN w:val="0"/>
        <w:bidi w:val="0"/>
        <w:adjustRightInd w:val="0"/>
        <w:snapToGrid/>
        <w:spacing w:line="360" w:lineRule="auto"/>
        <w:ind w:left="0" w:leftChars="0" w:firstLine="482" w:firstLineChars="200"/>
        <w:jc w:val="both"/>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项目名称</w:t>
      </w:r>
    </w:p>
    <w:p w14:paraId="37615DF0">
      <w:pPr>
        <w:widowControl/>
        <w:autoSpaceDE w:val="0"/>
        <w:autoSpaceDN w:val="0"/>
        <w:adjustRightInd w:val="0"/>
        <w:spacing w:line="240" w:lineRule="auto"/>
        <w:jc w:val="center"/>
        <w:rPr>
          <w:rFonts w:hint="eastAsia" w:ascii="宋体" w:hAnsi="宋体" w:eastAsia="宋体" w:cs="Times New Roman"/>
          <w:b/>
          <w:bCs/>
          <w:sz w:val="44"/>
          <w:lang w:eastAsia="zh-CN"/>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LIS系统与</w:t>
      </w:r>
      <w:r>
        <w:rPr>
          <w:rFonts w:hint="eastAsia" w:ascii="宋体" w:hAnsi="宋体" w:eastAsia="宋体" w:cs="宋体"/>
          <w:sz w:val="24"/>
          <w:szCs w:val="24"/>
        </w:rPr>
        <w:t>天津市检验检查结果共享互认平台接口</w:t>
      </w:r>
      <w:r>
        <w:rPr>
          <w:rFonts w:hint="eastAsia" w:ascii="宋体" w:hAnsi="宋体" w:eastAsia="宋体" w:cs="宋体"/>
          <w:sz w:val="24"/>
          <w:szCs w:val="24"/>
          <w:lang w:eastAsia="zh-CN"/>
        </w:rPr>
        <w:t>项目</w:t>
      </w:r>
    </w:p>
    <w:p w14:paraId="6527BC81">
      <w:pPr>
        <w:keepNext w:val="0"/>
        <w:keepLines w:val="0"/>
        <w:pageBreakBefore w:val="0"/>
        <w:kinsoku/>
        <w:wordWrap/>
        <w:overflowPunct/>
        <w:topLinePunct w:val="0"/>
        <w:bidi w:val="0"/>
        <w:snapToGrid/>
        <w:spacing w:line="360" w:lineRule="auto"/>
        <w:ind w:left="0" w:leftChars="0" w:firstLine="480" w:firstLineChars="200"/>
        <w:jc w:val="both"/>
        <w:textAlignment w:val="auto"/>
        <w:rPr>
          <w:rFonts w:hint="eastAsia" w:ascii="宋体" w:hAnsi="宋体" w:eastAsia="宋体" w:cs="宋体"/>
          <w:sz w:val="24"/>
          <w:szCs w:val="24"/>
          <w:lang w:eastAsia="zh-CN"/>
        </w:rPr>
      </w:pPr>
    </w:p>
    <w:p w14:paraId="070F062A">
      <w:pPr>
        <w:keepNext w:val="0"/>
        <w:keepLines w:val="0"/>
        <w:pageBreakBefore w:val="0"/>
        <w:widowControl/>
        <w:numPr>
          <w:ilvl w:val="0"/>
          <w:numId w:val="2"/>
        </w:numPr>
        <w:kinsoku/>
        <w:wordWrap/>
        <w:overflowPunct/>
        <w:topLinePunct w:val="0"/>
        <w:autoSpaceDE w:val="0"/>
        <w:autoSpaceDN w:val="0"/>
        <w:bidi w:val="0"/>
        <w:adjustRightInd w:val="0"/>
        <w:snapToGrid/>
        <w:spacing w:line="360" w:lineRule="auto"/>
        <w:ind w:left="0" w:leftChars="0" w:firstLine="482" w:firstLineChars="200"/>
        <w:jc w:val="both"/>
        <w:textAlignment w:val="auto"/>
        <w:rPr>
          <w:rFonts w:hint="eastAsia" w:ascii="宋体" w:hAnsi="宋体" w:eastAsia="宋体" w:cs="宋体"/>
          <w:kern w:val="0"/>
          <w:sz w:val="24"/>
          <w:szCs w:val="24"/>
          <w:lang w:eastAsia="zh-CN"/>
        </w:rPr>
      </w:pPr>
      <w:r>
        <w:rPr>
          <w:rFonts w:hint="eastAsia" w:ascii="宋体" w:hAnsi="宋体" w:eastAsia="宋体" w:cs="宋体"/>
          <w:b/>
          <w:bCs/>
          <w:kern w:val="0"/>
          <w:sz w:val="24"/>
          <w:szCs w:val="24"/>
        </w:rPr>
        <w:t>项目内容：</w:t>
      </w:r>
      <w:r>
        <w:rPr>
          <w:rFonts w:hint="eastAsia" w:ascii="宋体" w:hAnsi="宋体" w:eastAsia="宋体" w:cs="宋体"/>
          <w:b/>
          <w:bCs/>
          <w:kern w:val="0"/>
          <w:sz w:val="24"/>
          <w:szCs w:val="24"/>
          <w:lang w:val="en-US" w:eastAsia="zh-CN"/>
        </w:rPr>
        <w:t>LIS系统与</w:t>
      </w:r>
      <w:r>
        <w:rPr>
          <w:rFonts w:hint="eastAsia" w:ascii="宋体" w:hAnsi="宋体" w:eastAsia="宋体" w:cs="宋体"/>
          <w:b/>
          <w:bCs/>
          <w:kern w:val="0"/>
          <w:sz w:val="24"/>
          <w:szCs w:val="24"/>
          <w:lang w:eastAsia="zh-CN"/>
        </w:rPr>
        <w:t>天津市检验检查结果共享互认平台接口</w:t>
      </w:r>
    </w:p>
    <w:p w14:paraId="0848DA17">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（具体内容见第二章 项目采购要求）</w:t>
      </w:r>
    </w:p>
    <w:p w14:paraId="5C0CB4CF">
      <w:pPr>
        <w:keepNext w:val="0"/>
        <w:keepLines w:val="0"/>
        <w:pageBreakBefore w:val="0"/>
        <w:widowControl/>
        <w:numPr>
          <w:ilvl w:val="0"/>
          <w:numId w:val="2"/>
        </w:numPr>
        <w:kinsoku/>
        <w:wordWrap/>
        <w:overflowPunct/>
        <w:topLinePunct w:val="0"/>
        <w:autoSpaceDE w:val="0"/>
        <w:autoSpaceDN w:val="0"/>
        <w:bidi w:val="0"/>
        <w:adjustRightInd w:val="0"/>
        <w:snapToGrid/>
        <w:spacing w:line="360" w:lineRule="auto"/>
        <w:ind w:left="0" w:leftChars="0" w:firstLine="482" w:firstLineChars="200"/>
        <w:jc w:val="both"/>
        <w:textAlignment w:val="auto"/>
        <w:rPr>
          <w:rFonts w:hint="eastAsia" w:ascii="宋体" w:hAnsi="宋体" w:eastAsia="宋体" w:cs="宋体"/>
          <w:sz w:val="24"/>
          <w:szCs w:val="24"/>
        </w:rPr>
      </w:pPr>
      <w:r>
        <w:rPr>
          <w:rFonts w:hint="eastAsia" w:ascii="宋体" w:hAnsi="宋体" w:eastAsia="宋体" w:cs="宋体"/>
          <w:b/>
          <w:bCs/>
          <w:kern w:val="0"/>
          <w:sz w:val="24"/>
          <w:szCs w:val="24"/>
          <w:lang w:eastAsia="zh-CN"/>
        </w:rPr>
        <w:t>项目预算：</w:t>
      </w:r>
      <w:r>
        <w:rPr>
          <w:rFonts w:hint="eastAsia" w:ascii="宋体" w:hAnsi="宋体" w:cs="宋体"/>
          <w:b/>
          <w:bCs/>
          <w:kern w:val="0"/>
          <w:sz w:val="24"/>
          <w:szCs w:val="24"/>
          <w:lang w:val="en-US" w:eastAsia="zh-CN"/>
        </w:rPr>
        <w:t>5</w:t>
      </w:r>
      <w:r>
        <w:rPr>
          <w:rFonts w:hint="eastAsia" w:ascii="宋体" w:hAnsi="宋体" w:eastAsia="宋体" w:cs="宋体"/>
          <w:b/>
          <w:bCs/>
          <w:kern w:val="0"/>
          <w:sz w:val="24"/>
          <w:szCs w:val="24"/>
          <w:lang w:val="en-US" w:eastAsia="zh-CN"/>
        </w:rPr>
        <w:t xml:space="preserve"> </w:t>
      </w:r>
      <w:r>
        <w:rPr>
          <w:rFonts w:hint="eastAsia" w:ascii="宋体" w:hAnsi="宋体" w:eastAsia="宋体" w:cs="宋体"/>
          <w:b w:val="0"/>
          <w:bCs w:val="0"/>
          <w:kern w:val="0"/>
          <w:sz w:val="24"/>
          <w:szCs w:val="24"/>
          <w:lang w:val="en-US" w:eastAsia="zh-CN"/>
        </w:rPr>
        <w:t>万元</w:t>
      </w:r>
    </w:p>
    <w:p w14:paraId="2193184D">
      <w:pPr>
        <w:keepNext w:val="0"/>
        <w:keepLines w:val="0"/>
        <w:pageBreakBefore w:val="0"/>
        <w:widowControl/>
        <w:numPr>
          <w:ilvl w:val="0"/>
          <w:numId w:val="2"/>
        </w:numPr>
        <w:kinsoku/>
        <w:wordWrap/>
        <w:overflowPunct/>
        <w:topLinePunct w:val="0"/>
        <w:autoSpaceDE w:val="0"/>
        <w:autoSpaceDN w:val="0"/>
        <w:bidi w:val="0"/>
        <w:adjustRightInd w:val="0"/>
        <w:snapToGrid/>
        <w:spacing w:line="360" w:lineRule="auto"/>
        <w:ind w:left="0" w:leftChars="0" w:firstLine="482" w:firstLineChars="200"/>
        <w:jc w:val="both"/>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供应商资格要求</w:t>
      </w:r>
    </w:p>
    <w:p w14:paraId="7CBB8C8E">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jc w:val="both"/>
        <w:textAlignment w:val="auto"/>
        <w:rPr>
          <w:rFonts w:hint="eastAsia" w:ascii="宋体" w:hAnsi="宋体" w:eastAsia="宋体" w:cs="宋体"/>
          <w:kern w:val="0"/>
          <w:sz w:val="24"/>
          <w:szCs w:val="24"/>
          <w:lang w:val="en-US"/>
        </w:rPr>
      </w:pPr>
      <w:r>
        <w:rPr>
          <w:rFonts w:hint="eastAsia" w:ascii="宋体" w:hAnsi="宋体" w:eastAsia="宋体" w:cs="宋体"/>
          <w:kern w:val="0"/>
          <w:sz w:val="24"/>
          <w:szCs w:val="24"/>
          <w:lang w:val="en-US"/>
        </w:rPr>
        <w:t>（1）在中华人民共和国境内注册，具有独立承担民事责任的能力和经营许可，</w:t>
      </w:r>
      <w:r>
        <w:rPr>
          <w:rFonts w:hint="eastAsia" w:ascii="宋体" w:hAnsi="宋体" w:eastAsia="宋体" w:cs="宋体"/>
          <w:kern w:val="0"/>
          <w:sz w:val="24"/>
          <w:szCs w:val="24"/>
          <w:lang w:val="en-US" w:eastAsia="zh-CN"/>
        </w:rPr>
        <w:t>采购</w:t>
      </w:r>
      <w:r>
        <w:rPr>
          <w:rFonts w:hint="eastAsia" w:ascii="宋体" w:hAnsi="宋体" w:eastAsia="宋体" w:cs="宋体"/>
          <w:kern w:val="0"/>
          <w:sz w:val="24"/>
          <w:szCs w:val="24"/>
          <w:lang w:val="en-US"/>
        </w:rPr>
        <w:t>人提供货物和服务的法人、其他组织或自然人。</w:t>
      </w:r>
    </w:p>
    <w:p w14:paraId="50A23F75">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jc w:val="both"/>
        <w:textAlignment w:val="auto"/>
        <w:rPr>
          <w:rFonts w:hint="eastAsia" w:ascii="宋体" w:hAnsi="宋体" w:eastAsia="宋体" w:cs="宋体"/>
          <w:kern w:val="0"/>
          <w:sz w:val="24"/>
          <w:szCs w:val="24"/>
          <w:lang w:val="en-US"/>
        </w:rPr>
      </w:pPr>
      <w:r>
        <w:rPr>
          <w:rFonts w:hint="eastAsia" w:ascii="宋体" w:hAnsi="宋体" w:eastAsia="宋体" w:cs="宋体"/>
          <w:kern w:val="0"/>
          <w:sz w:val="24"/>
          <w:szCs w:val="24"/>
          <w:lang w:val="en-US"/>
        </w:rPr>
        <w:t>（2）具有良好的商业信誉和健全的财务会计制度。</w:t>
      </w:r>
    </w:p>
    <w:p w14:paraId="2F9D91FD">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jc w:val="both"/>
        <w:textAlignment w:val="auto"/>
        <w:rPr>
          <w:rFonts w:hint="eastAsia" w:ascii="宋体" w:hAnsi="宋体" w:eastAsia="宋体" w:cs="宋体"/>
          <w:kern w:val="0"/>
          <w:sz w:val="24"/>
          <w:szCs w:val="24"/>
          <w:lang w:val="en-US"/>
        </w:rPr>
      </w:pPr>
      <w:r>
        <w:rPr>
          <w:rFonts w:hint="eastAsia" w:ascii="宋体" w:hAnsi="宋体" w:eastAsia="宋体" w:cs="宋体"/>
          <w:kern w:val="0"/>
          <w:sz w:val="24"/>
          <w:szCs w:val="24"/>
          <w:lang w:val="en-US"/>
        </w:rPr>
        <w:t>（3）具有履行合同所必需的设备和专业技术能力。</w:t>
      </w:r>
    </w:p>
    <w:p w14:paraId="4A58DCEB">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jc w:val="both"/>
        <w:textAlignment w:val="auto"/>
        <w:rPr>
          <w:rFonts w:hint="eastAsia" w:ascii="宋体" w:hAnsi="宋体" w:eastAsia="宋体" w:cs="宋体"/>
          <w:kern w:val="0"/>
          <w:sz w:val="24"/>
          <w:szCs w:val="24"/>
          <w:lang w:val="en-US"/>
        </w:rPr>
      </w:pPr>
      <w:r>
        <w:rPr>
          <w:rFonts w:hint="eastAsia" w:ascii="宋体" w:hAnsi="宋体" w:eastAsia="宋体" w:cs="宋体"/>
          <w:kern w:val="0"/>
          <w:sz w:val="24"/>
          <w:szCs w:val="24"/>
          <w:lang w:val="en-US"/>
        </w:rPr>
        <w:t>（4）有依法缴纳税收和社会保障资金的良好记录。</w:t>
      </w:r>
    </w:p>
    <w:p w14:paraId="5F8F1452">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jc w:val="both"/>
        <w:textAlignment w:val="auto"/>
        <w:rPr>
          <w:rFonts w:hint="eastAsia" w:ascii="宋体" w:hAnsi="宋体" w:eastAsia="宋体" w:cs="宋体"/>
          <w:kern w:val="0"/>
          <w:sz w:val="24"/>
          <w:szCs w:val="24"/>
          <w:lang w:val="en-US"/>
        </w:rPr>
      </w:pPr>
      <w:r>
        <w:rPr>
          <w:rFonts w:hint="eastAsia" w:ascii="宋体" w:hAnsi="宋体" w:eastAsia="宋体" w:cs="宋体"/>
          <w:kern w:val="0"/>
          <w:sz w:val="24"/>
          <w:szCs w:val="24"/>
          <w:lang w:val="en-US"/>
        </w:rPr>
        <w:t>（5）近三年内，在经营活动中没有重大违法记录。</w:t>
      </w:r>
    </w:p>
    <w:p w14:paraId="6452CF73">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jc w:val="both"/>
        <w:textAlignment w:val="auto"/>
        <w:rPr>
          <w:rFonts w:hint="eastAsia" w:ascii="宋体" w:hAnsi="宋体" w:eastAsia="宋体" w:cs="宋体"/>
          <w:kern w:val="0"/>
          <w:sz w:val="24"/>
          <w:szCs w:val="24"/>
          <w:lang w:val="en-US"/>
        </w:rPr>
      </w:pPr>
      <w:r>
        <w:rPr>
          <w:rFonts w:hint="eastAsia" w:ascii="宋体" w:hAnsi="宋体" w:eastAsia="宋体" w:cs="宋体"/>
          <w:kern w:val="0"/>
          <w:sz w:val="24"/>
          <w:szCs w:val="24"/>
          <w:lang w:val="en-US"/>
        </w:rPr>
        <w:t>（6）只有在法律上和财务上独立、合法运作并独立于</w:t>
      </w:r>
      <w:r>
        <w:rPr>
          <w:rFonts w:hint="eastAsia" w:ascii="宋体" w:hAnsi="宋体" w:eastAsia="宋体" w:cs="宋体"/>
          <w:kern w:val="0"/>
          <w:sz w:val="24"/>
          <w:szCs w:val="24"/>
          <w:lang w:val="en-US" w:eastAsia="zh-CN"/>
        </w:rPr>
        <w:t>采购</w:t>
      </w:r>
      <w:r>
        <w:rPr>
          <w:rFonts w:hint="eastAsia" w:ascii="宋体" w:hAnsi="宋体" w:eastAsia="宋体" w:cs="宋体"/>
          <w:kern w:val="0"/>
          <w:sz w:val="24"/>
          <w:szCs w:val="24"/>
          <w:lang w:val="en-US"/>
        </w:rPr>
        <w:t>人的供应商才能参加。</w:t>
      </w:r>
    </w:p>
    <w:p w14:paraId="4DBFDAFF">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jc w:val="both"/>
        <w:textAlignment w:val="auto"/>
        <w:rPr>
          <w:rFonts w:hint="eastAsia" w:ascii="宋体" w:hAnsi="宋体" w:eastAsia="宋体" w:cs="宋体"/>
          <w:kern w:val="0"/>
          <w:sz w:val="24"/>
          <w:szCs w:val="24"/>
          <w:lang w:val="en-US"/>
        </w:rPr>
      </w:pPr>
      <w:r>
        <w:rPr>
          <w:rFonts w:hint="eastAsia" w:ascii="宋体" w:hAnsi="宋体" w:eastAsia="宋体" w:cs="宋体"/>
          <w:kern w:val="0"/>
          <w:sz w:val="24"/>
          <w:szCs w:val="24"/>
          <w:lang w:val="en-US"/>
        </w:rPr>
        <w:t>（7）单位负责人为同一人或者存在直接控股、管理关系的不同供应商，不得在本项目同一合同项下同时参加</w:t>
      </w:r>
      <w:r>
        <w:rPr>
          <w:rFonts w:hint="eastAsia" w:ascii="宋体" w:hAnsi="宋体" w:eastAsia="宋体" w:cs="宋体"/>
          <w:kern w:val="0"/>
          <w:sz w:val="24"/>
          <w:szCs w:val="24"/>
          <w:lang w:val="en-US" w:eastAsia="zh-CN"/>
        </w:rPr>
        <w:t>磋商</w:t>
      </w:r>
      <w:r>
        <w:rPr>
          <w:rFonts w:hint="eastAsia" w:ascii="宋体" w:hAnsi="宋体" w:eastAsia="宋体" w:cs="宋体"/>
          <w:kern w:val="0"/>
          <w:sz w:val="24"/>
          <w:szCs w:val="24"/>
          <w:lang w:val="en-US"/>
        </w:rPr>
        <w:t>。</w:t>
      </w:r>
    </w:p>
    <w:p w14:paraId="59EB63C1">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jc w:val="both"/>
        <w:textAlignment w:val="auto"/>
        <w:rPr>
          <w:rFonts w:hint="eastAsia" w:ascii="宋体" w:hAnsi="宋体" w:eastAsia="宋体" w:cs="宋体"/>
          <w:kern w:val="0"/>
          <w:sz w:val="24"/>
          <w:szCs w:val="24"/>
          <w:lang w:val="en-US"/>
        </w:rPr>
      </w:pPr>
      <w:r>
        <w:rPr>
          <w:rFonts w:hint="eastAsia" w:ascii="宋体" w:hAnsi="宋体" w:eastAsia="宋体" w:cs="宋体"/>
          <w:kern w:val="0"/>
          <w:sz w:val="24"/>
          <w:szCs w:val="24"/>
          <w:lang w:val="en-US"/>
        </w:rPr>
        <w:t>（8）本项目不接受联合体。</w:t>
      </w:r>
    </w:p>
    <w:p w14:paraId="708D0DA2">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jc w:val="both"/>
        <w:textAlignment w:val="auto"/>
        <w:rPr>
          <w:rFonts w:hint="eastAsia" w:ascii="宋体" w:hAnsi="宋体" w:eastAsia="宋体" w:cs="宋体"/>
          <w:kern w:val="0"/>
          <w:sz w:val="24"/>
          <w:szCs w:val="24"/>
          <w:lang w:val="en-US"/>
        </w:rPr>
      </w:pPr>
      <w:r>
        <w:rPr>
          <w:rFonts w:hint="eastAsia" w:ascii="宋体" w:hAnsi="宋体" w:eastAsia="宋体" w:cs="宋体"/>
          <w:kern w:val="0"/>
          <w:sz w:val="24"/>
          <w:szCs w:val="24"/>
          <w:lang w:val="en-US"/>
        </w:rPr>
        <w:t>（9）近三年内被“信用中国”网站列入失信被执行人和重大税收违法案件当事人名单的、被“中国政府采购网”网站列入政府采购严重违法失信行为记录名单（处罚期限尚未届满的），不得参与本项目。</w:t>
      </w:r>
    </w:p>
    <w:p w14:paraId="15019272">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jc w:val="both"/>
        <w:textAlignment w:val="auto"/>
        <w:rPr>
          <w:rFonts w:hint="eastAsia" w:ascii="宋体" w:hAnsi="宋体" w:eastAsia="宋体" w:cs="宋体"/>
          <w:kern w:val="0"/>
          <w:sz w:val="24"/>
          <w:szCs w:val="24"/>
          <w:lang w:val="en-US"/>
        </w:rPr>
      </w:pPr>
      <w:r>
        <w:rPr>
          <w:rFonts w:hint="eastAsia" w:ascii="宋体" w:hAnsi="宋体" w:eastAsia="宋体" w:cs="宋体"/>
          <w:kern w:val="0"/>
          <w:sz w:val="24"/>
          <w:szCs w:val="24"/>
          <w:lang w:val="en-US"/>
        </w:rPr>
        <w:t>（1</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lang w:val="en-US"/>
        </w:rPr>
        <w:t>）符合法律、行政法规规定的其它要求。</w:t>
      </w:r>
    </w:p>
    <w:p w14:paraId="753A8F25">
      <w:pPr>
        <w:keepNext w:val="0"/>
        <w:keepLines w:val="0"/>
        <w:pageBreakBefore w:val="0"/>
        <w:widowControl/>
        <w:numPr>
          <w:ilvl w:val="0"/>
          <w:numId w:val="2"/>
        </w:numPr>
        <w:kinsoku/>
        <w:wordWrap/>
        <w:overflowPunct/>
        <w:topLinePunct w:val="0"/>
        <w:autoSpaceDE w:val="0"/>
        <w:autoSpaceDN w:val="0"/>
        <w:bidi w:val="0"/>
        <w:adjustRightInd w:val="0"/>
        <w:snapToGrid/>
        <w:spacing w:line="360" w:lineRule="auto"/>
        <w:ind w:left="0" w:leftChars="0" w:firstLine="482" w:firstLineChars="200"/>
        <w:jc w:val="both"/>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报名及获取磋商文件时间、地点</w:t>
      </w:r>
    </w:p>
    <w:p w14:paraId="20D7E097">
      <w:pPr>
        <w:keepNext w:val="0"/>
        <w:keepLines w:val="0"/>
        <w:pageBreakBefore w:val="0"/>
        <w:kinsoku/>
        <w:wordWrap/>
        <w:overflowPunct/>
        <w:topLinePunct w:val="0"/>
        <w:bidi w:val="0"/>
        <w:snapToGrid/>
        <w:spacing w:line="360" w:lineRule="auto"/>
        <w:ind w:left="0" w:leftChars="0"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rPr>
        <w:t>1.报名及获取磋商文件的时间</w:t>
      </w:r>
      <w:r>
        <w:rPr>
          <w:rFonts w:hint="eastAsia" w:ascii="宋体" w:hAnsi="宋体" w:eastAsia="宋体" w:cs="宋体"/>
          <w:sz w:val="24"/>
          <w:szCs w:val="24"/>
          <w:highlight w:val="none"/>
        </w:rPr>
        <w:t>：2025年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日至2025年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日</w:t>
      </w:r>
    </w:p>
    <w:p w14:paraId="48DF4D72">
      <w:pPr>
        <w:keepNext w:val="0"/>
        <w:keepLines w:val="0"/>
        <w:pageBreakBefore w:val="0"/>
        <w:kinsoku/>
        <w:wordWrap/>
        <w:overflowPunct/>
        <w:topLinePunct w:val="0"/>
        <w:bidi w:val="0"/>
        <w:snapToGrid/>
        <w:spacing w:line="360" w:lineRule="auto"/>
        <w:ind w:left="0" w:leftChars="0"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2.获取磋商文件的方式：详见天津医科大学眼科医院官方网站</w:t>
      </w:r>
    </w:p>
    <w:p w14:paraId="1E16CBFC">
      <w:pPr>
        <w:keepNext w:val="0"/>
        <w:keepLines w:val="0"/>
        <w:pageBreakBefore w:val="0"/>
        <w:kinsoku/>
        <w:wordWrap/>
        <w:overflowPunct/>
        <w:topLinePunct w:val="0"/>
        <w:bidi w:val="0"/>
        <w:snapToGrid/>
        <w:spacing w:line="360" w:lineRule="auto"/>
        <w:ind w:left="0" w:leftChars="0" w:firstLine="480"/>
        <w:jc w:val="both"/>
        <w:textAlignment w:val="auto"/>
        <w:rPr>
          <w:rFonts w:hint="eastAsia" w:ascii="宋体" w:hAnsi="宋体" w:eastAsia="宋体" w:cs="宋体"/>
          <w:kern w:val="0"/>
          <w:sz w:val="24"/>
          <w:szCs w:val="24"/>
          <w:highlight w:val="none"/>
          <w:u w:val="single"/>
        </w:rPr>
      </w:pPr>
      <w:r>
        <w:rPr>
          <w:rFonts w:hint="eastAsia" w:ascii="宋体" w:hAnsi="宋体" w:eastAsia="宋体" w:cs="宋体"/>
          <w:sz w:val="24"/>
          <w:szCs w:val="24"/>
          <w:highlight w:val="none"/>
        </w:rPr>
        <w:t>3.报名方式：各投标供应商通过电话报名，工作日上午8:00-12:00，</w:t>
      </w:r>
      <w:r>
        <w:rPr>
          <w:rFonts w:hint="eastAsia" w:ascii="宋体" w:hAnsi="宋体" w:eastAsia="宋体" w:cs="宋体"/>
          <w:sz w:val="24"/>
          <w:szCs w:val="24"/>
          <w:highlight w:val="none"/>
          <w:lang w:eastAsia="zh-CN"/>
        </w:rPr>
        <w:t>下午1:</w:t>
      </w:r>
      <w:r>
        <w:rPr>
          <w:rFonts w:hint="eastAsia" w:ascii="宋体" w:hAnsi="宋体" w:eastAsia="宋体" w:cs="宋体"/>
          <w:sz w:val="24"/>
          <w:szCs w:val="24"/>
          <w:highlight w:val="none"/>
        </w:rPr>
        <w:t>30-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:00</w:t>
      </w:r>
      <w:r>
        <w:rPr>
          <w:rFonts w:hint="eastAsia" w:ascii="宋体" w:hAnsi="宋体" w:eastAsia="宋体" w:cs="宋体"/>
          <w:kern w:val="0"/>
          <w:sz w:val="24"/>
          <w:szCs w:val="24"/>
          <w:highlight w:val="none"/>
        </w:rPr>
        <w:t>。</w:t>
      </w:r>
    </w:p>
    <w:p w14:paraId="7BE3F510">
      <w:pPr>
        <w:keepNext w:val="0"/>
        <w:keepLines w:val="0"/>
        <w:pageBreakBefore w:val="0"/>
        <w:widowControl/>
        <w:numPr>
          <w:ilvl w:val="0"/>
          <w:numId w:val="2"/>
        </w:numPr>
        <w:kinsoku/>
        <w:wordWrap/>
        <w:overflowPunct/>
        <w:topLinePunct w:val="0"/>
        <w:autoSpaceDE w:val="0"/>
        <w:autoSpaceDN w:val="0"/>
        <w:bidi w:val="0"/>
        <w:adjustRightInd w:val="0"/>
        <w:snapToGrid/>
        <w:spacing w:line="360" w:lineRule="auto"/>
        <w:ind w:left="0" w:leftChars="0" w:firstLine="482" w:firstLineChars="200"/>
        <w:jc w:val="both"/>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响应文件提交的截止时间、开启时间及地点</w:t>
      </w:r>
    </w:p>
    <w:p w14:paraId="3A84E98B">
      <w:pPr>
        <w:keepNext w:val="0"/>
        <w:keepLines w:val="0"/>
        <w:pageBreakBefore w:val="0"/>
        <w:kinsoku/>
        <w:wordWrap/>
        <w:overflowPunct/>
        <w:topLinePunct w:val="0"/>
        <w:bidi w:val="0"/>
        <w:snapToGrid/>
        <w:spacing w:line="360" w:lineRule="auto"/>
        <w:ind w:left="0" w:leftChars="0"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1.响应文件提交的截止时间：202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rPr>
        <w:t>17:00</w:t>
      </w:r>
      <w:r>
        <w:rPr>
          <w:rFonts w:hint="eastAsia" w:ascii="宋体" w:hAnsi="宋体" w:eastAsia="宋体" w:cs="宋体"/>
          <w:sz w:val="24"/>
          <w:szCs w:val="24"/>
          <w:highlight w:val="none"/>
        </w:rPr>
        <w:t>时</w:t>
      </w:r>
    </w:p>
    <w:p w14:paraId="287977D7">
      <w:pPr>
        <w:keepNext w:val="0"/>
        <w:keepLines w:val="0"/>
        <w:pageBreakBefore w:val="0"/>
        <w:kinsoku/>
        <w:wordWrap/>
        <w:overflowPunct/>
        <w:topLinePunct w:val="0"/>
        <w:bidi w:val="0"/>
        <w:snapToGrid/>
        <w:spacing w:line="360" w:lineRule="auto"/>
        <w:ind w:left="0" w:leftChars="0"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2.响应文件开启时间：2025年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12</w:t>
      </w:r>
      <w:bookmarkStart w:id="44" w:name="_GoBack"/>
      <w:bookmarkEnd w:id="44"/>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14</w:t>
      </w:r>
      <w:r>
        <w:rPr>
          <w:rFonts w:hint="eastAsia" w:ascii="宋体" w:hAnsi="宋体" w:eastAsia="宋体" w:cs="宋体"/>
          <w:sz w:val="24"/>
          <w:szCs w:val="24"/>
          <w:highlight w:val="none"/>
          <w:u w:val="single"/>
        </w:rPr>
        <w:t>:</w:t>
      </w:r>
      <w:r>
        <w:rPr>
          <w:rFonts w:hint="eastAsia" w:ascii="宋体" w:hAnsi="宋体" w:cs="宋体"/>
          <w:sz w:val="24"/>
          <w:szCs w:val="24"/>
          <w:highlight w:val="none"/>
          <w:u w:val="single"/>
          <w:lang w:val="en-US" w:eastAsia="zh-CN"/>
        </w:rPr>
        <w:t>30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w:t>
      </w:r>
    </w:p>
    <w:p w14:paraId="5F253CE9">
      <w:pPr>
        <w:keepNext w:val="0"/>
        <w:keepLines w:val="0"/>
        <w:pageBreakBefore w:val="0"/>
        <w:kinsoku/>
        <w:wordWrap/>
        <w:overflowPunct/>
        <w:topLinePunct w:val="0"/>
        <w:bidi w:val="0"/>
        <w:snapToGrid/>
        <w:spacing w:line="360" w:lineRule="auto"/>
        <w:ind w:left="0" w:leftChars="0" w:firstLine="480"/>
        <w:jc w:val="both"/>
        <w:textAlignment w:val="auto"/>
        <w:rPr>
          <w:rFonts w:hint="eastAsia" w:ascii="宋体" w:hAnsi="宋体" w:eastAsia="宋体" w:cs="宋体"/>
          <w:sz w:val="24"/>
          <w:szCs w:val="24"/>
          <w:u w:val="single"/>
        </w:rPr>
      </w:pPr>
      <w:r>
        <w:rPr>
          <w:rFonts w:hint="eastAsia" w:ascii="宋体" w:hAnsi="宋体" w:eastAsia="宋体" w:cs="宋体"/>
          <w:sz w:val="24"/>
          <w:szCs w:val="24"/>
        </w:rPr>
        <w:t>3.响应文件开启地点：</w:t>
      </w:r>
      <w:r>
        <w:rPr>
          <w:rFonts w:hint="eastAsia" w:ascii="宋体" w:hAnsi="宋体" w:eastAsia="宋体" w:cs="宋体"/>
          <w:sz w:val="24"/>
          <w:szCs w:val="24"/>
          <w:u w:val="single"/>
        </w:rPr>
        <w:t>天津医科大学眼科医院四楼会议室</w:t>
      </w:r>
    </w:p>
    <w:p w14:paraId="178A6DED">
      <w:pPr>
        <w:keepNext w:val="0"/>
        <w:keepLines w:val="0"/>
        <w:pageBreakBefore w:val="0"/>
        <w:kinsoku/>
        <w:wordWrap/>
        <w:overflowPunct/>
        <w:topLinePunct w:val="0"/>
        <w:bidi w:val="0"/>
        <w:snapToGrid/>
        <w:spacing w:line="360" w:lineRule="auto"/>
        <w:ind w:left="0" w:leftChars="0" w:firstLine="480"/>
        <w:jc w:val="both"/>
        <w:textAlignment w:val="auto"/>
        <w:rPr>
          <w:rFonts w:hint="eastAsia" w:ascii="宋体" w:hAnsi="宋体" w:eastAsia="宋体" w:cs="宋体"/>
          <w:sz w:val="24"/>
          <w:szCs w:val="24"/>
          <w:u w:val="single"/>
        </w:rPr>
      </w:pPr>
      <w:r>
        <w:rPr>
          <w:rFonts w:hint="eastAsia" w:ascii="宋体" w:hAnsi="宋体" w:eastAsia="宋体" w:cs="宋体"/>
          <w:sz w:val="24"/>
          <w:szCs w:val="24"/>
        </w:rPr>
        <w:t>4.响应文件形式：</w:t>
      </w:r>
      <w:r>
        <w:rPr>
          <w:rFonts w:hint="eastAsia" w:ascii="宋体" w:hAnsi="宋体" w:eastAsia="宋体" w:cs="宋体"/>
          <w:sz w:val="24"/>
          <w:szCs w:val="24"/>
          <w:u w:val="single"/>
        </w:rPr>
        <w:t>以纸质版形式提供（正副本各一份）。</w:t>
      </w:r>
    </w:p>
    <w:p w14:paraId="4E996531">
      <w:pPr>
        <w:keepNext w:val="0"/>
        <w:keepLines w:val="0"/>
        <w:pageBreakBefore w:val="0"/>
        <w:widowControl/>
        <w:numPr>
          <w:ilvl w:val="0"/>
          <w:numId w:val="2"/>
        </w:numPr>
        <w:kinsoku/>
        <w:wordWrap/>
        <w:overflowPunct/>
        <w:topLinePunct w:val="0"/>
        <w:autoSpaceDE w:val="0"/>
        <w:autoSpaceDN w:val="0"/>
        <w:bidi w:val="0"/>
        <w:adjustRightInd w:val="0"/>
        <w:snapToGrid/>
        <w:spacing w:line="360" w:lineRule="auto"/>
        <w:ind w:left="0" w:leftChars="0" w:firstLine="482" w:firstLineChars="200"/>
        <w:jc w:val="both"/>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采购人的名称、地址和联系方式</w:t>
      </w:r>
    </w:p>
    <w:p w14:paraId="4A30B171">
      <w:pPr>
        <w:keepNext w:val="0"/>
        <w:keepLines w:val="0"/>
        <w:pageBreakBefore w:val="0"/>
        <w:kinsoku/>
        <w:wordWrap/>
        <w:overflowPunct/>
        <w:topLinePunct w:val="0"/>
        <w:bidi w:val="0"/>
        <w:snapToGrid/>
        <w:spacing w:line="360" w:lineRule="auto"/>
        <w:ind w:left="0" w:leftChars="0" w:firstLine="480"/>
        <w:jc w:val="both"/>
        <w:textAlignment w:val="auto"/>
        <w:rPr>
          <w:rFonts w:hint="eastAsia" w:ascii="宋体" w:hAnsi="宋体" w:eastAsia="宋体" w:cs="宋体"/>
          <w:sz w:val="24"/>
          <w:szCs w:val="24"/>
        </w:rPr>
      </w:pPr>
      <w:r>
        <w:rPr>
          <w:rFonts w:hint="eastAsia" w:ascii="宋体" w:hAnsi="宋体" w:eastAsia="宋体" w:cs="宋体"/>
          <w:sz w:val="24"/>
          <w:szCs w:val="24"/>
        </w:rPr>
        <w:t>1.采购人名称：天津医科大学眼科医院</w:t>
      </w:r>
    </w:p>
    <w:p w14:paraId="7006D9BB">
      <w:pPr>
        <w:keepNext w:val="0"/>
        <w:keepLines w:val="0"/>
        <w:pageBreakBefore w:val="0"/>
        <w:kinsoku/>
        <w:wordWrap/>
        <w:overflowPunct/>
        <w:topLinePunct w:val="0"/>
        <w:bidi w:val="0"/>
        <w:snapToGrid/>
        <w:spacing w:line="360" w:lineRule="auto"/>
        <w:ind w:left="0" w:leftChars="0" w:firstLine="480"/>
        <w:jc w:val="both"/>
        <w:textAlignment w:val="auto"/>
        <w:rPr>
          <w:rFonts w:hint="eastAsia" w:ascii="宋体" w:hAnsi="宋体" w:eastAsia="宋体" w:cs="宋体"/>
          <w:sz w:val="24"/>
          <w:szCs w:val="24"/>
        </w:rPr>
      </w:pPr>
      <w:r>
        <w:rPr>
          <w:rFonts w:hint="eastAsia" w:ascii="宋体" w:hAnsi="宋体" w:eastAsia="宋体" w:cs="宋体"/>
          <w:sz w:val="24"/>
          <w:szCs w:val="24"/>
        </w:rPr>
        <w:t>2.采购人地址：天津市南开区复康路251号</w:t>
      </w:r>
    </w:p>
    <w:p w14:paraId="56C73386">
      <w:pPr>
        <w:keepNext w:val="0"/>
        <w:keepLines w:val="0"/>
        <w:pageBreakBefore w:val="0"/>
        <w:kinsoku/>
        <w:wordWrap/>
        <w:overflowPunct/>
        <w:topLinePunct w:val="0"/>
        <w:bidi w:val="0"/>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3.采购人联系人和联系方式：张茂芃 022-86428742</w:t>
      </w:r>
    </w:p>
    <w:p w14:paraId="0F20554D">
      <w:pPr>
        <w:widowControl/>
        <w:autoSpaceDE w:val="0"/>
        <w:autoSpaceDN w:val="0"/>
        <w:adjustRightInd w:val="0"/>
        <w:spacing w:line="240" w:lineRule="auto"/>
        <w:ind w:firstLine="843" w:firstLineChars="200"/>
        <w:jc w:val="center"/>
        <w:rPr>
          <w:rFonts w:hint="eastAsia" w:ascii="Times" w:hAnsi="Times" w:eastAsia="宋体" w:cs="Times"/>
          <w:b/>
          <w:bCs/>
          <w:kern w:val="0"/>
          <w:sz w:val="42"/>
          <w:szCs w:val="42"/>
        </w:rPr>
      </w:pPr>
    </w:p>
    <w:p w14:paraId="28CBBF1E">
      <w:pPr>
        <w:widowControl/>
        <w:autoSpaceDE w:val="0"/>
        <w:autoSpaceDN w:val="0"/>
        <w:adjustRightInd w:val="0"/>
        <w:spacing w:line="240" w:lineRule="auto"/>
        <w:ind w:firstLine="843" w:firstLineChars="200"/>
        <w:jc w:val="center"/>
        <w:rPr>
          <w:rFonts w:hint="eastAsia" w:ascii="Times" w:hAnsi="Times" w:eastAsia="宋体" w:cs="Times"/>
          <w:b/>
          <w:bCs/>
          <w:kern w:val="0"/>
          <w:sz w:val="42"/>
          <w:szCs w:val="42"/>
        </w:rPr>
      </w:pPr>
    </w:p>
    <w:p w14:paraId="53D6D116">
      <w:pPr>
        <w:widowControl/>
        <w:autoSpaceDE w:val="0"/>
        <w:autoSpaceDN w:val="0"/>
        <w:adjustRightInd w:val="0"/>
        <w:spacing w:line="240" w:lineRule="auto"/>
        <w:ind w:firstLine="843" w:firstLineChars="200"/>
        <w:jc w:val="center"/>
        <w:rPr>
          <w:rFonts w:hint="eastAsia" w:ascii="Times" w:hAnsi="Times" w:eastAsia="宋体" w:cs="Times"/>
          <w:b/>
          <w:bCs/>
          <w:kern w:val="0"/>
          <w:sz w:val="42"/>
          <w:szCs w:val="42"/>
        </w:rPr>
      </w:pPr>
    </w:p>
    <w:p w14:paraId="765C10CD">
      <w:pPr>
        <w:widowControl/>
        <w:autoSpaceDE w:val="0"/>
        <w:autoSpaceDN w:val="0"/>
        <w:adjustRightInd w:val="0"/>
        <w:spacing w:line="240" w:lineRule="auto"/>
        <w:ind w:firstLine="843" w:firstLineChars="200"/>
        <w:jc w:val="center"/>
        <w:rPr>
          <w:rFonts w:hint="eastAsia" w:ascii="Times" w:hAnsi="Times" w:eastAsia="宋体" w:cs="Times"/>
          <w:b/>
          <w:bCs/>
          <w:kern w:val="0"/>
          <w:sz w:val="42"/>
          <w:szCs w:val="42"/>
        </w:rPr>
      </w:pPr>
    </w:p>
    <w:p w14:paraId="57F18B91">
      <w:pPr>
        <w:widowControl/>
        <w:autoSpaceDE w:val="0"/>
        <w:autoSpaceDN w:val="0"/>
        <w:adjustRightInd w:val="0"/>
        <w:spacing w:line="240" w:lineRule="auto"/>
        <w:ind w:firstLine="843" w:firstLineChars="200"/>
        <w:jc w:val="center"/>
        <w:rPr>
          <w:rFonts w:hint="eastAsia" w:ascii="Times" w:hAnsi="Times" w:eastAsia="宋体" w:cs="Times"/>
          <w:b/>
          <w:bCs/>
          <w:kern w:val="0"/>
          <w:sz w:val="42"/>
          <w:szCs w:val="42"/>
        </w:rPr>
      </w:pPr>
    </w:p>
    <w:p w14:paraId="6661BD40">
      <w:pPr>
        <w:widowControl/>
        <w:autoSpaceDE w:val="0"/>
        <w:autoSpaceDN w:val="0"/>
        <w:adjustRightInd w:val="0"/>
        <w:spacing w:line="240" w:lineRule="auto"/>
        <w:ind w:firstLine="843" w:firstLineChars="200"/>
        <w:jc w:val="center"/>
        <w:rPr>
          <w:rFonts w:hint="eastAsia" w:ascii="Times" w:hAnsi="Times" w:eastAsia="宋体" w:cs="Times"/>
          <w:b/>
          <w:bCs/>
          <w:kern w:val="0"/>
          <w:sz w:val="42"/>
          <w:szCs w:val="42"/>
        </w:rPr>
      </w:pPr>
    </w:p>
    <w:p w14:paraId="247AFC54">
      <w:pPr>
        <w:widowControl/>
        <w:autoSpaceDE w:val="0"/>
        <w:autoSpaceDN w:val="0"/>
        <w:adjustRightInd w:val="0"/>
        <w:spacing w:line="240" w:lineRule="auto"/>
        <w:ind w:firstLine="843" w:firstLineChars="200"/>
        <w:jc w:val="center"/>
        <w:rPr>
          <w:rFonts w:hint="eastAsia" w:ascii="Times" w:hAnsi="Times" w:eastAsia="宋体" w:cs="Times"/>
          <w:b/>
          <w:bCs/>
          <w:kern w:val="0"/>
          <w:sz w:val="42"/>
          <w:szCs w:val="42"/>
        </w:rPr>
      </w:pPr>
    </w:p>
    <w:p w14:paraId="42B3142E">
      <w:pPr>
        <w:widowControl/>
        <w:autoSpaceDE w:val="0"/>
        <w:autoSpaceDN w:val="0"/>
        <w:adjustRightInd w:val="0"/>
        <w:spacing w:line="240" w:lineRule="auto"/>
        <w:ind w:firstLine="843" w:firstLineChars="200"/>
        <w:jc w:val="center"/>
        <w:rPr>
          <w:rFonts w:hint="eastAsia" w:ascii="Times" w:hAnsi="Times" w:eastAsia="宋体" w:cs="Times"/>
          <w:b/>
          <w:bCs/>
          <w:kern w:val="0"/>
          <w:sz w:val="42"/>
          <w:szCs w:val="42"/>
        </w:rPr>
      </w:pPr>
    </w:p>
    <w:p w14:paraId="76C6AB96">
      <w:pPr>
        <w:widowControl/>
        <w:autoSpaceDE w:val="0"/>
        <w:autoSpaceDN w:val="0"/>
        <w:adjustRightInd w:val="0"/>
        <w:spacing w:line="240" w:lineRule="auto"/>
        <w:ind w:firstLine="843" w:firstLineChars="200"/>
        <w:jc w:val="center"/>
        <w:rPr>
          <w:rFonts w:hint="eastAsia" w:ascii="Times" w:hAnsi="Times" w:eastAsia="宋体" w:cs="Times"/>
          <w:b/>
          <w:bCs/>
          <w:kern w:val="0"/>
          <w:sz w:val="42"/>
          <w:szCs w:val="42"/>
        </w:rPr>
      </w:pPr>
    </w:p>
    <w:p w14:paraId="58C2B21D">
      <w:pPr>
        <w:widowControl/>
        <w:autoSpaceDE w:val="0"/>
        <w:autoSpaceDN w:val="0"/>
        <w:adjustRightInd w:val="0"/>
        <w:spacing w:line="240" w:lineRule="auto"/>
        <w:ind w:firstLine="843" w:firstLineChars="200"/>
        <w:jc w:val="center"/>
        <w:rPr>
          <w:rFonts w:hint="eastAsia" w:ascii="Times" w:hAnsi="Times" w:eastAsia="宋体" w:cs="Times"/>
          <w:b/>
          <w:bCs/>
          <w:kern w:val="0"/>
          <w:sz w:val="42"/>
          <w:szCs w:val="42"/>
        </w:rPr>
      </w:pPr>
    </w:p>
    <w:p w14:paraId="355BD894">
      <w:pPr>
        <w:widowControl/>
        <w:autoSpaceDE w:val="0"/>
        <w:autoSpaceDN w:val="0"/>
        <w:adjustRightInd w:val="0"/>
        <w:spacing w:line="240" w:lineRule="auto"/>
        <w:ind w:firstLine="843" w:firstLineChars="200"/>
        <w:jc w:val="center"/>
        <w:rPr>
          <w:rFonts w:hint="eastAsia" w:ascii="Times" w:hAnsi="Times" w:eastAsia="宋体" w:cs="Times"/>
          <w:b/>
          <w:bCs/>
          <w:kern w:val="0"/>
          <w:sz w:val="42"/>
          <w:szCs w:val="42"/>
        </w:rPr>
      </w:pPr>
    </w:p>
    <w:p w14:paraId="0889C72D">
      <w:pPr>
        <w:widowControl/>
        <w:autoSpaceDE w:val="0"/>
        <w:autoSpaceDN w:val="0"/>
        <w:adjustRightInd w:val="0"/>
        <w:spacing w:line="240" w:lineRule="auto"/>
        <w:ind w:firstLine="843" w:firstLineChars="200"/>
        <w:jc w:val="center"/>
        <w:rPr>
          <w:rFonts w:hint="eastAsia" w:ascii="Times" w:hAnsi="Times" w:eastAsia="宋体" w:cs="Times"/>
          <w:b/>
          <w:bCs/>
          <w:kern w:val="0"/>
          <w:sz w:val="42"/>
          <w:szCs w:val="42"/>
        </w:rPr>
      </w:pPr>
    </w:p>
    <w:p w14:paraId="7A885B3F">
      <w:pPr>
        <w:widowControl/>
        <w:autoSpaceDE w:val="0"/>
        <w:autoSpaceDN w:val="0"/>
        <w:adjustRightInd w:val="0"/>
        <w:spacing w:line="240" w:lineRule="auto"/>
        <w:ind w:firstLine="843" w:firstLineChars="200"/>
        <w:jc w:val="center"/>
        <w:rPr>
          <w:rFonts w:hint="eastAsia" w:ascii="Times" w:hAnsi="Times" w:eastAsia="宋体" w:cs="Times"/>
          <w:b/>
          <w:bCs/>
          <w:kern w:val="0"/>
          <w:sz w:val="42"/>
          <w:szCs w:val="42"/>
        </w:rPr>
      </w:pPr>
    </w:p>
    <w:p w14:paraId="173C48C1">
      <w:pPr>
        <w:widowControl/>
        <w:autoSpaceDE w:val="0"/>
        <w:autoSpaceDN w:val="0"/>
        <w:adjustRightInd w:val="0"/>
        <w:spacing w:line="240" w:lineRule="auto"/>
        <w:jc w:val="both"/>
        <w:rPr>
          <w:rFonts w:hint="eastAsia" w:ascii="Times" w:hAnsi="Times" w:eastAsia="宋体" w:cs="Times"/>
          <w:b/>
          <w:bCs/>
          <w:kern w:val="0"/>
          <w:sz w:val="42"/>
          <w:szCs w:val="42"/>
        </w:rPr>
      </w:pPr>
    </w:p>
    <w:p w14:paraId="5E71D5D6">
      <w:pPr>
        <w:widowControl/>
        <w:autoSpaceDE w:val="0"/>
        <w:autoSpaceDN w:val="0"/>
        <w:adjustRightInd w:val="0"/>
        <w:spacing w:line="240" w:lineRule="auto"/>
        <w:ind w:firstLine="843" w:firstLineChars="200"/>
        <w:jc w:val="center"/>
        <w:rPr>
          <w:rFonts w:hint="eastAsia" w:ascii="Times" w:hAnsi="Times" w:eastAsia="宋体" w:cs="Times"/>
          <w:b/>
          <w:bCs/>
          <w:kern w:val="0"/>
          <w:sz w:val="42"/>
          <w:szCs w:val="42"/>
        </w:rPr>
      </w:pPr>
    </w:p>
    <w:p w14:paraId="001337FA">
      <w:pPr>
        <w:widowControl/>
        <w:autoSpaceDE w:val="0"/>
        <w:autoSpaceDN w:val="0"/>
        <w:adjustRightInd w:val="0"/>
        <w:spacing w:line="240" w:lineRule="auto"/>
        <w:ind w:firstLine="843" w:firstLineChars="200"/>
        <w:jc w:val="center"/>
        <w:rPr>
          <w:rFonts w:hint="eastAsia" w:ascii="Times" w:hAnsi="Times" w:eastAsia="宋体" w:cs="Times"/>
          <w:b/>
          <w:bCs/>
          <w:kern w:val="0"/>
          <w:sz w:val="42"/>
          <w:szCs w:val="42"/>
        </w:rPr>
      </w:pPr>
      <w:r>
        <w:rPr>
          <w:rFonts w:hint="eastAsia" w:ascii="Times" w:hAnsi="Times" w:eastAsia="宋体" w:cs="Times"/>
          <w:b/>
          <w:bCs/>
          <w:kern w:val="0"/>
          <w:sz w:val="42"/>
          <w:szCs w:val="42"/>
        </w:rPr>
        <w:t>第二章  采购项目要求</w:t>
      </w:r>
    </w:p>
    <w:p w14:paraId="118A7C1B">
      <w:pPr>
        <w:pStyle w:val="2"/>
        <w:pageBreakBefore w:val="0"/>
        <w:numPr>
          <w:ilvl w:val="0"/>
          <w:numId w:val="0"/>
        </w:numPr>
        <w:kinsoku/>
        <w:wordWrap/>
        <w:overflowPunct/>
        <w:topLinePunct w:val="0"/>
        <w:bidi w:val="0"/>
        <w:spacing w:before="157" w:beforeLines="50" w:after="157" w:afterLines="50"/>
        <w:ind w:leftChars="0"/>
        <w:jc w:val="left"/>
        <w:rPr>
          <w:rFonts w:hint="eastAsia" w:ascii="Calibri" w:hAnsi="Calibri" w:eastAsia="宋体" w:cs="Times New Roman"/>
          <w:b/>
          <w:bCs/>
          <w:kern w:val="44"/>
          <w:sz w:val="32"/>
          <w:szCs w:val="32"/>
          <w:lang w:val="en-US" w:eastAsia="zh-CN" w:bidi="ar-SA"/>
        </w:rPr>
      </w:pPr>
      <w:r>
        <w:rPr>
          <w:rFonts w:hint="eastAsia" w:cs="Times New Roman"/>
          <w:b/>
          <w:bCs/>
          <w:kern w:val="44"/>
          <w:sz w:val="32"/>
          <w:szCs w:val="32"/>
          <w:lang w:val="en-US" w:eastAsia="zh-CN" w:bidi="ar-SA"/>
        </w:rPr>
        <w:t>一、项目名称</w:t>
      </w:r>
    </w:p>
    <w:p w14:paraId="04E3CEB4">
      <w:pPr>
        <w:pStyle w:val="98"/>
        <w:pageBreakBefore w:val="0"/>
        <w:kinsoku/>
        <w:wordWrap/>
        <w:overflowPunct/>
        <w:topLinePunct w:val="0"/>
        <w:bidi w:val="0"/>
        <w:spacing w:before="157" w:beforeLines="50" w:after="157" w:afterLines="50" w:line="360" w:lineRule="auto"/>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LIS系统与</w:t>
      </w:r>
      <w:r>
        <w:rPr>
          <w:rFonts w:hint="eastAsia" w:ascii="宋体" w:hAnsi="宋体" w:eastAsia="宋体" w:cs="宋体"/>
          <w:sz w:val="24"/>
          <w:szCs w:val="24"/>
        </w:rPr>
        <w:t>天津市检验检查结果共享互认平台接口</w:t>
      </w:r>
      <w:r>
        <w:rPr>
          <w:rFonts w:hint="eastAsia" w:ascii="宋体" w:hAnsi="宋体" w:eastAsia="宋体" w:cs="宋体"/>
          <w:sz w:val="24"/>
          <w:szCs w:val="24"/>
          <w:lang w:eastAsia="zh-CN"/>
        </w:rPr>
        <w:t>项目</w:t>
      </w:r>
    </w:p>
    <w:p w14:paraId="485EB08F">
      <w:pPr>
        <w:pStyle w:val="2"/>
        <w:pageBreakBefore w:val="0"/>
        <w:numPr>
          <w:ilvl w:val="0"/>
          <w:numId w:val="0"/>
        </w:numPr>
        <w:kinsoku/>
        <w:wordWrap/>
        <w:overflowPunct/>
        <w:topLinePunct w:val="0"/>
        <w:bidi w:val="0"/>
        <w:spacing w:before="157" w:beforeLines="50" w:after="157" w:afterLines="50"/>
        <w:ind w:leftChars="0"/>
        <w:jc w:val="left"/>
        <w:rPr>
          <w:rFonts w:hint="eastAsia" w:ascii="Calibri" w:hAnsi="Calibri" w:eastAsia="宋体" w:cs="Times New Roman"/>
          <w:b/>
          <w:bCs/>
          <w:kern w:val="44"/>
          <w:sz w:val="32"/>
          <w:szCs w:val="32"/>
          <w:lang w:val="en-US" w:eastAsia="zh-CN" w:bidi="ar-SA"/>
        </w:rPr>
      </w:pPr>
      <w:r>
        <w:rPr>
          <w:rFonts w:hint="eastAsia" w:cs="Times New Roman"/>
          <w:b/>
          <w:bCs/>
          <w:kern w:val="44"/>
          <w:sz w:val="32"/>
          <w:szCs w:val="32"/>
          <w:lang w:val="en-US" w:eastAsia="zh-CN" w:bidi="ar-SA"/>
        </w:rPr>
        <w:t>二、项目背景</w:t>
      </w:r>
    </w:p>
    <w:p w14:paraId="1E0F6877">
      <w:pPr>
        <w:pageBreakBefore w:val="0"/>
        <w:kinsoku/>
        <w:wordWrap/>
        <w:overflowPunct/>
        <w:topLinePunct w:val="0"/>
        <w:bidi w:val="0"/>
        <w:spacing w:before="157" w:beforeLines="50" w:after="157" w:afterLines="50"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为落实《全国医疗卫生机构信息互联共享三年攻坚行动方案（2023-2025）》工作要求，做好天津市检验检查结果共享互认平台工作，本项目拟根据天津市检验检查结果共享互认要求，对院内临床信息系统进行改造，实现检验检查互认结果的录入、存储和查询</w:t>
      </w:r>
      <w:r>
        <w:rPr>
          <w:rFonts w:hint="eastAsia" w:ascii="宋体" w:hAnsi="宋体" w:eastAsia="宋体" w:cs="宋体"/>
          <w:sz w:val="24"/>
          <w:szCs w:val="24"/>
        </w:rPr>
        <w:t>。</w:t>
      </w:r>
    </w:p>
    <w:p w14:paraId="7540F922">
      <w:pPr>
        <w:pStyle w:val="2"/>
        <w:pageBreakBefore w:val="0"/>
        <w:numPr>
          <w:ilvl w:val="0"/>
          <w:numId w:val="0"/>
        </w:numPr>
        <w:kinsoku/>
        <w:wordWrap/>
        <w:overflowPunct/>
        <w:topLinePunct w:val="0"/>
        <w:bidi w:val="0"/>
        <w:spacing w:before="157" w:beforeLines="50" w:after="157" w:afterLines="50"/>
        <w:ind w:leftChars="0"/>
        <w:jc w:val="left"/>
        <w:rPr>
          <w:sz w:val="32"/>
          <w:szCs w:val="32"/>
        </w:rPr>
      </w:pPr>
      <w:r>
        <w:rPr>
          <w:rFonts w:hint="eastAsia"/>
          <w:sz w:val="32"/>
          <w:szCs w:val="32"/>
          <w:lang w:val="en-US" w:eastAsia="zh-CN"/>
        </w:rPr>
        <w:t>三、技术需求</w:t>
      </w:r>
    </w:p>
    <w:p w14:paraId="2F5A8677">
      <w:pPr>
        <w:pStyle w:val="3"/>
        <w:pageBreakBefore w:val="0"/>
        <w:numPr>
          <w:ilvl w:val="1"/>
          <w:numId w:val="0"/>
        </w:numPr>
        <w:kinsoku/>
        <w:wordWrap/>
        <w:overflowPunct/>
        <w:topLinePunct w:val="0"/>
        <w:bidi w:val="0"/>
        <w:spacing w:before="157" w:beforeLines="50" w:after="157" w:afterLines="50"/>
        <w:ind w:leftChars="0"/>
      </w:pPr>
      <w:r>
        <w:rPr>
          <w:rFonts w:hint="eastAsia"/>
          <w:lang w:val="en-US" w:eastAsia="zh-CN"/>
        </w:rPr>
        <w:t>3.1建设内容</w:t>
      </w:r>
    </w:p>
    <w:p w14:paraId="3B682D41">
      <w:pPr>
        <w:pageBreakBefore w:val="0"/>
        <w:kinsoku/>
        <w:wordWrap/>
        <w:overflowPunct/>
        <w:topLinePunct w:val="0"/>
        <w:bidi w:val="0"/>
        <w:spacing w:before="157" w:beforeLines="50" w:after="157" w:afterLines="50"/>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建设</w:t>
      </w:r>
      <w:r>
        <w:rPr>
          <w:rFonts w:hint="eastAsia" w:ascii="宋体" w:hAnsi="宋体" w:eastAsia="宋体" w:cs="宋体"/>
          <w:sz w:val="24"/>
          <w:szCs w:val="24"/>
        </w:rPr>
        <w:t>清单如下：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7"/>
        <w:gridCol w:w="5583"/>
      </w:tblGrid>
      <w:tr w14:paraId="169C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7" w:type="dxa"/>
            <w:noWrap w:val="0"/>
            <w:vAlign w:val="center"/>
          </w:tcPr>
          <w:p w14:paraId="6122989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5583" w:type="dxa"/>
            <w:noWrap w:val="0"/>
            <w:vAlign w:val="center"/>
          </w:tcPr>
          <w:p w14:paraId="09F7AF7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系统</w:t>
            </w:r>
          </w:p>
        </w:tc>
      </w:tr>
      <w:tr w14:paraId="03C2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7" w:type="dxa"/>
            <w:noWrap w:val="0"/>
            <w:vAlign w:val="center"/>
          </w:tcPr>
          <w:p w14:paraId="188E538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5583" w:type="dxa"/>
            <w:noWrap w:val="0"/>
            <w:vAlign w:val="center"/>
          </w:tcPr>
          <w:p w14:paraId="0A9F144E">
            <w:pPr>
              <w:pStyle w:val="17"/>
              <w:tabs>
                <w:tab w:val="right" w:leader="dot" w:pos="8302"/>
              </w:tabs>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LIS系统与</w:t>
            </w:r>
            <w:r>
              <w:rPr>
                <w:rFonts w:hint="eastAsia" w:ascii="宋体" w:hAnsi="宋体" w:eastAsia="宋体" w:cs="宋体"/>
                <w:sz w:val="24"/>
                <w:szCs w:val="24"/>
              </w:rPr>
              <w:t>天津市检验检查结果共享互认平台接口</w:t>
            </w:r>
          </w:p>
        </w:tc>
      </w:tr>
    </w:tbl>
    <w:p w14:paraId="11C168AC">
      <w:pPr>
        <w:pStyle w:val="3"/>
        <w:pageBreakBefore w:val="0"/>
        <w:numPr>
          <w:ilvl w:val="1"/>
          <w:numId w:val="0"/>
        </w:numPr>
        <w:kinsoku/>
        <w:wordWrap/>
        <w:overflowPunct/>
        <w:topLinePunct w:val="0"/>
        <w:bidi w:val="0"/>
        <w:spacing w:before="157" w:beforeLines="50" w:after="157" w:afterLines="50"/>
        <w:ind w:leftChars="0"/>
        <w:rPr>
          <w:rFonts w:hint="eastAsia" w:eastAsia="宋体" w:cs="Times New Roman"/>
          <w:lang w:val="en-US" w:eastAsia="zh-CN"/>
        </w:rPr>
      </w:pPr>
      <w:r>
        <w:rPr>
          <w:rFonts w:hint="eastAsia" w:eastAsia="宋体" w:cs="Times New Roman"/>
          <w:lang w:val="en-US" w:eastAsia="zh-CN"/>
        </w:rPr>
        <w:t>3.2总体要求</w:t>
      </w:r>
    </w:p>
    <w:p w14:paraId="069BDCFF">
      <w:pPr>
        <w:pStyle w:val="17"/>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80" w:firstLineChars="200"/>
        <w:jc w:val="left"/>
        <w:textAlignment w:val="auto"/>
        <w:rPr>
          <w:rFonts w:hint="default"/>
          <w:sz w:val="24"/>
          <w:szCs w:val="24"/>
          <w:lang w:val="en-US" w:eastAsia="zh-CN"/>
        </w:rPr>
      </w:pPr>
      <w:r>
        <w:rPr>
          <w:rFonts w:hint="default" w:ascii="宋体" w:hAnsi="宋体" w:eastAsia="宋体" w:cs="宋体"/>
          <w:b w:val="0"/>
          <w:bCs/>
          <w:sz w:val="24"/>
          <w:szCs w:val="24"/>
          <w:lang w:val="en-US" w:eastAsia="zh-CN"/>
        </w:rPr>
        <w:t>软件的设计研发必须严格执行软件工程的标准（ISO），投标人具备全国认证认可信息公共服务平台上可查询的ISO资质，确保项目质量管理和质量保证能力符合相关标准，在面对各类突发事件时可以保证业务的连续性，产品成熟稳定且具有标准化、制度化、规范化的自主知识产权管理体系。</w:t>
      </w:r>
    </w:p>
    <w:p w14:paraId="595F7777">
      <w:pPr>
        <w:pStyle w:val="17"/>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要求系统运行稳定可靠，考虑系统在平时和峰值情况下，安全可靠运行的设备，软硬件设备要求365×24小时不间断运行。</w:t>
      </w:r>
    </w:p>
    <w:p w14:paraId="7FEF2BE9">
      <w:pPr>
        <w:pStyle w:val="17"/>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要求投标人具有较强的信息技术服务能力与信息系统服务交付能力，具备行业内权威的资质认证，能够更好的推动本项目，实现持续优化，为项目提供标准化的项目服务。对知识产权管理体系满足国家级的标准规定，能够有效地强化知识产权活动。</w:t>
      </w:r>
    </w:p>
    <w:p w14:paraId="6B902700">
      <w:pPr>
        <w:pStyle w:val="17"/>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要求投标人具有较强的</w:t>
      </w:r>
      <w:r>
        <w:rPr>
          <w:rFonts w:hint="eastAsia" w:ascii="宋体" w:hAnsi="宋体" w:eastAsia="宋体" w:cs="宋体"/>
          <w:b w:val="0"/>
          <w:bCs/>
          <w:sz w:val="24"/>
          <w:szCs w:val="24"/>
          <w:lang w:val="en-US" w:eastAsia="zh-CN"/>
        </w:rPr>
        <w:t>运维</w:t>
      </w:r>
      <w:r>
        <w:rPr>
          <w:rFonts w:hint="default" w:ascii="宋体" w:hAnsi="宋体" w:eastAsia="宋体" w:cs="宋体"/>
          <w:b w:val="0"/>
          <w:bCs/>
          <w:sz w:val="24"/>
          <w:szCs w:val="24"/>
          <w:lang w:val="en-US" w:eastAsia="zh-CN"/>
        </w:rPr>
        <w:t>服务能力，具备行业内权威的资质认证，能够更好的实现持续优化，为项目提供标准化的运行维护服务。投标人应有良好的服务理念和完善的售后服务体系，应能够提供及时、足够的本地化技术服务</w:t>
      </w:r>
      <w:r>
        <w:rPr>
          <w:rFonts w:hint="eastAsia" w:ascii="宋体" w:hAnsi="宋体" w:eastAsia="宋体" w:cs="宋体"/>
          <w:b w:val="0"/>
          <w:bCs/>
          <w:sz w:val="24"/>
          <w:szCs w:val="24"/>
          <w:lang w:val="en-US" w:eastAsia="zh-CN"/>
        </w:rPr>
        <w:t>，</w:t>
      </w:r>
      <w:r>
        <w:rPr>
          <w:rFonts w:hint="default" w:ascii="宋体" w:hAnsi="宋体" w:eastAsia="宋体" w:cs="宋体"/>
          <w:b w:val="0"/>
          <w:bCs/>
          <w:sz w:val="24"/>
          <w:szCs w:val="24"/>
          <w:lang w:val="en-US" w:eastAsia="zh-CN"/>
        </w:rPr>
        <w:t>针对本项目，提出完整而切实可行的售后服务方案。</w:t>
      </w:r>
    </w:p>
    <w:p w14:paraId="6799AD38">
      <w:pPr>
        <w:pStyle w:val="17"/>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为保证医院信息化系统的持续稳定安全运行，投标人应提供高水平的技术支持力量和优良的服务。投标人应据此制定系统实施期间详细的技术支持与服务方案。投标人必须对整个项目过程进行科学、有效的项目管理，以确保项目质量和进度，确保项目保质保量按时交付，避免扰乱医院正常工作秩序和流程，充分发挥系统效益。</w:t>
      </w:r>
    </w:p>
    <w:p w14:paraId="57A4EA22">
      <w:pPr>
        <w:pStyle w:val="3"/>
        <w:pageBreakBefore w:val="0"/>
        <w:numPr>
          <w:ilvl w:val="1"/>
          <w:numId w:val="0"/>
        </w:numPr>
        <w:kinsoku/>
        <w:wordWrap/>
        <w:overflowPunct/>
        <w:topLinePunct w:val="0"/>
        <w:bidi w:val="0"/>
        <w:spacing w:before="157" w:beforeLines="50" w:after="157" w:afterLines="50"/>
        <w:ind w:leftChars="0"/>
      </w:pPr>
      <w:r>
        <w:rPr>
          <w:rFonts w:hint="eastAsia"/>
          <w:lang w:val="en-US" w:eastAsia="zh-CN"/>
        </w:rPr>
        <w:t>3.3详细技术需求</w:t>
      </w:r>
    </w:p>
    <w:p w14:paraId="1C2DA346">
      <w:pPr>
        <w:pStyle w:val="2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default"/>
          <w:lang w:val="en-US"/>
        </w:rPr>
        <w:sectPr>
          <w:headerReference r:id="rId3" w:type="default"/>
          <w:pgSz w:w="11906" w:h="16838"/>
          <w:pgMar w:top="1440" w:right="1800" w:bottom="1440" w:left="1800" w:header="851" w:footer="992" w:gutter="0"/>
          <w:pgNumType w:fmt="upperRoman"/>
          <w:cols w:space="425" w:num="1"/>
          <w:docGrid w:type="lines" w:linePitch="312" w:charSpace="0"/>
        </w:sectPr>
      </w:pPr>
      <w:r>
        <w:rPr>
          <w:rFonts w:hint="eastAsia" w:ascii="Times New Roman" w:hAnsi="Times New Roman" w:eastAsia="宋体" w:cs="Times New Roman"/>
          <w:color w:val="000000"/>
          <w:kern w:val="2"/>
          <w:sz w:val="24"/>
          <w:szCs w:val="22"/>
          <w:lang w:val="en-US" w:eastAsia="zh-CN" w:bidi="ar-SA"/>
        </w:rPr>
        <w:t>需</w:t>
      </w:r>
      <w:r>
        <w:rPr>
          <w:rFonts w:hint="eastAsia" w:eastAsia="宋体" w:cs="Times New Roman"/>
          <w:color w:val="000000"/>
          <w:kern w:val="2"/>
          <w:sz w:val="24"/>
          <w:szCs w:val="22"/>
          <w:lang w:val="en-US" w:eastAsia="zh-CN" w:bidi="ar-SA"/>
        </w:rPr>
        <w:t>根据天津市检验检查结果共享互认平台接口要求，对院内临床信息系统进行改造，满足以下功能要求</w:t>
      </w:r>
    </w:p>
    <w:p w14:paraId="6B614AEC">
      <w:pPr>
        <w:pStyle w:val="4"/>
        <w:numPr>
          <w:ilvl w:val="0"/>
          <w:numId w:val="0"/>
        </w:numPr>
      </w:pPr>
      <w:bookmarkStart w:id="0" w:name="_Toc212718657"/>
      <w:r>
        <w:rPr>
          <w:rFonts w:hint="eastAsia"/>
          <w:lang w:val="en-US" w:eastAsia="zh-CN"/>
        </w:rPr>
        <w:t>3.3.1</w:t>
      </w:r>
      <w:r>
        <w:rPr>
          <w:rFonts w:hint="eastAsia"/>
        </w:rPr>
        <w:t>检验报告记录</w:t>
      </w:r>
      <w:r>
        <w:t>(</w:t>
      </w:r>
      <w:r>
        <w:rPr>
          <w:rFonts w:hint="eastAsia"/>
        </w:rPr>
        <w:t>V_</w:t>
      </w:r>
      <w:r>
        <w:t>InspectionRecord)</w:t>
      </w:r>
      <w:bookmarkEnd w:id="0"/>
    </w:p>
    <w:tbl>
      <w:tblPr>
        <w:tblStyle w:val="22"/>
        <w:tblW w:w="5000" w:type="pct"/>
        <w:tblInd w:w="0" w:type="dxa"/>
        <w:tblLayout w:type="fixed"/>
        <w:tblCellMar>
          <w:top w:w="0" w:type="dxa"/>
          <w:left w:w="108" w:type="dxa"/>
          <w:bottom w:w="0" w:type="dxa"/>
          <w:right w:w="108" w:type="dxa"/>
        </w:tblCellMar>
      </w:tblPr>
      <w:tblGrid>
        <w:gridCol w:w="2520"/>
        <w:gridCol w:w="3057"/>
        <w:gridCol w:w="1480"/>
        <w:gridCol w:w="843"/>
        <w:gridCol w:w="843"/>
        <w:gridCol w:w="2554"/>
        <w:gridCol w:w="4316"/>
      </w:tblGrid>
      <w:tr w14:paraId="0CC7A62C">
        <w:tblPrEx>
          <w:tblCellMar>
            <w:top w:w="0" w:type="dxa"/>
            <w:left w:w="108" w:type="dxa"/>
            <w:bottom w:w="0" w:type="dxa"/>
            <w:right w:w="108" w:type="dxa"/>
          </w:tblCellMar>
        </w:tblPrEx>
        <w:trPr>
          <w:trHeight w:val="285" w:hRule="atLeast"/>
          <w:tblHeader/>
        </w:trPr>
        <w:tc>
          <w:tcPr>
            <w:tcW w:w="807" w:type="pct"/>
            <w:tcBorders>
              <w:top w:val="single" w:color="auto" w:sz="4" w:space="0"/>
              <w:left w:val="single" w:color="auto" w:sz="4" w:space="0"/>
              <w:bottom w:val="single" w:color="auto" w:sz="4" w:space="0"/>
              <w:right w:val="single" w:color="auto" w:sz="4" w:space="0"/>
            </w:tcBorders>
            <w:shd w:val="clear" w:color="auto" w:fill="DAEEF3" w:themeFill="accent5" w:themeFillTint="33"/>
            <w:noWrap/>
            <w:vAlign w:val="center"/>
          </w:tcPr>
          <w:p w14:paraId="724AEBA4">
            <w:pPr>
              <w:widowControl/>
              <w:jc w:val="center"/>
              <w:rPr>
                <w:rFonts w:ascii="等线" w:hAnsi="等线" w:eastAsia="等线" w:cs="宋体"/>
                <w:b/>
                <w:bCs/>
                <w:kern w:val="0"/>
                <w:sz w:val="22"/>
              </w:rPr>
            </w:pPr>
            <w:r>
              <w:rPr>
                <w:rFonts w:hint="eastAsia" w:ascii="等线" w:hAnsi="等线" w:eastAsia="等线" w:cs="宋体"/>
                <w:b/>
                <w:bCs/>
                <w:kern w:val="0"/>
                <w:sz w:val="22"/>
              </w:rPr>
              <w:t>节点标识</w:t>
            </w:r>
          </w:p>
        </w:tc>
        <w:tc>
          <w:tcPr>
            <w:tcW w:w="979"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3F3EE60B">
            <w:pPr>
              <w:widowControl/>
              <w:jc w:val="center"/>
              <w:rPr>
                <w:rFonts w:ascii="等线" w:hAnsi="等线" w:eastAsia="等线" w:cs="宋体"/>
                <w:b/>
                <w:bCs/>
                <w:kern w:val="0"/>
                <w:sz w:val="22"/>
              </w:rPr>
            </w:pPr>
            <w:r>
              <w:rPr>
                <w:rFonts w:hint="eastAsia" w:ascii="等线" w:hAnsi="等线" w:eastAsia="等线" w:cs="宋体"/>
                <w:b/>
                <w:bCs/>
                <w:kern w:val="0"/>
                <w:sz w:val="22"/>
              </w:rPr>
              <w:t>中文名称</w:t>
            </w:r>
          </w:p>
        </w:tc>
        <w:tc>
          <w:tcPr>
            <w:tcW w:w="474"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6B0C0A63">
            <w:pPr>
              <w:widowControl/>
              <w:jc w:val="center"/>
              <w:rPr>
                <w:rFonts w:ascii="等线" w:hAnsi="等线" w:eastAsia="等线" w:cs="宋体"/>
                <w:b/>
                <w:bCs/>
                <w:kern w:val="0"/>
                <w:sz w:val="22"/>
              </w:rPr>
            </w:pPr>
            <w:r>
              <w:rPr>
                <w:rFonts w:hint="eastAsia" w:ascii="等线" w:hAnsi="等线" w:eastAsia="等线" w:cs="宋体"/>
                <w:b/>
                <w:bCs/>
                <w:kern w:val="0"/>
                <w:sz w:val="22"/>
              </w:rPr>
              <w:t>数据格式</w:t>
            </w:r>
          </w:p>
        </w:tc>
        <w:tc>
          <w:tcPr>
            <w:tcW w:w="270"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47F7625D">
            <w:pPr>
              <w:widowControl/>
              <w:jc w:val="center"/>
              <w:rPr>
                <w:rFonts w:ascii="等线" w:hAnsi="等线" w:eastAsia="等线" w:cs="宋体"/>
                <w:b/>
                <w:bCs/>
                <w:kern w:val="0"/>
                <w:sz w:val="22"/>
              </w:rPr>
            </w:pPr>
            <w:r>
              <w:rPr>
                <w:rFonts w:hint="eastAsia" w:ascii="等线" w:hAnsi="等线" w:eastAsia="等线" w:cs="宋体"/>
                <w:b/>
                <w:bCs/>
                <w:kern w:val="0"/>
                <w:sz w:val="22"/>
              </w:rPr>
              <w:t>长度</w:t>
            </w:r>
          </w:p>
        </w:tc>
        <w:tc>
          <w:tcPr>
            <w:tcW w:w="270"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788560EC">
            <w:pPr>
              <w:widowControl/>
              <w:jc w:val="center"/>
              <w:rPr>
                <w:rFonts w:ascii="等线" w:hAnsi="等线" w:eastAsia="等线" w:cs="宋体"/>
                <w:b/>
                <w:bCs/>
                <w:kern w:val="0"/>
                <w:sz w:val="22"/>
              </w:rPr>
            </w:pPr>
            <w:r>
              <w:rPr>
                <w:rFonts w:hint="eastAsia" w:ascii="等线" w:hAnsi="等线" w:eastAsia="等线" w:cs="宋体"/>
                <w:b/>
                <w:bCs/>
                <w:kern w:val="0"/>
                <w:sz w:val="22"/>
              </w:rPr>
              <w:t>必填</w:t>
            </w:r>
          </w:p>
        </w:tc>
        <w:tc>
          <w:tcPr>
            <w:tcW w:w="818"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2FE44774">
            <w:pPr>
              <w:widowControl/>
              <w:jc w:val="center"/>
              <w:rPr>
                <w:rFonts w:ascii="等线" w:hAnsi="等线" w:eastAsia="等线" w:cs="宋体"/>
                <w:b/>
                <w:bCs/>
                <w:kern w:val="0"/>
                <w:sz w:val="22"/>
              </w:rPr>
            </w:pPr>
            <w:r>
              <w:rPr>
                <w:rFonts w:cs="Calibri"/>
                <w:b/>
                <w:bCs/>
                <w:sz w:val="22"/>
              </w:rPr>
              <w:t>字典</w:t>
            </w:r>
          </w:p>
        </w:tc>
        <w:tc>
          <w:tcPr>
            <w:tcW w:w="1382"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63960195">
            <w:pPr>
              <w:widowControl/>
              <w:jc w:val="center"/>
              <w:rPr>
                <w:rFonts w:ascii="等线" w:hAnsi="等线" w:eastAsia="等线" w:cs="宋体"/>
                <w:b/>
                <w:bCs/>
                <w:kern w:val="0"/>
                <w:sz w:val="22"/>
              </w:rPr>
            </w:pPr>
            <w:r>
              <w:rPr>
                <w:rFonts w:hint="eastAsia" w:ascii="等线" w:hAnsi="等线" w:eastAsia="等线" w:cs="宋体"/>
                <w:b/>
                <w:bCs/>
                <w:kern w:val="0"/>
                <w:sz w:val="22"/>
              </w:rPr>
              <w:t>定义</w:t>
            </w:r>
          </w:p>
        </w:tc>
      </w:tr>
      <w:tr w14:paraId="48B142CF">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22861643">
            <w:pPr>
              <w:widowControl/>
              <w:jc w:val="left"/>
              <w:rPr>
                <w:rFonts w:ascii="等线" w:hAnsi="等线" w:eastAsia="等线" w:cs="宋体"/>
                <w:kern w:val="0"/>
                <w:sz w:val="22"/>
              </w:rPr>
            </w:pPr>
            <w:r>
              <w:rPr>
                <w:rFonts w:hint="eastAsia" w:ascii="等线" w:hAnsi="等线" w:eastAsia="等线" w:cs="宋体"/>
                <w:kern w:val="0"/>
                <w:sz w:val="22"/>
              </w:rPr>
              <w:t>dcid</w:t>
            </w:r>
          </w:p>
        </w:tc>
        <w:tc>
          <w:tcPr>
            <w:tcW w:w="979" w:type="pct"/>
            <w:tcBorders>
              <w:top w:val="nil"/>
              <w:left w:val="nil"/>
              <w:bottom w:val="single" w:color="auto" w:sz="4" w:space="0"/>
              <w:right w:val="single" w:color="auto" w:sz="4" w:space="0"/>
            </w:tcBorders>
            <w:noWrap/>
            <w:vAlign w:val="center"/>
          </w:tcPr>
          <w:p w14:paraId="0D10C51C">
            <w:pPr>
              <w:widowControl/>
              <w:jc w:val="left"/>
              <w:rPr>
                <w:rFonts w:ascii="等线" w:hAnsi="等线" w:eastAsia="等线" w:cs="宋体"/>
                <w:kern w:val="0"/>
                <w:sz w:val="22"/>
              </w:rPr>
            </w:pPr>
            <w:r>
              <w:rPr>
                <w:rFonts w:hint="eastAsia" w:ascii="等线" w:hAnsi="等线" w:eastAsia="等线" w:cs="宋体"/>
                <w:kern w:val="0"/>
                <w:sz w:val="22"/>
              </w:rPr>
              <w:t>记录号</w:t>
            </w:r>
          </w:p>
        </w:tc>
        <w:tc>
          <w:tcPr>
            <w:tcW w:w="474" w:type="pct"/>
            <w:tcBorders>
              <w:top w:val="nil"/>
              <w:left w:val="nil"/>
              <w:bottom w:val="single" w:color="auto" w:sz="4" w:space="0"/>
              <w:right w:val="single" w:color="auto" w:sz="4" w:space="0"/>
            </w:tcBorders>
            <w:noWrap/>
            <w:vAlign w:val="center"/>
          </w:tcPr>
          <w:p w14:paraId="5766828F">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2AB9B6B">
            <w:pPr>
              <w:widowControl/>
              <w:jc w:val="left"/>
              <w:rPr>
                <w:rFonts w:ascii="等线" w:hAnsi="等线" w:eastAsia="等线" w:cs="宋体"/>
                <w:kern w:val="0"/>
                <w:sz w:val="22"/>
              </w:rPr>
            </w:pPr>
            <w:r>
              <w:rPr>
                <w:rFonts w:hint="eastAsia" w:ascii="等线" w:hAnsi="等线" w:eastAsia="等线" w:cs="宋体"/>
                <w:kern w:val="0"/>
                <w:sz w:val="22"/>
              </w:rPr>
              <w:t>100</w:t>
            </w:r>
          </w:p>
        </w:tc>
        <w:tc>
          <w:tcPr>
            <w:tcW w:w="270" w:type="pct"/>
            <w:tcBorders>
              <w:top w:val="nil"/>
              <w:left w:val="nil"/>
              <w:bottom w:val="single" w:color="auto" w:sz="4" w:space="0"/>
              <w:right w:val="single" w:color="auto" w:sz="4" w:space="0"/>
            </w:tcBorders>
            <w:noWrap/>
            <w:vAlign w:val="center"/>
          </w:tcPr>
          <w:p w14:paraId="5C7607D3">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37170D15">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0A5DB9E5">
            <w:pPr>
              <w:widowControl/>
              <w:jc w:val="left"/>
              <w:rPr>
                <w:rFonts w:ascii="等线" w:hAnsi="等线" w:eastAsia="等线" w:cs="宋体"/>
                <w:kern w:val="0"/>
                <w:sz w:val="22"/>
              </w:rPr>
            </w:pPr>
            <w:r>
              <w:rPr>
                <w:rFonts w:hint="eastAsia" w:ascii="等线" w:hAnsi="等线" w:eastAsia="等线" w:cs="宋体"/>
                <w:kern w:val="0"/>
                <w:sz w:val="22"/>
              </w:rPr>
              <w:t>主键列，规则：{就诊机构代码}_{就诊类型}_{检验记录号}     其中就诊类型：1-门诊，2-急诊，3-住院，9-其他</w:t>
            </w:r>
          </w:p>
        </w:tc>
      </w:tr>
      <w:tr w14:paraId="0F534C9A">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35CD704">
            <w:pPr>
              <w:widowControl/>
              <w:jc w:val="left"/>
              <w:rPr>
                <w:rFonts w:ascii="等线" w:hAnsi="等线" w:eastAsia="等线" w:cs="宋体"/>
                <w:kern w:val="0"/>
                <w:sz w:val="22"/>
              </w:rPr>
            </w:pPr>
            <w:r>
              <w:rPr>
                <w:rFonts w:hint="eastAsia" w:ascii="等线" w:hAnsi="等线" w:eastAsia="等线" w:cs="宋体"/>
                <w:kern w:val="0"/>
                <w:sz w:val="22"/>
              </w:rPr>
              <w:t>visitId</w:t>
            </w:r>
          </w:p>
        </w:tc>
        <w:tc>
          <w:tcPr>
            <w:tcW w:w="979" w:type="pct"/>
            <w:tcBorders>
              <w:top w:val="nil"/>
              <w:left w:val="nil"/>
              <w:bottom w:val="single" w:color="auto" w:sz="4" w:space="0"/>
              <w:right w:val="single" w:color="auto" w:sz="4" w:space="0"/>
            </w:tcBorders>
            <w:noWrap/>
            <w:vAlign w:val="center"/>
          </w:tcPr>
          <w:p w14:paraId="2BB189CC">
            <w:pPr>
              <w:widowControl/>
              <w:jc w:val="left"/>
              <w:rPr>
                <w:rFonts w:ascii="等线" w:hAnsi="等线" w:eastAsia="等线" w:cs="宋体"/>
                <w:kern w:val="0"/>
                <w:sz w:val="22"/>
              </w:rPr>
            </w:pPr>
            <w:r>
              <w:rPr>
                <w:rFonts w:hint="eastAsia" w:ascii="等线" w:hAnsi="等线" w:eastAsia="等线" w:cs="宋体"/>
                <w:kern w:val="0"/>
                <w:sz w:val="22"/>
              </w:rPr>
              <w:t>就诊记录号</w:t>
            </w:r>
          </w:p>
        </w:tc>
        <w:tc>
          <w:tcPr>
            <w:tcW w:w="474" w:type="pct"/>
            <w:tcBorders>
              <w:top w:val="nil"/>
              <w:left w:val="nil"/>
              <w:bottom w:val="single" w:color="auto" w:sz="4" w:space="0"/>
              <w:right w:val="single" w:color="auto" w:sz="4" w:space="0"/>
            </w:tcBorders>
            <w:noWrap/>
            <w:vAlign w:val="center"/>
          </w:tcPr>
          <w:p w14:paraId="55002CAD">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2BED353">
            <w:pPr>
              <w:widowControl/>
              <w:jc w:val="left"/>
              <w:rPr>
                <w:rFonts w:ascii="等线" w:hAnsi="等线" w:eastAsia="等线" w:cs="宋体"/>
                <w:kern w:val="0"/>
                <w:sz w:val="22"/>
              </w:rPr>
            </w:pPr>
            <w:r>
              <w:rPr>
                <w:rFonts w:hint="eastAsia" w:ascii="等线" w:hAnsi="等线" w:eastAsia="等线" w:cs="宋体"/>
                <w:kern w:val="0"/>
                <w:sz w:val="22"/>
              </w:rPr>
              <w:t>100</w:t>
            </w:r>
          </w:p>
        </w:tc>
        <w:tc>
          <w:tcPr>
            <w:tcW w:w="270" w:type="pct"/>
            <w:tcBorders>
              <w:top w:val="nil"/>
              <w:left w:val="nil"/>
              <w:bottom w:val="single" w:color="auto" w:sz="4" w:space="0"/>
              <w:right w:val="single" w:color="auto" w:sz="4" w:space="0"/>
            </w:tcBorders>
            <w:noWrap/>
            <w:vAlign w:val="center"/>
          </w:tcPr>
          <w:p w14:paraId="6DBDCEE6">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25B72CCB">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7F3E2D0D">
            <w:pPr>
              <w:widowControl/>
              <w:jc w:val="left"/>
              <w:rPr>
                <w:rFonts w:ascii="等线" w:hAnsi="等线" w:eastAsia="等线" w:cs="宋体"/>
                <w:kern w:val="0"/>
                <w:sz w:val="22"/>
              </w:rPr>
            </w:pPr>
            <w:r>
              <w:rPr>
                <w:rFonts w:hint="eastAsia" w:ascii="等线" w:hAnsi="等线" w:eastAsia="等线" w:cs="宋体"/>
                <w:kern w:val="0"/>
                <w:sz w:val="22"/>
              </w:rPr>
              <w:t>外键，关键就诊记录，规则：{就诊机构代码}_{就诊类型}_{就诊流水号}     其中就诊类型：1-门诊，2-急诊，3-住院，9-其他</w:t>
            </w:r>
          </w:p>
        </w:tc>
      </w:tr>
      <w:tr w14:paraId="4D2690BB">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9AE739C">
            <w:pPr>
              <w:widowControl/>
              <w:jc w:val="left"/>
              <w:rPr>
                <w:rFonts w:ascii="等线" w:hAnsi="等线" w:eastAsia="等线" w:cs="宋体"/>
                <w:kern w:val="0"/>
                <w:sz w:val="22"/>
              </w:rPr>
            </w:pPr>
            <w:r>
              <w:rPr>
                <w:rFonts w:hint="eastAsia" w:ascii="等线" w:hAnsi="等线" w:eastAsia="等线" w:cs="宋体"/>
                <w:kern w:val="0"/>
                <w:sz w:val="22"/>
              </w:rPr>
              <w:t>id</w:t>
            </w:r>
          </w:p>
        </w:tc>
        <w:tc>
          <w:tcPr>
            <w:tcW w:w="979" w:type="pct"/>
            <w:tcBorders>
              <w:top w:val="nil"/>
              <w:left w:val="nil"/>
              <w:bottom w:val="single" w:color="auto" w:sz="4" w:space="0"/>
              <w:right w:val="single" w:color="auto" w:sz="4" w:space="0"/>
            </w:tcBorders>
            <w:noWrap/>
            <w:vAlign w:val="center"/>
          </w:tcPr>
          <w:p w14:paraId="0495DBFA">
            <w:pPr>
              <w:widowControl/>
              <w:jc w:val="left"/>
              <w:rPr>
                <w:rFonts w:ascii="等线" w:hAnsi="等线" w:eastAsia="等线" w:cs="宋体"/>
                <w:kern w:val="0"/>
                <w:sz w:val="22"/>
              </w:rPr>
            </w:pPr>
            <w:r>
              <w:rPr>
                <w:rFonts w:hint="eastAsia" w:ascii="等线" w:hAnsi="等线" w:eastAsia="等线" w:cs="宋体"/>
                <w:kern w:val="0"/>
                <w:sz w:val="22"/>
              </w:rPr>
              <w:t>检验记录号</w:t>
            </w:r>
          </w:p>
        </w:tc>
        <w:tc>
          <w:tcPr>
            <w:tcW w:w="474" w:type="pct"/>
            <w:tcBorders>
              <w:top w:val="nil"/>
              <w:left w:val="nil"/>
              <w:bottom w:val="single" w:color="auto" w:sz="4" w:space="0"/>
              <w:right w:val="single" w:color="auto" w:sz="4" w:space="0"/>
            </w:tcBorders>
            <w:noWrap/>
            <w:vAlign w:val="center"/>
          </w:tcPr>
          <w:p w14:paraId="0424B10F">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EA93883">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0CE9A594">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7A81C3C7">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F409F27">
            <w:pPr>
              <w:widowControl/>
              <w:jc w:val="left"/>
              <w:rPr>
                <w:rFonts w:ascii="等线" w:hAnsi="等线" w:eastAsia="等线" w:cs="宋体"/>
                <w:kern w:val="0"/>
                <w:sz w:val="22"/>
              </w:rPr>
            </w:pPr>
            <w:r>
              <w:rPr>
                <w:rFonts w:hint="eastAsia" w:ascii="等线" w:hAnsi="等线" w:eastAsia="等线" w:cs="宋体"/>
                <w:kern w:val="0"/>
                <w:sz w:val="22"/>
              </w:rPr>
              <w:t>按照某一特定代码规则赋予个体相关信息记录表单的顺序号</w:t>
            </w:r>
          </w:p>
        </w:tc>
      </w:tr>
      <w:tr w14:paraId="07EA2BE2">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B8B2F8C">
            <w:pPr>
              <w:widowControl/>
              <w:jc w:val="left"/>
              <w:rPr>
                <w:rFonts w:ascii="等线" w:hAnsi="等线" w:eastAsia="等线" w:cs="宋体"/>
                <w:kern w:val="0"/>
                <w:sz w:val="22"/>
              </w:rPr>
            </w:pPr>
            <w:r>
              <w:rPr>
                <w:rFonts w:hint="eastAsia" w:ascii="等线" w:hAnsi="等线" w:eastAsia="等线" w:cs="宋体"/>
                <w:kern w:val="0"/>
                <w:sz w:val="22"/>
              </w:rPr>
              <w:t>organizCode</w:t>
            </w:r>
          </w:p>
        </w:tc>
        <w:tc>
          <w:tcPr>
            <w:tcW w:w="979" w:type="pct"/>
            <w:tcBorders>
              <w:top w:val="nil"/>
              <w:left w:val="nil"/>
              <w:bottom w:val="single" w:color="auto" w:sz="4" w:space="0"/>
              <w:right w:val="single" w:color="auto" w:sz="4" w:space="0"/>
            </w:tcBorders>
            <w:noWrap/>
            <w:vAlign w:val="center"/>
          </w:tcPr>
          <w:p w14:paraId="05ABF0FE">
            <w:pPr>
              <w:widowControl/>
              <w:jc w:val="left"/>
              <w:rPr>
                <w:rFonts w:ascii="等线" w:hAnsi="等线" w:eastAsia="等线" w:cs="宋体"/>
                <w:kern w:val="0"/>
                <w:sz w:val="22"/>
              </w:rPr>
            </w:pPr>
            <w:r>
              <w:rPr>
                <w:rFonts w:hint="eastAsia" w:ascii="等线" w:hAnsi="等线" w:eastAsia="等线" w:cs="宋体"/>
                <w:kern w:val="0"/>
                <w:sz w:val="22"/>
              </w:rPr>
              <w:t>医疗机构编码</w:t>
            </w:r>
          </w:p>
        </w:tc>
        <w:tc>
          <w:tcPr>
            <w:tcW w:w="474" w:type="pct"/>
            <w:tcBorders>
              <w:top w:val="nil"/>
              <w:left w:val="nil"/>
              <w:bottom w:val="single" w:color="auto" w:sz="4" w:space="0"/>
              <w:right w:val="single" w:color="auto" w:sz="4" w:space="0"/>
            </w:tcBorders>
            <w:noWrap/>
            <w:vAlign w:val="center"/>
          </w:tcPr>
          <w:p w14:paraId="3048FFAA">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B84E9DB">
            <w:pPr>
              <w:widowControl/>
              <w:jc w:val="left"/>
              <w:rPr>
                <w:rFonts w:ascii="等线" w:hAnsi="等线" w:eastAsia="等线" w:cs="宋体"/>
                <w:kern w:val="0"/>
                <w:sz w:val="22"/>
              </w:rPr>
            </w:pPr>
            <w:r>
              <w:rPr>
                <w:rFonts w:hint="eastAsia" w:ascii="等线" w:hAnsi="等线" w:eastAsia="等线" w:cs="宋体"/>
                <w:kern w:val="0"/>
                <w:sz w:val="22"/>
              </w:rPr>
              <w:t>18</w:t>
            </w:r>
          </w:p>
        </w:tc>
        <w:tc>
          <w:tcPr>
            <w:tcW w:w="270" w:type="pct"/>
            <w:tcBorders>
              <w:top w:val="nil"/>
              <w:left w:val="nil"/>
              <w:bottom w:val="single" w:color="auto" w:sz="4" w:space="0"/>
              <w:right w:val="single" w:color="auto" w:sz="4" w:space="0"/>
            </w:tcBorders>
            <w:noWrap/>
            <w:vAlign w:val="center"/>
          </w:tcPr>
          <w:p w14:paraId="350C733E">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39ADCE97">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BDB521E">
            <w:pPr>
              <w:widowControl/>
              <w:jc w:val="left"/>
              <w:rPr>
                <w:rFonts w:ascii="等线" w:hAnsi="等线" w:eastAsia="等线" w:cs="宋体"/>
                <w:kern w:val="0"/>
                <w:sz w:val="22"/>
              </w:rPr>
            </w:pPr>
            <w:r>
              <w:rPr>
                <w:rFonts w:hint="eastAsia" w:ascii="等线" w:hAnsi="等线" w:eastAsia="等线" w:cs="宋体"/>
                <w:kern w:val="0"/>
                <w:sz w:val="22"/>
              </w:rPr>
              <w:t>该机构唯一的标识,优先填写统一社会信用代码;若无,填写6位行政区划代码十9位组织机构代码</w:t>
            </w:r>
          </w:p>
        </w:tc>
      </w:tr>
      <w:tr w14:paraId="0BE0E8E7">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DA22E8E">
            <w:pPr>
              <w:widowControl/>
              <w:jc w:val="left"/>
              <w:rPr>
                <w:rFonts w:ascii="等线" w:hAnsi="等线" w:eastAsia="等线" w:cs="宋体"/>
                <w:kern w:val="0"/>
                <w:sz w:val="22"/>
              </w:rPr>
            </w:pPr>
            <w:r>
              <w:rPr>
                <w:rFonts w:hint="eastAsia" w:ascii="等线" w:hAnsi="等线" w:eastAsia="等线" w:cs="宋体"/>
                <w:kern w:val="0"/>
                <w:sz w:val="22"/>
              </w:rPr>
              <w:t>visitOrgCode</w:t>
            </w:r>
          </w:p>
        </w:tc>
        <w:tc>
          <w:tcPr>
            <w:tcW w:w="979" w:type="pct"/>
            <w:tcBorders>
              <w:top w:val="nil"/>
              <w:left w:val="nil"/>
              <w:bottom w:val="single" w:color="auto" w:sz="4" w:space="0"/>
              <w:right w:val="single" w:color="auto" w:sz="4" w:space="0"/>
            </w:tcBorders>
            <w:noWrap/>
            <w:vAlign w:val="center"/>
          </w:tcPr>
          <w:p w14:paraId="11E0D2EF">
            <w:pPr>
              <w:widowControl/>
              <w:jc w:val="left"/>
              <w:rPr>
                <w:rFonts w:ascii="等线" w:hAnsi="等线" w:eastAsia="等线" w:cs="宋体"/>
                <w:kern w:val="0"/>
                <w:sz w:val="22"/>
              </w:rPr>
            </w:pPr>
            <w:r>
              <w:rPr>
                <w:rFonts w:hint="eastAsia" w:ascii="等线" w:hAnsi="等线" w:eastAsia="等线" w:cs="宋体"/>
                <w:kern w:val="0"/>
                <w:sz w:val="22"/>
              </w:rPr>
              <w:t>就诊机构代码</w:t>
            </w:r>
          </w:p>
        </w:tc>
        <w:tc>
          <w:tcPr>
            <w:tcW w:w="474" w:type="pct"/>
            <w:tcBorders>
              <w:top w:val="nil"/>
              <w:left w:val="nil"/>
              <w:bottom w:val="single" w:color="auto" w:sz="4" w:space="0"/>
              <w:right w:val="single" w:color="auto" w:sz="4" w:space="0"/>
            </w:tcBorders>
            <w:noWrap/>
            <w:vAlign w:val="center"/>
          </w:tcPr>
          <w:p w14:paraId="7908CA07">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13B5904">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3CD2CCA3">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7E016F6A">
            <w:pPr>
              <w:widowControl/>
              <w:jc w:val="left"/>
              <w:rPr>
                <w:rFonts w:ascii="等线" w:hAnsi="等线" w:eastAsia="等线" w:cs="宋体"/>
                <w:kern w:val="0"/>
                <w:sz w:val="22"/>
              </w:rPr>
            </w:pPr>
            <w:r>
              <w:rPr>
                <w:rFonts w:hint="eastAsia"/>
                <w:sz w:val="22"/>
              </w:rPr>
              <w:t>CC08_10_013</w:t>
            </w:r>
          </w:p>
        </w:tc>
        <w:tc>
          <w:tcPr>
            <w:tcW w:w="1382" w:type="pct"/>
            <w:tcBorders>
              <w:top w:val="nil"/>
              <w:left w:val="nil"/>
              <w:bottom w:val="single" w:color="auto" w:sz="4" w:space="0"/>
              <w:right w:val="single" w:color="auto" w:sz="4" w:space="0"/>
            </w:tcBorders>
            <w:noWrap/>
          </w:tcPr>
          <w:p w14:paraId="181C2C6C">
            <w:pPr>
              <w:widowControl/>
              <w:jc w:val="left"/>
              <w:rPr>
                <w:rFonts w:ascii="等线" w:hAnsi="等线" w:eastAsia="等线" w:cs="宋体"/>
                <w:kern w:val="0"/>
                <w:sz w:val="22"/>
              </w:rPr>
            </w:pPr>
            <w:r>
              <w:rPr>
                <w:rFonts w:hint="eastAsia"/>
              </w:rPr>
              <w:t>参考字典“CC08_10_013 医疗机构代码”</w:t>
            </w:r>
          </w:p>
        </w:tc>
      </w:tr>
      <w:tr w14:paraId="0B007965">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E53AC33">
            <w:pPr>
              <w:widowControl/>
              <w:jc w:val="left"/>
              <w:rPr>
                <w:rFonts w:ascii="等线" w:hAnsi="等线" w:eastAsia="等线" w:cs="宋体"/>
                <w:kern w:val="0"/>
                <w:sz w:val="22"/>
              </w:rPr>
            </w:pPr>
            <w:r>
              <w:rPr>
                <w:rFonts w:hint="eastAsia" w:ascii="等线" w:hAnsi="等线" w:eastAsia="等线" w:cs="宋体"/>
                <w:kern w:val="0"/>
                <w:sz w:val="22"/>
              </w:rPr>
              <w:t>visitOrgName</w:t>
            </w:r>
          </w:p>
        </w:tc>
        <w:tc>
          <w:tcPr>
            <w:tcW w:w="979" w:type="pct"/>
            <w:tcBorders>
              <w:top w:val="nil"/>
              <w:left w:val="nil"/>
              <w:bottom w:val="single" w:color="auto" w:sz="4" w:space="0"/>
              <w:right w:val="single" w:color="auto" w:sz="4" w:space="0"/>
            </w:tcBorders>
            <w:noWrap/>
            <w:vAlign w:val="center"/>
          </w:tcPr>
          <w:p w14:paraId="7B0208E6">
            <w:pPr>
              <w:widowControl/>
              <w:jc w:val="left"/>
              <w:rPr>
                <w:rFonts w:ascii="等线" w:hAnsi="等线" w:eastAsia="等线" w:cs="宋体"/>
                <w:kern w:val="0"/>
                <w:sz w:val="22"/>
              </w:rPr>
            </w:pPr>
            <w:r>
              <w:rPr>
                <w:rFonts w:hint="eastAsia" w:ascii="等线" w:hAnsi="等线" w:eastAsia="等线" w:cs="宋体"/>
                <w:kern w:val="0"/>
                <w:sz w:val="22"/>
              </w:rPr>
              <w:t>就诊机构名称</w:t>
            </w:r>
          </w:p>
        </w:tc>
        <w:tc>
          <w:tcPr>
            <w:tcW w:w="474" w:type="pct"/>
            <w:tcBorders>
              <w:top w:val="nil"/>
              <w:left w:val="nil"/>
              <w:bottom w:val="single" w:color="auto" w:sz="4" w:space="0"/>
              <w:right w:val="single" w:color="auto" w:sz="4" w:space="0"/>
            </w:tcBorders>
            <w:noWrap/>
            <w:vAlign w:val="center"/>
          </w:tcPr>
          <w:p w14:paraId="181C60BC">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3B7C578">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0C1F56C7">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2950BD07">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tcPr>
          <w:p w14:paraId="197079E1">
            <w:pPr>
              <w:widowControl/>
              <w:jc w:val="left"/>
              <w:rPr>
                <w:rFonts w:ascii="等线" w:hAnsi="等线" w:eastAsia="等线" w:cs="宋体"/>
                <w:kern w:val="0"/>
                <w:sz w:val="22"/>
              </w:rPr>
            </w:pPr>
            <w:r>
              <w:rPr>
                <w:rFonts w:hint="eastAsia"/>
              </w:rPr>
              <w:t>参考字典“CC08_10_013 医疗机构代码”</w:t>
            </w:r>
          </w:p>
        </w:tc>
      </w:tr>
      <w:tr w14:paraId="40824B16">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2C3DC433">
            <w:pPr>
              <w:widowControl/>
              <w:jc w:val="left"/>
              <w:rPr>
                <w:rFonts w:ascii="等线" w:hAnsi="等线" w:eastAsia="等线" w:cs="宋体"/>
                <w:kern w:val="0"/>
                <w:sz w:val="22"/>
              </w:rPr>
            </w:pPr>
            <w:r>
              <w:rPr>
                <w:rFonts w:hint="eastAsia" w:ascii="等线" w:hAnsi="等线" w:eastAsia="等线" w:cs="宋体"/>
                <w:kern w:val="0"/>
                <w:sz w:val="22"/>
              </w:rPr>
              <w:t>fixedValue</w:t>
            </w:r>
          </w:p>
        </w:tc>
        <w:tc>
          <w:tcPr>
            <w:tcW w:w="979" w:type="pct"/>
            <w:tcBorders>
              <w:top w:val="nil"/>
              <w:left w:val="nil"/>
              <w:bottom w:val="single" w:color="auto" w:sz="4" w:space="0"/>
              <w:right w:val="single" w:color="auto" w:sz="4" w:space="0"/>
            </w:tcBorders>
            <w:noWrap/>
            <w:vAlign w:val="center"/>
          </w:tcPr>
          <w:p w14:paraId="589CAE52">
            <w:pPr>
              <w:widowControl/>
              <w:jc w:val="left"/>
              <w:rPr>
                <w:rFonts w:ascii="等线" w:hAnsi="等线" w:eastAsia="等线" w:cs="宋体"/>
                <w:kern w:val="0"/>
                <w:sz w:val="22"/>
              </w:rPr>
            </w:pPr>
            <w:r>
              <w:rPr>
                <w:rFonts w:hint="eastAsia" w:ascii="等线" w:hAnsi="等线" w:eastAsia="等线" w:cs="宋体"/>
                <w:kern w:val="0"/>
                <w:sz w:val="22"/>
              </w:rPr>
              <w:t>固定值</w:t>
            </w:r>
          </w:p>
        </w:tc>
        <w:tc>
          <w:tcPr>
            <w:tcW w:w="474" w:type="pct"/>
            <w:tcBorders>
              <w:top w:val="nil"/>
              <w:left w:val="nil"/>
              <w:bottom w:val="single" w:color="auto" w:sz="4" w:space="0"/>
              <w:right w:val="single" w:color="auto" w:sz="4" w:space="0"/>
            </w:tcBorders>
            <w:noWrap/>
            <w:vAlign w:val="center"/>
          </w:tcPr>
          <w:p w14:paraId="0DD858CF">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3FD3A895">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35F73C7D">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68D85183">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DBC0114">
            <w:pPr>
              <w:widowControl/>
              <w:jc w:val="left"/>
              <w:rPr>
                <w:rFonts w:ascii="等线" w:hAnsi="等线" w:eastAsia="等线" w:cs="宋体"/>
                <w:kern w:val="0"/>
                <w:sz w:val="22"/>
              </w:rPr>
            </w:pPr>
            <w:r>
              <w:rPr>
                <w:rFonts w:hint="eastAsia" w:ascii="等线" w:hAnsi="等线" w:eastAsia="等线" w:cs="宋体"/>
                <w:kern w:val="0"/>
                <w:sz w:val="22"/>
              </w:rPr>
              <w:t>默认填写检验记录模型编码：CDR_5401</w:t>
            </w:r>
          </w:p>
        </w:tc>
      </w:tr>
      <w:tr w14:paraId="1793EACD">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1875744">
            <w:pPr>
              <w:widowControl/>
              <w:jc w:val="left"/>
              <w:rPr>
                <w:rFonts w:ascii="等线" w:hAnsi="等线" w:eastAsia="等线" w:cs="宋体"/>
                <w:kern w:val="0"/>
                <w:sz w:val="22"/>
              </w:rPr>
            </w:pPr>
            <w:r>
              <w:rPr>
                <w:rFonts w:hint="eastAsia" w:ascii="等线" w:hAnsi="等线" w:eastAsia="等线" w:cs="宋体"/>
                <w:kern w:val="0"/>
                <w:sz w:val="22"/>
              </w:rPr>
              <w:t>patientId</w:t>
            </w:r>
          </w:p>
        </w:tc>
        <w:tc>
          <w:tcPr>
            <w:tcW w:w="979" w:type="pct"/>
            <w:tcBorders>
              <w:top w:val="nil"/>
              <w:left w:val="nil"/>
              <w:bottom w:val="single" w:color="auto" w:sz="4" w:space="0"/>
              <w:right w:val="single" w:color="auto" w:sz="4" w:space="0"/>
            </w:tcBorders>
            <w:noWrap/>
            <w:vAlign w:val="center"/>
          </w:tcPr>
          <w:p w14:paraId="202BC876">
            <w:pPr>
              <w:widowControl/>
              <w:jc w:val="left"/>
              <w:rPr>
                <w:rFonts w:ascii="等线" w:hAnsi="等线" w:eastAsia="等线" w:cs="宋体"/>
                <w:kern w:val="0"/>
                <w:sz w:val="22"/>
              </w:rPr>
            </w:pPr>
            <w:r>
              <w:rPr>
                <w:rFonts w:hint="eastAsia" w:ascii="等线" w:hAnsi="等线" w:eastAsia="等线" w:cs="宋体"/>
                <w:kern w:val="0"/>
                <w:sz w:val="22"/>
              </w:rPr>
              <w:t>患者ID</w:t>
            </w:r>
          </w:p>
        </w:tc>
        <w:tc>
          <w:tcPr>
            <w:tcW w:w="474" w:type="pct"/>
            <w:tcBorders>
              <w:top w:val="nil"/>
              <w:left w:val="nil"/>
              <w:bottom w:val="single" w:color="auto" w:sz="4" w:space="0"/>
              <w:right w:val="single" w:color="auto" w:sz="4" w:space="0"/>
            </w:tcBorders>
            <w:noWrap/>
            <w:vAlign w:val="center"/>
          </w:tcPr>
          <w:p w14:paraId="4AB61AE7">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732E70F">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06D70DCF">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03396C22">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CF61517">
            <w:pPr>
              <w:widowControl/>
              <w:jc w:val="left"/>
              <w:rPr>
                <w:rFonts w:ascii="等线" w:hAnsi="等线" w:eastAsia="等线" w:cs="宋体"/>
                <w:kern w:val="0"/>
                <w:sz w:val="22"/>
              </w:rPr>
            </w:pPr>
            <w:r>
              <w:rPr>
                <w:rFonts w:hint="eastAsia" w:ascii="等线" w:hAnsi="等线" w:eastAsia="等线" w:cs="宋体"/>
                <w:kern w:val="0"/>
                <w:sz w:val="22"/>
              </w:rPr>
              <w:t>患者在该机构唯一标识</w:t>
            </w:r>
          </w:p>
        </w:tc>
      </w:tr>
      <w:tr w14:paraId="7D0D309E">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20A383FB">
            <w:pPr>
              <w:widowControl/>
              <w:jc w:val="left"/>
              <w:rPr>
                <w:rFonts w:ascii="等线" w:hAnsi="等线" w:eastAsia="等线" w:cs="宋体"/>
                <w:kern w:val="0"/>
                <w:sz w:val="22"/>
              </w:rPr>
            </w:pPr>
            <w:r>
              <w:rPr>
                <w:rFonts w:hint="eastAsia" w:ascii="等线" w:hAnsi="等线" w:eastAsia="等线" w:cs="宋体"/>
                <w:kern w:val="0"/>
                <w:sz w:val="22"/>
              </w:rPr>
              <w:t>sourcePatientIdType</w:t>
            </w:r>
          </w:p>
        </w:tc>
        <w:tc>
          <w:tcPr>
            <w:tcW w:w="979" w:type="pct"/>
            <w:tcBorders>
              <w:top w:val="nil"/>
              <w:left w:val="nil"/>
              <w:bottom w:val="single" w:color="auto" w:sz="4" w:space="0"/>
              <w:right w:val="single" w:color="auto" w:sz="4" w:space="0"/>
            </w:tcBorders>
            <w:noWrap/>
            <w:vAlign w:val="center"/>
          </w:tcPr>
          <w:p w14:paraId="3C0AEEEE">
            <w:pPr>
              <w:widowControl/>
              <w:jc w:val="left"/>
              <w:rPr>
                <w:rFonts w:ascii="等线" w:hAnsi="等线" w:eastAsia="等线" w:cs="宋体"/>
                <w:kern w:val="0"/>
                <w:sz w:val="22"/>
              </w:rPr>
            </w:pPr>
            <w:r>
              <w:rPr>
                <w:rFonts w:hint="eastAsia" w:ascii="等线" w:hAnsi="等线" w:eastAsia="等线" w:cs="宋体"/>
                <w:kern w:val="0"/>
                <w:sz w:val="22"/>
              </w:rPr>
              <w:t>业务系统患者档案类型</w:t>
            </w:r>
          </w:p>
        </w:tc>
        <w:tc>
          <w:tcPr>
            <w:tcW w:w="474" w:type="pct"/>
            <w:tcBorders>
              <w:top w:val="nil"/>
              <w:left w:val="nil"/>
              <w:bottom w:val="single" w:color="auto" w:sz="4" w:space="0"/>
              <w:right w:val="single" w:color="auto" w:sz="4" w:space="0"/>
            </w:tcBorders>
            <w:noWrap/>
            <w:vAlign w:val="center"/>
          </w:tcPr>
          <w:p w14:paraId="0A7CE386">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43154F5">
            <w:pPr>
              <w:widowControl/>
              <w:jc w:val="left"/>
              <w:rPr>
                <w:rFonts w:ascii="等线" w:hAnsi="等线" w:eastAsia="等线" w:cs="宋体"/>
                <w:kern w:val="0"/>
                <w:sz w:val="22"/>
              </w:rPr>
            </w:pPr>
            <w:r>
              <w:rPr>
                <w:rFonts w:hint="eastAsia" w:ascii="等线" w:hAnsi="等线" w:eastAsia="等线" w:cs="宋体"/>
                <w:kern w:val="0"/>
                <w:sz w:val="22"/>
              </w:rPr>
              <w:t>10</w:t>
            </w:r>
          </w:p>
        </w:tc>
        <w:tc>
          <w:tcPr>
            <w:tcW w:w="270" w:type="pct"/>
            <w:tcBorders>
              <w:top w:val="nil"/>
              <w:left w:val="nil"/>
              <w:bottom w:val="single" w:color="auto" w:sz="4" w:space="0"/>
              <w:right w:val="single" w:color="auto" w:sz="4" w:space="0"/>
            </w:tcBorders>
            <w:noWrap/>
            <w:vAlign w:val="center"/>
          </w:tcPr>
          <w:p w14:paraId="23952D92">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2D02098A">
            <w:pPr>
              <w:widowControl/>
              <w:jc w:val="left"/>
              <w:rPr>
                <w:rFonts w:ascii="等线" w:hAnsi="等线" w:eastAsia="等线" w:cs="宋体"/>
                <w:kern w:val="0"/>
                <w:sz w:val="22"/>
              </w:rPr>
            </w:pPr>
            <w:r>
              <w:rPr>
                <w:rFonts w:hint="eastAsia"/>
                <w:sz w:val="22"/>
              </w:rPr>
              <w:t>CC51_01_002_00</w:t>
            </w:r>
          </w:p>
        </w:tc>
        <w:tc>
          <w:tcPr>
            <w:tcW w:w="1382" w:type="pct"/>
            <w:tcBorders>
              <w:top w:val="nil"/>
              <w:left w:val="nil"/>
              <w:bottom w:val="single" w:color="auto" w:sz="4" w:space="0"/>
              <w:right w:val="single" w:color="auto" w:sz="4" w:space="0"/>
            </w:tcBorders>
            <w:noWrap/>
            <w:vAlign w:val="center"/>
          </w:tcPr>
          <w:p w14:paraId="4234C242">
            <w:pPr>
              <w:widowControl/>
              <w:jc w:val="left"/>
              <w:rPr>
                <w:rFonts w:ascii="等线" w:hAnsi="等线" w:eastAsia="等线" w:cs="宋体"/>
                <w:kern w:val="0"/>
                <w:sz w:val="22"/>
              </w:rPr>
            </w:pPr>
            <w:r>
              <w:rPr>
                <w:rFonts w:hint="eastAsia" w:ascii="等线" w:hAnsi="等线" w:eastAsia="等线" w:cs="宋体"/>
                <w:kern w:val="0"/>
                <w:sz w:val="22"/>
              </w:rPr>
              <w:t>标识病人在业务系统内的档案类型。枚举值：OV:门诊档案IV:住院档案HV:体检档案LG:留观档案TV:其他档案</w:t>
            </w:r>
          </w:p>
        </w:tc>
      </w:tr>
      <w:tr w14:paraId="0CD5CD7E">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E0F2B02">
            <w:pPr>
              <w:widowControl/>
              <w:jc w:val="left"/>
              <w:rPr>
                <w:rFonts w:ascii="等线" w:hAnsi="等线" w:eastAsia="等线" w:cs="宋体"/>
                <w:kern w:val="0"/>
                <w:sz w:val="22"/>
              </w:rPr>
            </w:pPr>
            <w:r>
              <w:rPr>
                <w:rFonts w:hint="eastAsia" w:ascii="等线" w:hAnsi="等线" w:eastAsia="等线" w:cs="宋体"/>
                <w:kern w:val="0"/>
                <w:sz w:val="22"/>
              </w:rPr>
              <w:t>sourcePatientIdTypeName</w:t>
            </w:r>
          </w:p>
        </w:tc>
        <w:tc>
          <w:tcPr>
            <w:tcW w:w="979" w:type="pct"/>
            <w:tcBorders>
              <w:top w:val="nil"/>
              <w:left w:val="nil"/>
              <w:bottom w:val="single" w:color="auto" w:sz="4" w:space="0"/>
              <w:right w:val="single" w:color="auto" w:sz="4" w:space="0"/>
            </w:tcBorders>
            <w:noWrap/>
            <w:vAlign w:val="center"/>
          </w:tcPr>
          <w:p w14:paraId="26F1F79F">
            <w:pPr>
              <w:widowControl/>
              <w:jc w:val="left"/>
              <w:rPr>
                <w:rFonts w:ascii="等线" w:hAnsi="等线" w:eastAsia="等线" w:cs="宋体"/>
                <w:kern w:val="0"/>
                <w:sz w:val="22"/>
              </w:rPr>
            </w:pPr>
            <w:r>
              <w:rPr>
                <w:rFonts w:hint="eastAsia" w:ascii="等线" w:hAnsi="等线" w:eastAsia="等线" w:cs="宋体"/>
                <w:kern w:val="0"/>
                <w:sz w:val="22"/>
              </w:rPr>
              <w:t>业务系统患者档案类型名称</w:t>
            </w:r>
          </w:p>
        </w:tc>
        <w:tc>
          <w:tcPr>
            <w:tcW w:w="474" w:type="pct"/>
            <w:tcBorders>
              <w:top w:val="nil"/>
              <w:left w:val="nil"/>
              <w:bottom w:val="single" w:color="auto" w:sz="4" w:space="0"/>
              <w:right w:val="single" w:color="auto" w:sz="4" w:space="0"/>
            </w:tcBorders>
            <w:noWrap/>
            <w:vAlign w:val="center"/>
          </w:tcPr>
          <w:p w14:paraId="2BB54709">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472E78E">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272A10C6">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13D23BC6">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034BC51E">
            <w:pPr>
              <w:widowControl/>
              <w:jc w:val="left"/>
              <w:rPr>
                <w:rFonts w:ascii="等线" w:hAnsi="等线" w:eastAsia="等线" w:cs="宋体"/>
                <w:kern w:val="0"/>
                <w:sz w:val="22"/>
              </w:rPr>
            </w:pPr>
            <w:r>
              <w:rPr>
                <w:rFonts w:hint="eastAsia" w:ascii="等线" w:hAnsi="等线" w:eastAsia="等线" w:cs="宋体"/>
                <w:kern w:val="0"/>
                <w:sz w:val="22"/>
              </w:rPr>
              <w:t>标识病人在业务系统内的档案类型。枚举值：OV:门诊档案IV:住院档案HV:体检档案LG:留观档案TV:其他档案</w:t>
            </w:r>
          </w:p>
        </w:tc>
      </w:tr>
      <w:tr w14:paraId="6E02FA92">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1391A18">
            <w:pPr>
              <w:widowControl/>
              <w:jc w:val="left"/>
              <w:rPr>
                <w:rFonts w:ascii="等线" w:hAnsi="等线" w:eastAsia="等线" w:cs="宋体"/>
                <w:kern w:val="0"/>
                <w:sz w:val="22"/>
              </w:rPr>
            </w:pPr>
            <w:r>
              <w:rPr>
                <w:rFonts w:hint="eastAsia" w:ascii="等线" w:hAnsi="等线" w:eastAsia="等线" w:cs="宋体"/>
                <w:kern w:val="0"/>
                <w:sz w:val="22"/>
              </w:rPr>
              <w:t>authorOrgCode</w:t>
            </w:r>
          </w:p>
        </w:tc>
        <w:tc>
          <w:tcPr>
            <w:tcW w:w="979" w:type="pct"/>
            <w:tcBorders>
              <w:top w:val="nil"/>
              <w:left w:val="nil"/>
              <w:bottom w:val="single" w:color="auto" w:sz="4" w:space="0"/>
              <w:right w:val="single" w:color="auto" w:sz="4" w:space="0"/>
            </w:tcBorders>
            <w:noWrap/>
            <w:vAlign w:val="center"/>
          </w:tcPr>
          <w:p w14:paraId="06AAC17C">
            <w:pPr>
              <w:widowControl/>
              <w:jc w:val="left"/>
              <w:rPr>
                <w:rFonts w:ascii="等线" w:hAnsi="等线" w:eastAsia="等线" w:cs="宋体"/>
                <w:kern w:val="0"/>
                <w:sz w:val="22"/>
              </w:rPr>
            </w:pPr>
            <w:r>
              <w:rPr>
                <w:rFonts w:hint="eastAsia" w:ascii="等线" w:hAnsi="等线" w:eastAsia="等线" w:cs="宋体"/>
                <w:kern w:val="0"/>
                <w:sz w:val="22"/>
              </w:rPr>
              <w:t>建档机构代码</w:t>
            </w:r>
          </w:p>
        </w:tc>
        <w:tc>
          <w:tcPr>
            <w:tcW w:w="474" w:type="pct"/>
            <w:tcBorders>
              <w:top w:val="nil"/>
              <w:left w:val="nil"/>
              <w:bottom w:val="single" w:color="auto" w:sz="4" w:space="0"/>
              <w:right w:val="single" w:color="auto" w:sz="4" w:space="0"/>
            </w:tcBorders>
            <w:noWrap/>
            <w:vAlign w:val="center"/>
          </w:tcPr>
          <w:p w14:paraId="5FCD7429">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7EE3D94">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39BD4FA0">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2EA48671">
            <w:pPr>
              <w:widowControl/>
              <w:jc w:val="left"/>
              <w:rPr>
                <w:rFonts w:ascii="等线" w:hAnsi="等线" w:eastAsia="等线" w:cs="宋体"/>
                <w:kern w:val="0"/>
                <w:sz w:val="22"/>
              </w:rPr>
            </w:pPr>
            <w:r>
              <w:rPr>
                <w:rFonts w:hint="eastAsia"/>
                <w:sz w:val="22"/>
              </w:rPr>
              <w:t>CC08_10_013</w:t>
            </w:r>
          </w:p>
        </w:tc>
        <w:tc>
          <w:tcPr>
            <w:tcW w:w="1382" w:type="pct"/>
            <w:tcBorders>
              <w:top w:val="nil"/>
              <w:left w:val="nil"/>
              <w:bottom w:val="single" w:color="auto" w:sz="4" w:space="0"/>
              <w:right w:val="single" w:color="auto" w:sz="4" w:space="0"/>
            </w:tcBorders>
            <w:noWrap/>
            <w:vAlign w:val="center"/>
          </w:tcPr>
          <w:p w14:paraId="78C6644E">
            <w:pPr>
              <w:widowControl/>
              <w:jc w:val="left"/>
              <w:rPr>
                <w:rFonts w:ascii="等线" w:hAnsi="等线" w:eastAsia="等线" w:cs="宋体"/>
                <w:kern w:val="0"/>
                <w:sz w:val="22"/>
              </w:rPr>
            </w:pPr>
            <w:r>
              <w:rPr>
                <w:rFonts w:hint="eastAsia" w:ascii="等线" w:hAnsi="等线" w:eastAsia="等线" w:cs="宋体"/>
                <w:kern w:val="0"/>
                <w:sz w:val="22"/>
              </w:rPr>
              <w:t>参考字典“CC08_10_013 医疗机构代码” 医疗机构代码</w:t>
            </w:r>
          </w:p>
        </w:tc>
      </w:tr>
      <w:tr w14:paraId="3DD87647">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353A529">
            <w:pPr>
              <w:widowControl/>
              <w:jc w:val="left"/>
              <w:rPr>
                <w:rFonts w:ascii="等线" w:hAnsi="等线" w:eastAsia="等线" w:cs="宋体"/>
                <w:kern w:val="0"/>
                <w:sz w:val="22"/>
              </w:rPr>
            </w:pPr>
            <w:r>
              <w:rPr>
                <w:rFonts w:hint="eastAsia" w:ascii="等线" w:hAnsi="等线" w:eastAsia="等线" w:cs="宋体"/>
                <w:kern w:val="0"/>
                <w:sz w:val="22"/>
              </w:rPr>
              <w:t>authorOrgName</w:t>
            </w:r>
          </w:p>
        </w:tc>
        <w:tc>
          <w:tcPr>
            <w:tcW w:w="979" w:type="pct"/>
            <w:tcBorders>
              <w:top w:val="nil"/>
              <w:left w:val="nil"/>
              <w:bottom w:val="single" w:color="auto" w:sz="4" w:space="0"/>
              <w:right w:val="single" w:color="auto" w:sz="4" w:space="0"/>
            </w:tcBorders>
            <w:noWrap/>
            <w:vAlign w:val="center"/>
          </w:tcPr>
          <w:p w14:paraId="3AF3BB96">
            <w:pPr>
              <w:widowControl/>
              <w:jc w:val="left"/>
              <w:rPr>
                <w:rFonts w:ascii="等线" w:hAnsi="等线" w:eastAsia="等线" w:cs="宋体"/>
                <w:kern w:val="0"/>
                <w:sz w:val="22"/>
              </w:rPr>
            </w:pPr>
            <w:r>
              <w:rPr>
                <w:rFonts w:hint="eastAsia" w:ascii="等线" w:hAnsi="等线" w:eastAsia="等线" w:cs="宋体"/>
                <w:kern w:val="0"/>
                <w:sz w:val="22"/>
              </w:rPr>
              <w:t>建档机构名称</w:t>
            </w:r>
          </w:p>
        </w:tc>
        <w:tc>
          <w:tcPr>
            <w:tcW w:w="474" w:type="pct"/>
            <w:tcBorders>
              <w:top w:val="nil"/>
              <w:left w:val="nil"/>
              <w:bottom w:val="single" w:color="auto" w:sz="4" w:space="0"/>
              <w:right w:val="single" w:color="auto" w:sz="4" w:space="0"/>
            </w:tcBorders>
            <w:noWrap/>
            <w:vAlign w:val="center"/>
          </w:tcPr>
          <w:p w14:paraId="33702AFC">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12DC695">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04283573">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15971EDF">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61881D49">
            <w:pPr>
              <w:widowControl/>
              <w:jc w:val="left"/>
              <w:rPr>
                <w:rFonts w:ascii="等线" w:hAnsi="等线" w:eastAsia="等线" w:cs="宋体"/>
                <w:kern w:val="0"/>
                <w:sz w:val="22"/>
              </w:rPr>
            </w:pPr>
            <w:r>
              <w:rPr>
                <w:rFonts w:hint="eastAsia" w:ascii="等线" w:hAnsi="等线" w:eastAsia="等线" w:cs="宋体"/>
                <w:kern w:val="0"/>
                <w:sz w:val="22"/>
              </w:rPr>
              <w:t>参考字典“CC08_10_013 医疗机构代码” 医疗机构代码</w:t>
            </w:r>
          </w:p>
        </w:tc>
      </w:tr>
      <w:tr w14:paraId="51831F12">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43E45D4">
            <w:pPr>
              <w:widowControl/>
              <w:jc w:val="left"/>
              <w:rPr>
                <w:rFonts w:ascii="等线" w:hAnsi="等线" w:eastAsia="等线" w:cs="宋体"/>
                <w:kern w:val="0"/>
                <w:sz w:val="22"/>
              </w:rPr>
            </w:pPr>
            <w:r>
              <w:rPr>
                <w:rFonts w:hint="eastAsia" w:ascii="等线" w:hAnsi="等线" w:eastAsia="等线" w:cs="宋体"/>
                <w:kern w:val="0"/>
                <w:sz w:val="22"/>
              </w:rPr>
              <w:t>admInpatientNo</w:t>
            </w:r>
          </w:p>
        </w:tc>
        <w:tc>
          <w:tcPr>
            <w:tcW w:w="979" w:type="pct"/>
            <w:tcBorders>
              <w:top w:val="nil"/>
              <w:left w:val="nil"/>
              <w:bottom w:val="single" w:color="auto" w:sz="4" w:space="0"/>
              <w:right w:val="single" w:color="auto" w:sz="4" w:space="0"/>
            </w:tcBorders>
            <w:noWrap/>
            <w:vAlign w:val="center"/>
          </w:tcPr>
          <w:p w14:paraId="5409AD28">
            <w:pPr>
              <w:widowControl/>
              <w:jc w:val="left"/>
              <w:rPr>
                <w:rFonts w:ascii="等线" w:hAnsi="等线" w:eastAsia="等线" w:cs="宋体"/>
                <w:kern w:val="0"/>
                <w:sz w:val="22"/>
              </w:rPr>
            </w:pPr>
            <w:r>
              <w:rPr>
                <w:rFonts w:hint="eastAsia" w:ascii="等线" w:hAnsi="等线" w:eastAsia="等线" w:cs="宋体"/>
                <w:kern w:val="0"/>
                <w:sz w:val="22"/>
              </w:rPr>
              <w:t>就诊/住院流水号</w:t>
            </w:r>
          </w:p>
        </w:tc>
        <w:tc>
          <w:tcPr>
            <w:tcW w:w="474" w:type="pct"/>
            <w:tcBorders>
              <w:top w:val="nil"/>
              <w:left w:val="nil"/>
              <w:bottom w:val="single" w:color="auto" w:sz="4" w:space="0"/>
              <w:right w:val="single" w:color="auto" w:sz="4" w:space="0"/>
            </w:tcBorders>
            <w:noWrap/>
            <w:vAlign w:val="center"/>
          </w:tcPr>
          <w:p w14:paraId="1244BAE4">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1C26AC2">
            <w:pPr>
              <w:widowControl/>
              <w:jc w:val="left"/>
              <w:rPr>
                <w:rFonts w:ascii="等线" w:hAnsi="等线" w:eastAsia="等线" w:cs="宋体"/>
                <w:kern w:val="0"/>
                <w:sz w:val="22"/>
              </w:rPr>
            </w:pPr>
            <w:r>
              <w:rPr>
                <w:rFonts w:hint="eastAsia" w:ascii="等线" w:hAnsi="等线" w:eastAsia="等线" w:cs="宋体"/>
                <w:kern w:val="0"/>
                <w:sz w:val="22"/>
              </w:rPr>
              <w:t>100</w:t>
            </w:r>
          </w:p>
        </w:tc>
        <w:tc>
          <w:tcPr>
            <w:tcW w:w="270" w:type="pct"/>
            <w:tcBorders>
              <w:top w:val="nil"/>
              <w:left w:val="nil"/>
              <w:bottom w:val="single" w:color="auto" w:sz="4" w:space="0"/>
              <w:right w:val="single" w:color="auto" w:sz="4" w:space="0"/>
            </w:tcBorders>
            <w:noWrap/>
            <w:vAlign w:val="center"/>
          </w:tcPr>
          <w:p w14:paraId="4A867B94">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243FB435">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3AF12E1F">
            <w:pPr>
              <w:widowControl/>
              <w:jc w:val="left"/>
              <w:rPr>
                <w:rFonts w:ascii="等线" w:hAnsi="等线" w:eastAsia="等线" w:cs="宋体"/>
                <w:kern w:val="0"/>
                <w:sz w:val="22"/>
              </w:rPr>
            </w:pPr>
            <w:r>
              <w:rPr>
                <w:rFonts w:hint="eastAsia" w:ascii="等线" w:hAnsi="等线" w:eastAsia="等线" w:cs="宋体"/>
                <w:kern w:val="0"/>
                <w:sz w:val="22"/>
              </w:rPr>
              <w:t>医疗机构内部患者诊疗的唯一标识</w:t>
            </w:r>
          </w:p>
        </w:tc>
      </w:tr>
      <w:tr w14:paraId="07B73138">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2E4BDE24">
            <w:pPr>
              <w:widowControl/>
              <w:jc w:val="left"/>
              <w:rPr>
                <w:rFonts w:ascii="等线" w:hAnsi="等线" w:eastAsia="等线" w:cs="宋体"/>
                <w:kern w:val="0"/>
                <w:sz w:val="22"/>
              </w:rPr>
            </w:pPr>
            <w:r>
              <w:rPr>
                <w:rFonts w:hint="eastAsia" w:ascii="等线" w:hAnsi="等线" w:eastAsia="等线" w:cs="宋体"/>
                <w:kern w:val="0"/>
                <w:sz w:val="22"/>
              </w:rPr>
              <w:t>patientTypeCode</w:t>
            </w:r>
          </w:p>
        </w:tc>
        <w:tc>
          <w:tcPr>
            <w:tcW w:w="979" w:type="pct"/>
            <w:tcBorders>
              <w:top w:val="nil"/>
              <w:left w:val="nil"/>
              <w:bottom w:val="single" w:color="auto" w:sz="4" w:space="0"/>
              <w:right w:val="single" w:color="auto" w:sz="4" w:space="0"/>
            </w:tcBorders>
            <w:noWrap/>
            <w:vAlign w:val="center"/>
          </w:tcPr>
          <w:p w14:paraId="2F95D46F">
            <w:pPr>
              <w:widowControl/>
              <w:jc w:val="left"/>
              <w:rPr>
                <w:rFonts w:ascii="等线" w:hAnsi="等线" w:eastAsia="等线" w:cs="宋体"/>
                <w:kern w:val="0"/>
                <w:sz w:val="22"/>
              </w:rPr>
            </w:pPr>
            <w:r>
              <w:rPr>
                <w:rFonts w:hint="eastAsia" w:ascii="等线" w:hAnsi="等线" w:eastAsia="等线" w:cs="宋体"/>
                <w:kern w:val="0"/>
                <w:sz w:val="22"/>
              </w:rPr>
              <w:t>患者类型代码</w:t>
            </w:r>
          </w:p>
        </w:tc>
        <w:tc>
          <w:tcPr>
            <w:tcW w:w="474" w:type="pct"/>
            <w:tcBorders>
              <w:top w:val="nil"/>
              <w:left w:val="nil"/>
              <w:bottom w:val="single" w:color="auto" w:sz="4" w:space="0"/>
              <w:right w:val="single" w:color="auto" w:sz="4" w:space="0"/>
            </w:tcBorders>
            <w:noWrap/>
            <w:vAlign w:val="center"/>
          </w:tcPr>
          <w:p w14:paraId="2203797F">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A58C870">
            <w:pPr>
              <w:widowControl/>
              <w:jc w:val="left"/>
              <w:rPr>
                <w:rFonts w:ascii="等线" w:hAnsi="等线" w:eastAsia="等线" w:cs="宋体"/>
                <w:kern w:val="0"/>
                <w:sz w:val="22"/>
              </w:rPr>
            </w:pPr>
            <w:r>
              <w:rPr>
                <w:rFonts w:hint="eastAsia" w:ascii="等线" w:hAnsi="等线" w:eastAsia="等线" w:cs="宋体"/>
                <w:kern w:val="0"/>
                <w:sz w:val="22"/>
              </w:rPr>
              <w:t>10</w:t>
            </w:r>
          </w:p>
        </w:tc>
        <w:tc>
          <w:tcPr>
            <w:tcW w:w="270" w:type="pct"/>
            <w:tcBorders>
              <w:top w:val="nil"/>
              <w:left w:val="nil"/>
              <w:bottom w:val="single" w:color="auto" w:sz="4" w:space="0"/>
              <w:right w:val="single" w:color="auto" w:sz="4" w:space="0"/>
            </w:tcBorders>
            <w:noWrap/>
            <w:vAlign w:val="center"/>
          </w:tcPr>
          <w:p w14:paraId="3B0E5F95">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3175AA60">
            <w:pPr>
              <w:widowControl/>
              <w:jc w:val="left"/>
              <w:rPr>
                <w:rFonts w:ascii="等线" w:hAnsi="等线" w:eastAsia="等线" w:cs="宋体"/>
                <w:kern w:val="0"/>
                <w:sz w:val="22"/>
              </w:rPr>
            </w:pPr>
            <w:r>
              <w:rPr>
                <w:rFonts w:hint="eastAsia"/>
                <w:sz w:val="22"/>
              </w:rPr>
              <w:t>CC02_01_060_00</w:t>
            </w:r>
          </w:p>
        </w:tc>
        <w:tc>
          <w:tcPr>
            <w:tcW w:w="1382" w:type="pct"/>
            <w:tcBorders>
              <w:top w:val="nil"/>
              <w:left w:val="nil"/>
              <w:bottom w:val="single" w:color="auto" w:sz="4" w:space="0"/>
              <w:right w:val="single" w:color="auto" w:sz="4" w:space="0"/>
            </w:tcBorders>
            <w:noWrap/>
            <w:vAlign w:val="center"/>
          </w:tcPr>
          <w:p w14:paraId="0A15F726">
            <w:pPr>
              <w:widowControl/>
              <w:jc w:val="left"/>
              <w:rPr>
                <w:rFonts w:ascii="等线" w:hAnsi="等线" w:eastAsia="等线" w:cs="宋体"/>
                <w:kern w:val="0"/>
                <w:sz w:val="22"/>
              </w:rPr>
            </w:pPr>
            <w:r>
              <w:rPr>
                <w:rFonts w:hint="eastAsia" w:ascii="等线" w:hAnsi="等线" w:eastAsia="等线" w:cs="宋体"/>
                <w:kern w:val="0"/>
                <w:sz w:val="22"/>
              </w:rPr>
              <w:t>患者就诊类型的分类代码，在行标字典CC02_01_060_00基础上新增字典项</w:t>
            </w:r>
          </w:p>
        </w:tc>
      </w:tr>
      <w:tr w14:paraId="4F0BAEF4">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9E7DE9A">
            <w:pPr>
              <w:widowControl/>
              <w:jc w:val="left"/>
              <w:rPr>
                <w:rFonts w:ascii="等线" w:hAnsi="等线" w:eastAsia="等线" w:cs="宋体"/>
                <w:kern w:val="0"/>
                <w:sz w:val="22"/>
              </w:rPr>
            </w:pPr>
            <w:r>
              <w:rPr>
                <w:rFonts w:hint="eastAsia" w:ascii="等线" w:hAnsi="等线" w:eastAsia="等线" w:cs="宋体"/>
                <w:kern w:val="0"/>
                <w:sz w:val="22"/>
              </w:rPr>
              <w:t>patientTypeName</w:t>
            </w:r>
          </w:p>
        </w:tc>
        <w:tc>
          <w:tcPr>
            <w:tcW w:w="979" w:type="pct"/>
            <w:tcBorders>
              <w:top w:val="nil"/>
              <w:left w:val="nil"/>
              <w:bottom w:val="single" w:color="auto" w:sz="4" w:space="0"/>
              <w:right w:val="single" w:color="auto" w:sz="4" w:space="0"/>
            </w:tcBorders>
            <w:noWrap/>
            <w:vAlign w:val="center"/>
          </w:tcPr>
          <w:p w14:paraId="6F5388B1">
            <w:pPr>
              <w:widowControl/>
              <w:jc w:val="left"/>
              <w:rPr>
                <w:rFonts w:ascii="等线" w:hAnsi="等线" w:eastAsia="等线" w:cs="宋体"/>
                <w:kern w:val="0"/>
                <w:sz w:val="22"/>
              </w:rPr>
            </w:pPr>
            <w:r>
              <w:rPr>
                <w:rFonts w:hint="eastAsia" w:ascii="等线" w:hAnsi="等线" w:eastAsia="等线" w:cs="宋体"/>
                <w:kern w:val="0"/>
                <w:sz w:val="22"/>
              </w:rPr>
              <w:t>患者类型名称</w:t>
            </w:r>
          </w:p>
        </w:tc>
        <w:tc>
          <w:tcPr>
            <w:tcW w:w="474" w:type="pct"/>
            <w:tcBorders>
              <w:top w:val="nil"/>
              <w:left w:val="nil"/>
              <w:bottom w:val="single" w:color="auto" w:sz="4" w:space="0"/>
              <w:right w:val="single" w:color="auto" w:sz="4" w:space="0"/>
            </w:tcBorders>
            <w:noWrap/>
            <w:vAlign w:val="center"/>
          </w:tcPr>
          <w:p w14:paraId="72AFEAD4">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1D0C305">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20D68856">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613905D6">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63A1BE3A">
            <w:pPr>
              <w:widowControl/>
              <w:jc w:val="left"/>
              <w:rPr>
                <w:rFonts w:ascii="等线" w:hAnsi="等线" w:eastAsia="等线" w:cs="宋体"/>
                <w:kern w:val="0"/>
                <w:sz w:val="22"/>
              </w:rPr>
            </w:pPr>
          </w:p>
        </w:tc>
      </w:tr>
      <w:tr w14:paraId="281A73E4">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E43B876">
            <w:pPr>
              <w:widowControl/>
              <w:jc w:val="left"/>
              <w:rPr>
                <w:rFonts w:ascii="等线" w:hAnsi="等线" w:eastAsia="等线" w:cs="宋体"/>
                <w:kern w:val="0"/>
                <w:sz w:val="22"/>
              </w:rPr>
            </w:pPr>
            <w:r>
              <w:rPr>
                <w:rFonts w:hint="eastAsia" w:ascii="等线" w:hAnsi="等线" w:eastAsia="等线" w:cs="宋体"/>
                <w:kern w:val="0"/>
                <w:sz w:val="22"/>
              </w:rPr>
              <w:t>clinicId</w:t>
            </w:r>
          </w:p>
        </w:tc>
        <w:tc>
          <w:tcPr>
            <w:tcW w:w="979" w:type="pct"/>
            <w:tcBorders>
              <w:top w:val="nil"/>
              <w:left w:val="nil"/>
              <w:bottom w:val="single" w:color="auto" w:sz="4" w:space="0"/>
              <w:right w:val="single" w:color="auto" w:sz="4" w:space="0"/>
            </w:tcBorders>
            <w:noWrap/>
            <w:vAlign w:val="center"/>
          </w:tcPr>
          <w:p w14:paraId="570836F8">
            <w:pPr>
              <w:widowControl/>
              <w:jc w:val="left"/>
              <w:rPr>
                <w:rFonts w:ascii="等线" w:hAnsi="等线" w:eastAsia="等线" w:cs="宋体"/>
                <w:kern w:val="0"/>
                <w:sz w:val="22"/>
              </w:rPr>
            </w:pPr>
            <w:r>
              <w:rPr>
                <w:rFonts w:hint="eastAsia" w:ascii="等线" w:hAnsi="等线" w:eastAsia="等线" w:cs="宋体"/>
                <w:kern w:val="0"/>
                <w:sz w:val="22"/>
              </w:rPr>
              <w:t>门（急）诊号</w:t>
            </w:r>
          </w:p>
        </w:tc>
        <w:tc>
          <w:tcPr>
            <w:tcW w:w="474" w:type="pct"/>
            <w:tcBorders>
              <w:top w:val="nil"/>
              <w:left w:val="nil"/>
              <w:bottom w:val="single" w:color="auto" w:sz="4" w:space="0"/>
              <w:right w:val="single" w:color="auto" w:sz="4" w:space="0"/>
            </w:tcBorders>
            <w:noWrap/>
            <w:vAlign w:val="center"/>
          </w:tcPr>
          <w:p w14:paraId="7131B975">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BA4B6E4">
            <w:pPr>
              <w:widowControl/>
              <w:jc w:val="left"/>
              <w:rPr>
                <w:rFonts w:ascii="等线" w:hAnsi="等线" w:eastAsia="等线" w:cs="宋体"/>
                <w:kern w:val="0"/>
                <w:sz w:val="22"/>
              </w:rPr>
            </w:pPr>
            <w:r>
              <w:rPr>
                <w:rFonts w:hint="eastAsia" w:ascii="等线" w:hAnsi="等线" w:eastAsia="等线" w:cs="宋体"/>
                <w:kern w:val="0"/>
                <w:sz w:val="22"/>
              </w:rPr>
              <w:t>18</w:t>
            </w:r>
          </w:p>
        </w:tc>
        <w:tc>
          <w:tcPr>
            <w:tcW w:w="270" w:type="pct"/>
            <w:tcBorders>
              <w:top w:val="nil"/>
              <w:left w:val="nil"/>
              <w:bottom w:val="single" w:color="auto" w:sz="4" w:space="0"/>
              <w:right w:val="single" w:color="auto" w:sz="4" w:space="0"/>
            </w:tcBorders>
            <w:noWrap/>
            <w:vAlign w:val="center"/>
          </w:tcPr>
          <w:p w14:paraId="19090632">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0A3F7CF1">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0A8D5AF">
            <w:pPr>
              <w:widowControl/>
              <w:jc w:val="left"/>
              <w:rPr>
                <w:rFonts w:ascii="等线" w:hAnsi="等线" w:eastAsia="等线" w:cs="宋体"/>
                <w:kern w:val="0"/>
                <w:sz w:val="22"/>
              </w:rPr>
            </w:pPr>
            <w:r>
              <w:rPr>
                <w:rFonts w:hint="eastAsia" w:ascii="等线" w:hAnsi="等线" w:eastAsia="等线" w:cs="宋体"/>
                <w:kern w:val="0"/>
                <w:sz w:val="22"/>
              </w:rPr>
              <w:t>门（急）诊必填。按照某一特定编码规则赋予门诊就诊对象的顺序号</w:t>
            </w:r>
          </w:p>
        </w:tc>
      </w:tr>
      <w:tr w14:paraId="1D3CE23F">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9DCB916">
            <w:pPr>
              <w:widowControl/>
              <w:jc w:val="left"/>
              <w:rPr>
                <w:rFonts w:ascii="等线" w:hAnsi="等线" w:eastAsia="等线" w:cs="宋体"/>
                <w:kern w:val="0"/>
                <w:sz w:val="22"/>
              </w:rPr>
            </w:pPr>
            <w:r>
              <w:rPr>
                <w:rFonts w:hint="eastAsia" w:ascii="等线" w:hAnsi="等线" w:eastAsia="等线" w:cs="宋体"/>
                <w:kern w:val="0"/>
                <w:sz w:val="22"/>
              </w:rPr>
              <w:t>hospizationId</w:t>
            </w:r>
          </w:p>
        </w:tc>
        <w:tc>
          <w:tcPr>
            <w:tcW w:w="979" w:type="pct"/>
            <w:tcBorders>
              <w:top w:val="nil"/>
              <w:left w:val="nil"/>
              <w:bottom w:val="single" w:color="auto" w:sz="4" w:space="0"/>
              <w:right w:val="single" w:color="auto" w:sz="4" w:space="0"/>
            </w:tcBorders>
            <w:noWrap/>
            <w:vAlign w:val="center"/>
          </w:tcPr>
          <w:p w14:paraId="43B550DE">
            <w:pPr>
              <w:widowControl/>
              <w:jc w:val="left"/>
              <w:rPr>
                <w:rFonts w:ascii="等线" w:hAnsi="等线" w:eastAsia="等线" w:cs="宋体"/>
                <w:kern w:val="0"/>
                <w:sz w:val="22"/>
              </w:rPr>
            </w:pPr>
            <w:r>
              <w:rPr>
                <w:rFonts w:hint="eastAsia" w:ascii="等线" w:hAnsi="等线" w:eastAsia="等线" w:cs="宋体"/>
                <w:kern w:val="0"/>
                <w:sz w:val="22"/>
              </w:rPr>
              <w:t>住院号</w:t>
            </w:r>
          </w:p>
        </w:tc>
        <w:tc>
          <w:tcPr>
            <w:tcW w:w="474" w:type="pct"/>
            <w:tcBorders>
              <w:top w:val="nil"/>
              <w:left w:val="nil"/>
              <w:bottom w:val="single" w:color="auto" w:sz="4" w:space="0"/>
              <w:right w:val="single" w:color="auto" w:sz="4" w:space="0"/>
            </w:tcBorders>
            <w:noWrap/>
            <w:vAlign w:val="center"/>
          </w:tcPr>
          <w:p w14:paraId="1DEC2041">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69E1BA8">
            <w:pPr>
              <w:widowControl/>
              <w:jc w:val="left"/>
              <w:rPr>
                <w:rFonts w:ascii="等线" w:hAnsi="等线" w:eastAsia="等线" w:cs="宋体"/>
                <w:kern w:val="0"/>
                <w:sz w:val="22"/>
              </w:rPr>
            </w:pPr>
            <w:r>
              <w:rPr>
                <w:rFonts w:hint="eastAsia" w:ascii="等线" w:hAnsi="等线" w:eastAsia="等线" w:cs="宋体"/>
                <w:kern w:val="0"/>
                <w:sz w:val="22"/>
              </w:rPr>
              <w:t>18</w:t>
            </w:r>
          </w:p>
        </w:tc>
        <w:tc>
          <w:tcPr>
            <w:tcW w:w="270" w:type="pct"/>
            <w:tcBorders>
              <w:top w:val="nil"/>
              <w:left w:val="nil"/>
              <w:bottom w:val="single" w:color="auto" w:sz="4" w:space="0"/>
              <w:right w:val="single" w:color="auto" w:sz="4" w:space="0"/>
            </w:tcBorders>
            <w:noWrap/>
            <w:vAlign w:val="center"/>
          </w:tcPr>
          <w:p w14:paraId="7A97BECA">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2A7F4585">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6F9AB5C9">
            <w:pPr>
              <w:widowControl/>
              <w:jc w:val="left"/>
              <w:rPr>
                <w:rFonts w:ascii="等线" w:hAnsi="等线" w:eastAsia="等线" w:cs="宋体"/>
                <w:kern w:val="0"/>
                <w:sz w:val="22"/>
              </w:rPr>
            </w:pPr>
            <w:r>
              <w:rPr>
                <w:rFonts w:hint="eastAsia" w:ascii="等线" w:hAnsi="等线" w:eastAsia="等线" w:cs="宋体"/>
                <w:kern w:val="0"/>
                <w:sz w:val="22"/>
              </w:rPr>
              <w:t>住院必填。按照某一特定编码规则赋予住院就诊对象的顺序号</w:t>
            </w:r>
          </w:p>
        </w:tc>
      </w:tr>
      <w:tr w14:paraId="314076BC">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3C05909">
            <w:pPr>
              <w:widowControl/>
              <w:jc w:val="left"/>
              <w:rPr>
                <w:rFonts w:ascii="等线" w:hAnsi="等线" w:eastAsia="等线" w:cs="宋体"/>
                <w:kern w:val="0"/>
                <w:sz w:val="22"/>
              </w:rPr>
            </w:pPr>
            <w:r>
              <w:rPr>
                <w:rFonts w:hint="eastAsia" w:ascii="等线" w:hAnsi="等线" w:eastAsia="等线" w:cs="宋体"/>
                <w:kern w:val="0"/>
                <w:sz w:val="22"/>
              </w:rPr>
              <w:t>admTypeCode</w:t>
            </w:r>
          </w:p>
        </w:tc>
        <w:tc>
          <w:tcPr>
            <w:tcW w:w="979" w:type="pct"/>
            <w:tcBorders>
              <w:top w:val="nil"/>
              <w:left w:val="nil"/>
              <w:bottom w:val="single" w:color="auto" w:sz="4" w:space="0"/>
              <w:right w:val="single" w:color="auto" w:sz="4" w:space="0"/>
            </w:tcBorders>
            <w:noWrap/>
            <w:vAlign w:val="center"/>
          </w:tcPr>
          <w:p w14:paraId="4524996B">
            <w:pPr>
              <w:widowControl/>
              <w:jc w:val="left"/>
              <w:rPr>
                <w:rFonts w:ascii="等线" w:hAnsi="等线" w:eastAsia="等线" w:cs="宋体"/>
                <w:kern w:val="0"/>
                <w:sz w:val="22"/>
              </w:rPr>
            </w:pPr>
            <w:r>
              <w:rPr>
                <w:rFonts w:hint="eastAsia" w:ascii="等线" w:hAnsi="等线" w:eastAsia="等线" w:cs="宋体"/>
                <w:kern w:val="0"/>
                <w:sz w:val="22"/>
              </w:rPr>
              <w:t>就诊类型代码</w:t>
            </w:r>
          </w:p>
        </w:tc>
        <w:tc>
          <w:tcPr>
            <w:tcW w:w="474" w:type="pct"/>
            <w:tcBorders>
              <w:top w:val="nil"/>
              <w:left w:val="nil"/>
              <w:bottom w:val="single" w:color="auto" w:sz="4" w:space="0"/>
              <w:right w:val="single" w:color="auto" w:sz="4" w:space="0"/>
            </w:tcBorders>
            <w:noWrap/>
            <w:vAlign w:val="center"/>
          </w:tcPr>
          <w:p w14:paraId="281E6DF9">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326DA39A">
            <w:pPr>
              <w:widowControl/>
              <w:jc w:val="left"/>
              <w:rPr>
                <w:rFonts w:ascii="等线" w:hAnsi="等线" w:eastAsia="等线" w:cs="宋体"/>
                <w:kern w:val="0"/>
                <w:sz w:val="22"/>
              </w:rPr>
            </w:pPr>
            <w:r>
              <w:rPr>
                <w:rFonts w:hint="eastAsia" w:ascii="等线" w:hAnsi="等线" w:eastAsia="等线" w:cs="宋体"/>
                <w:kern w:val="0"/>
                <w:sz w:val="22"/>
              </w:rPr>
              <w:t>10</w:t>
            </w:r>
          </w:p>
        </w:tc>
        <w:tc>
          <w:tcPr>
            <w:tcW w:w="270" w:type="pct"/>
            <w:tcBorders>
              <w:top w:val="nil"/>
              <w:left w:val="nil"/>
              <w:bottom w:val="single" w:color="auto" w:sz="4" w:space="0"/>
              <w:right w:val="single" w:color="auto" w:sz="4" w:space="0"/>
            </w:tcBorders>
            <w:noWrap/>
            <w:vAlign w:val="center"/>
          </w:tcPr>
          <w:p w14:paraId="332A22FD">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728D07CB">
            <w:pPr>
              <w:widowControl/>
              <w:jc w:val="left"/>
              <w:rPr>
                <w:rFonts w:ascii="等线" w:hAnsi="等线" w:eastAsia="等线" w:cs="宋体"/>
                <w:kern w:val="0"/>
                <w:sz w:val="22"/>
              </w:rPr>
            </w:pPr>
            <w:r>
              <w:rPr>
                <w:rFonts w:hint="eastAsia"/>
                <w:sz w:val="22"/>
              </w:rPr>
              <w:t>CC51_03_001_07</w:t>
            </w:r>
          </w:p>
        </w:tc>
        <w:tc>
          <w:tcPr>
            <w:tcW w:w="1382" w:type="pct"/>
            <w:tcBorders>
              <w:top w:val="nil"/>
              <w:left w:val="nil"/>
              <w:bottom w:val="single" w:color="auto" w:sz="4" w:space="0"/>
              <w:right w:val="single" w:color="auto" w:sz="4" w:space="0"/>
            </w:tcBorders>
            <w:noWrap/>
            <w:vAlign w:val="center"/>
          </w:tcPr>
          <w:p w14:paraId="2770E651">
            <w:pPr>
              <w:widowControl/>
              <w:jc w:val="left"/>
              <w:rPr>
                <w:rFonts w:ascii="等线" w:hAnsi="等线" w:eastAsia="等线" w:cs="宋体"/>
                <w:kern w:val="0"/>
                <w:sz w:val="22"/>
              </w:rPr>
            </w:pPr>
            <w:r>
              <w:rPr>
                <w:rFonts w:hint="eastAsia" w:ascii="等线" w:hAnsi="等线" w:eastAsia="等线" w:cs="宋体"/>
                <w:kern w:val="0"/>
                <w:sz w:val="22"/>
              </w:rPr>
              <w:t>关联的就诊活动类别代码</w:t>
            </w:r>
          </w:p>
        </w:tc>
      </w:tr>
      <w:tr w14:paraId="7059C595">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117E4D0">
            <w:pPr>
              <w:widowControl/>
              <w:jc w:val="left"/>
              <w:rPr>
                <w:rFonts w:ascii="等线" w:hAnsi="等线" w:eastAsia="等线" w:cs="宋体"/>
                <w:kern w:val="0"/>
                <w:sz w:val="22"/>
              </w:rPr>
            </w:pPr>
            <w:r>
              <w:rPr>
                <w:rFonts w:hint="eastAsia" w:ascii="等线" w:hAnsi="等线" w:eastAsia="等线" w:cs="宋体"/>
                <w:kern w:val="0"/>
                <w:sz w:val="22"/>
              </w:rPr>
              <w:t>admTypeName</w:t>
            </w:r>
          </w:p>
        </w:tc>
        <w:tc>
          <w:tcPr>
            <w:tcW w:w="979" w:type="pct"/>
            <w:tcBorders>
              <w:top w:val="nil"/>
              <w:left w:val="nil"/>
              <w:bottom w:val="single" w:color="auto" w:sz="4" w:space="0"/>
              <w:right w:val="single" w:color="auto" w:sz="4" w:space="0"/>
            </w:tcBorders>
            <w:noWrap/>
            <w:vAlign w:val="center"/>
          </w:tcPr>
          <w:p w14:paraId="5CB1C339">
            <w:pPr>
              <w:widowControl/>
              <w:jc w:val="left"/>
              <w:rPr>
                <w:rFonts w:ascii="等线" w:hAnsi="等线" w:eastAsia="等线" w:cs="宋体"/>
                <w:kern w:val="0"/>
                <w:sz w:val="22"/>
              </w:rPr>
            </w:pPr>
            <w:r>
              <w:rPr>
                <w:rFonts w:hint="eastAsia" w:ascii="等线" w:hAnsi="等线" w:eastAsia="等线" w:cs="宋体"/>
                <w:kern w:val="0"/>
                <w:sz w:val="22"/>
              </w:rPr>
              <w:t>就诊类型名称</w:t>
            </w:r>
          </w:p>
        </w:tc>
        <w:tc>
          <w:tcPr>
            <w:tcW w:w="474" w:type="pct"/>
            <w:tcBorders>
              <w:top w:val="nil"/>
              <w:left w:val="nil"/>
              <w:bottom w:val="single" w:color="auto" w:sz="4" w:space="0"/>
              <w:right w:val="single" w:color="auto" w:sz="4" w:space="0"/>
            </w:tcBorders>
            <w:noWrap/>
            <w:vAlign w:val="center"/>
          </w:tcPr>
          <w:p w14:paraId="2A9B3C5F">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067DA1C">
            <w:pPr>
              <w:widowControl/>
              <w:jc w:val="left"/>
              <w:rPr>
                <w:rFonts w:ascii="等线" w:hAnsi="等线" w:eastAsia="等线" w:cs="宋体"/>
                <w:kern w:val="0"/>
                <w:sz w:val="22"/>
              </w:rPr>
            </w:pPr>
            <w:r>
              <w:rPr>
                <w:rFonts w:hint="eastAsia" w:ascii="等线" w:hAnsi="等线" w:eastAsia="等线" w:cs="宋体"/>
                <w:kern w:val="0"/>
                <w:sz w:val="22"/>
              </w:rPr>
              <w:t>20</w:t>
            </w:r>
          </w:p>
        </w:tc>
        <w:tc>
          <w:tcPr>
            <w:tcW w:w="270" w:type="pct"/>
            <w:tcBorders>
              <w:top w:val="nil"/>
              <w:left w:val="nil"/>
              <w:bottom w:val="single" w:color="auto" w:sz="4" w:space="0"/>
              <w:right w:val="single" w:color="auto" w:sz="4" w:space="0"/>
            </w:tcBorders>
            <w:noWrap/>
            <w:vAlign w:val="center"/>
          </w:tcPr>
          <w:p w14:paraId="4B273698">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3A663791">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7E6E810D">
            <w:pPr>
              <w:widowControl/>
              <w:jc w:val="left"/>
              <w:rPr>
                <w:rFonts w:ascii="等线" w:hAnsi="等线" w:eastAsia="等线" w:cs="宋体"/>
                <w:kern w:val="0"/>
                <w:sz w:val="22"/>
              </w:rPr>
            </w:pPr>
            <w:r>
              <w:rPr>
                <w:rFonts w:hint="eastAsia" w:ascii="等线" w:hAnsi="等线" w:eastAsia="等线" w:cs="宋体"/>
                <w:kern w:val="0"/>
                <w:sz w:val="22"/>
              </w:rPr>
              <w:t>关联的就诊活动类别名称</w:t>
            </w:r>
          </w:p>
        </w:tc>
      </w:tr>
      <w:tr w14:paraId="7E6C0D73">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EFDDAB1">
            <w:pPr>
              <w:widowControl/>
              <w:jc w:val="left"/>
              <w:rPr>
                <w:rFonts w:ascii="等线" w:hAnsi="等线" w:eastAsia="等线" w:cs="宋体"/>
                <w:kern w:val="0"/>
                <w:sz w:val="22"/>
              </w:rPr>
            </w:pPr>
            <w:r>
              <w:rPr>
                <w:rFonts w:hint="eastAsia" w:ascii="等线" w:hAnsi="等线" w:eastAsia="等线" w:cs="宋体"/>
                <w:kern w:val="0"/>
                <w:sz w:val="22"/>
              </w:rPr>
              <w:t>recordTitle</w:t>
            </w:r>
          </w:p>
        </w:tc>
        <w:tc>
          <w:tcPr>
            <w:tcW w:w="979" w:type="pct"/>
            <w:tcBorders>
              <w:top w:val="nil"/>
              <w:left w:val="nil"/>
              <w:bottom w:val="single" w:color="auto" w:sz="4" w:space="0"/>
              <w:right w:val="single" w:color="auto" w:sz="4" w:space="0"/>
            </w:tcBorders>
            <w:noWrap/>
            <w:vAlign w:val="center"/>
          </w:tcPr>
          <w:p w14:paraId="2BBB91FE">
            <w:pPr>
              <w:widowControl/>
              <w:jc w:val="left"/>
              <w:rPr>
                <w:rFonts w:ascii="等线" w:hAnsi="等线" w:eastAsia="等线" w:cs="宋体"/>
                <w:kern w:val="0"/>
                <w:sz w:val="22"/>
              </w:rPr>
            </w:pPr>
            <w:r>
              <w:rPr>
                <w:rFonts w:hint="eastAsia" w:ascii="等线" w:hAnsi="等线" w:eastAsia="等线" w:cs="宋体"/>
                <w:kern w:val="0"/>
                <w:sz w:val="22"/>
              </w:rPr>
              <w:t>记录名称</w:t>
            </w:r>
          </w:p>
        </w:tc>
        <w:tc>
          <w:tcPr>
            <w:tcW w:w="474" w:type="pct"/>
            <w:tcBorders>
              <w:top w:val="nil"/>
              <w:left w:val="nil"/>
              <w:bottom w:val="single" w:color="auto" w:sz="4" w:space="0"/>
              <w:right w:val="single" w:color="auto" w:sz="4" w:space="0"/>
            </w:tcBorders>
            <w:noWrap/>
            <w:vAlign w:val="center"/>
          </w:tcPr>
          <w:p w14:paraId="55DC8102">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74E0B5D">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581695E6">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75816B59">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01002A86">
            <w:pPr>
              <w:widowControl/>
              <w:jc w:val="left"/>
              <w:rPr>
                <w:rFonts w:ascii="等线" w:hAnsi="等线" w:eastAsia="等线" w:cs="宋体"/>
                <w:kern w:val="0"/>
                <w:sz w:val="22"/>
              </w:rPr>
            </w:pPr>
            <w:r>
              <w:rPr>
                <w:rFonts w:hint="eastAsia" w:ascii="等线" w:hAnsi="等线" w:eastAsia="等线" w:cs="宋体"/>
                <w:kern w:val="0"/>
                <w:sz w:val="22"/>
              </w:rPr>
              <w:t>记录名称：临床文档名称</w:t>
            </w:r>
          </w:p>
        </w:tc>
      </w:tr>
      <w:tr w14:paraId="32E9FE79">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24CEC84">
            <w:pPr>
              <w:widowControl/>
              <w:jc w:val="left"/>
              <w:rPr>
                <w:rFonts w:ascii="等线" w:hAnsi="等线" w:eastAsia="等线" w:cs="宋体"/>
                <w:kern w:val="0"/>
                <w:sz w:val="22"/>
              </w:rPr>
            </w:pPr>
            <w:r>
              <w:rPr>
                <w:rFonts w:hint="eastAsia" w:ascii="等线" w:hAnsi="等线" w:eastAsia="等线" w:cs="宋体"/>
                <w:kern w:val="0"/>
                <w:sz w:val="22"/>
              </w:rPr>
              <w:t>patientName</w:t>
            </w:r>
          </w:p>
        </w:tc>
        <w:tc>
          <w:tcPr>
            <w:tcW w:w="979" w:type="pct"/>
            <w:tcBorders>
              <w:top w:val="nil"/>
              <w:left w:val="nil"/>
              <w:bottom w:val="single" w:color="auto" w:sz="4" w:space="0"/>
              <w:right w:val="single" w:color="auto" w:sz="4" w:space="0"/>
            </w:tcBorders>
            <w:noWrap/>
            <w:vAlign w:val="center"/>
          </w:tcPr>
          <w:p w14:paraId="2C1A4D02">
            <w:pPr>
              <w:widowControl/>
              <w:jc w:val="left"/>
              <w:rPr>
                <w:rFonts w:ascii="等线" w:hAnsi="等线" w:eastAsia="等线" w:cs="宋体"/>
                <w:kern w:val="0"/>
                <w:sz w:val="22"/>
              </w:rPr>
            </w:pPr>
            <w:r>
              <w:rPr>
                <w:rFonts w:hint="eastAsia" w:ascii="等线" w:hAnsi="等线" w:eastAsia="等线" w:cs="宋体"/>
                <w:kern w:val="0"/>
                <w:sz w:val="22"/>
              </w:rPr>
              <w:t>患者姓名</w:t>
            </w:r>
          </w:p>
        </w:tc>
        <w:tc>
          <w:tcPr>
            <w:tcW w:w="474" w:type="pct"/>
            <w:tcBorders>
              <w:top w:val="nil"/>
              <w:left w:val="nil"/>
              <w:bottom w:val="single" w:color="auto" w:sz="4" w:space="0"/>
              <w:right w:val="single" w:color="auto" w:sz="4" w:space="0"/>
            </w:tcBorders>
            <w:noWrap/>
            <w:vAlign w:val="center"/>
          </w:tcPr>
          <w:p w14:paraId="08092364">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19F68C0">
            <w:pPr>
              <w:widowControl/>
              <w:jc w:val="left"/>
              <w:rPr>
                <w:rFonts w:ascii="等线" w:hAnsi="等线" w:eastAsia="等线" w:cs="宋体"/>
                <w:kern w:val="0"/>
                <w:sz w:val="22"/>
              </w:rPr>
            </w:pPr>
            <w:r>
              <w:rPr>
                <w:rFonts w:hint="eastAsia" w:ascii="等线" w:hAnsi="等线" w:eastAsia="等线" w:cs="宋体"/>
                <w:kern w:val="0"/>
                <w:sz w:val="22"/>
              </w:rPr>
              <w:t>100</w:t>
            </w:r>
          </w:p>
        </w:tc>
        <w:tc>
          <w:tcPr>
            <w:tcW w:w="270" w:type="pct"/>
            <w:tcBorders>
              <w:top w:val="nil"/>
              <w:left w:val="nil"/>
              <w:bottom w:val="single" w:color="auto" w:sz="4" w:space="0"/>
              <w:right w:val="single" w:color="auto" w:sz="4" w:space="0"/>
            </w:tcBorders>
            <w:noWrap/>
            <w:vAlign w:val="center"/>
          </w:tcPr>
          <w:p w14:paraId="3B827B25">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17BB1BC7">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002552E6">
            <w:pPr>
              <w:widowControl/>
              <w:jc w:val="left"/>
              <w:rPr>
                <w:rFonts w:ascii="等线" w:hAnsi="等线" w:eastAsia="等线" w:cs="宋体"/>
                <w:kern w:val="0"/>
                <w:sz w:val="22"/>
              </w:rPr>
            </w:pPr>
            <w:r>
              <w:rPr>
                <w:rFonts w:hint="eastAsia" w:ascii="等线" w:hAnsi="等线" w:eastAsia="等线" w:cs="宋体"/>
                <w:kern w:val="0"/>
                <w:sz w:val="22"/>
              </w:rPr>
              <w:t>患者本人在公安户籍管理部门正式登记注册的姓氏和名称</w:t>
            </w:r>
          </w:p>
        </w:tc>
      </w:tr>
      <w:tr w14:paraId="4F00B695">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5D43549">
            <w:pPr>
              <w:widowControl/>
              <w:jc w:val="left"/>
              <w:rPr>
                <w:rFonts w:ascii="等线" w:hAnsi="等线" w:eastAsia="等线" w:cs="宋体"/>
                <w:kern w:val="0"/>
                <w:sz w:val="22"/>
              </w:rPr>
            </w:pPr>
            <w:r>
              <w:rPr>
                <w:rFonts w:hint="eastAsia" w:ascii="等线" w:hAnsi="等线" w:eastAsia="等线" w:cs="宋体"/>
                <w:kern w:val="0"/>
                <w:sz w:val="22"/>
              </w:rPr>
              <w:t>sexCode</w:t>
            </w:r>
          </w:p>
        </w:tc>
        <w:tc>
          <w:tcPr>
            <w:tcW w:w="979" w:type="pct"/>
            <w:tcBorders>
              <w:top w:val="nil"/>
              <w:left w:val="nil"/>
              <w:bottom w:val="single" w:color="auto" w:sz="4" w:space="0"/>
              <w:right w:val="single" w:color="auto" w:sz="4" w:space="0"/>
            </w:tcBorders>
            <w:noWrap/>
            <w:vAlign w:val="center"/>
          </w:tcPr>
          <w:p w14:paraId="490D04C4">
            <w:pPr>
              <w:widowControl/>
              <w:jc w:val="left"/>
              <w:rPr>
                <w:rFonts w:ascii="等线" w:hAnsi="等线" w:eastAsia="等线" w:cs="宋体"/>
                <w:kern w:val="0"/>
                <w:sz w:val="22"/>
              </w:rPr>
            </w:pPr>
            <w:r>
              <w:rPr>
                <w:rFonts w:hint="eastAsia" w:ascii="等线" w:hAnsi="等线" w:eastAsia="等线" w:cs="宋体"/>
                <w:kern w:val="0"/>
                <w:sz w:val="22"/>
              </w:rPr>
              <w:t>性别代码</w:t>
            </w:r>
          </w:p>
        </w:tc>
        <w:tc>
          <w:tcPr>
            <w:tcW w:w="474" w:type="pct"/>
            <w:tcBorders>
              <w:top w:val="nil"/>
              <w:left w:val="nil"/>
              <w:bottom w:val="single" w:color="auto" w:sz="4" w:space="0"/>
              <w:right w:val="single" w:color="auto" w:sz="4" w:space="0"/>
            </w:tcBorders>
            <w:noWrap/>
            <w:vAlign w:val="center"/>
          </w:tcPr>
          <w:p w14:paraId="137CA57A">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FE4FDBB">
            <w:pPr>
              <w:widowControl/>
              <w:jc w:val="left"/>
              <w:rPr>
                <w:rFonts w:ascii="等线" w:hAnsi="等线" w:eastAsia="等线" w:cs="宋体"/>
                <w:kern w:val="0"/>
                <w:sz w:val="22"/>
              </w:rPr>
            </w:pPr>
            <w:r>
              <w:rPr>
                <w:rFonts w:hint="eastAsia" w:ascii="等线" w:hAnsi="等线" w:eastAsia="等线" w:cs="宋体"/>
                <w:kern w:val="0"/>
                <w:sz w:val="22"/>
              </w:rPr>
              <w:t>10</w:t>
            </w:r>
          </w:p>
        </w:tc>
        <w:tc>
          <w:tcPr>
            <w:tcW w:w="270" w:type="pct"/>
            <w:tcBorders>
              <w:top w:val="nil"/>
              <w:left w:val="nil"/>
              <w:bottom w:val="single" w:color="auto" w:sz="4" w:space="0"/>
              <w:right w:val="single" w:color="auto" w:sz="4" w:space="0"/>
            </w:tcBorders>
            <w:noWrap/>
            <w:vAlign w:val="center"/>
          </w:tcPr>
          <w:p w14:paraId="7EE6C28D">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75C29055">
            <w:pPr>
              <w:widowControl/>
              <w:jc w:val="left"/>
              <w:rPr>
                <w:rFonts w:ascii="等线" w:hAnsi="等线" w:eastAsia="等线" w:cs="宋体"/>
                <w:kern w:val="0"/>
                <w:sz w:val="22"/>
              </w:rPr>
            </w:pPr>
            <w:r>
              <w:rPr>
                <w:rFonts w:hint="eastAsia"/>
                <w:sz w:val="22"/>
              </w:rPr>
              <w:t>GB_T2261_1</w:t>
            </w:r>
          </w:p>
        </w:tc>
        <w:tc>
          <w:tcPr>
            <w:tcW w:w="1382" w:type="pct"/>
            <w:tcBorders>
              <w:top w:val="nil"/>
              <w:left w:val="nil"/>
              <w:bottom w:val="single" w:color="auto" w:sz="4" w:space="0"/>
              <w:right w:val="single" w:color="auto" w:sz="4" w:space="0"/>
            </w:tcBorders>
            <w:noWrap/>
            <w:vAlign w:val="center"/>
          </w:tcPr>
          <w:p w14:paraId="4428097C">
            <w:pPr>
              <w:widowControl/>
              <w:jc w:val="left"/>
              <w:rPr>
                <w:rFonts w:ascii="等线" w:hAnsi="等线" w:eastAsia="等线" w:cs="宋体"/>
                <w:kern w:val="0"/>
                <w:sz w:val="22"/>
              </w:rPr>
            </w:pPr>
            <w:r>
              <w:rPr>
                <w:rFonts w:hint="eastAsia" w:ascii="等线" w:hAnsi="等线" w:eastAsia="等线" w:cs="宋体"/>
                <w:kern w:val="0"/>
                <w:sz w:val="22"/>
              </w:rPr>
              <w:t>患者生理性别在特定编码体系中的代码</w:t>
            </w:r>
          </w:p>
        </w:tc>
      </w:tr>
      <w:tr w14:paraId="293EBEE9">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969587B">
            <w:pPr>
              <w:widowControl/>
              <w:jc w:val="left"/>
              <w:rPr>
                <w:rFonts w:ascii="等线" w:hAnsi="等线" w:eastAsia="等线" w:cs="宋体"/>
                <w:kern w:val="0"/>
                <w:sz w:val="22"/>
              </w:rPr>
            </w:pPr>
            <w:r>
              <w:rPr>
                <w:rFonts w:hint="eastAsia" w:ascii="等线" w:hAnsi="等线" w:eastAsia="等线" w:cs="宋体"/>
                <w:kern w:val="0"/>
                <w:sz w:val="22"/>
              </w:rPr>
              <w:t>sexName</w:t>
            </w:r>
          </w:p>
        </w:tc>
        <w:tc>
          <w:tcPr>
            <w:tcW w:w="979" w:type="pct"/>
            <w:tcBorders>
              <w:top w:val="nil"/>
              <w:left w:val="nil"/>
              <w:bottom w:val="single" w:color="auto" w:sz="4" w:space="0"/>
              <w:right w:val="single" w:color="auto" w:sz="4" w:space="0"/>
            </w:tcBorders>
            <w:noWrap/>
            <w:vAlign w:val="center"/>
          </w:tcPr>
          <w:p w14:paraId="0974452C">
            <w:pPr>
              <w:widowControl/>
              <w:jc w:val="left"/>
              <w:rPr>
                <w:rFonts w:ascii="等线" w:hAnsi="等线" w:eastAsia="等线" w:cs="宋体"/>
                <w:kern w:val="0"/>
                <w:sz w:val="22"/>
              </w:rPr>
            </w:pPr>
            <w:r>
              <w:rPr>
                <w:rFonts w:hint="eastAsia" w:ascii="等线" w:hAnsi="等线" w:eastAsia="等线" w:cs="宋体"/>
                <w:kern w:val="0"/>
                <w:sz w:val="22"/>
              </w:rPr>
              <w:t>性别名称</w:t>
            </w:r>
          </w:p>
        </w:tc>
        <w:tc>
          <w:tcPr>
            <w:tcW w:w="474" w:type="pct"/>
            <w:tcBorders>
              <w:top w:val="nil"/>
              <w:left w:val="nil"/>
              <w:bottom w:val="single" w:color="auto" w:sz="4" w:space="0"/>
              <w:right w:val="single" w:color="auto" w:sz="4" w:space="0"/>
            </w:tcBorders>
            <w:noWrap/>
            <w:vAlign w:val="center"/>
          </w:tcPr>
          <w:p w14:paraId="4C8E5E55">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CC5C94F">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1AC89ACB">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1CE70EFA">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67364D42">
            <w:pPr>
              <w:widowControl/>
              <w:jc w:val="left"/>
              <w:rPr>
                <w:rFonts w:ascii="等线" w:hAnsi="等线" w:eastAsia="等线" w:cs="宋体"/>
                <w:kern w:val="0"/>
                <w:sz w:val="22"/>
              </w:rPr>
            </w:pPr>
            <w:r>
              <w:rPr>
                <w:rFonts w:hint="eastAsia" w:ascii="等线" w:hAnsi="等线" w:eastAsia="等线" w:cs="宋体"/>
                <w:kern w:val="0"/>
                <w:sz w:val="22"/>
              </w:rPr>
              <w:t>患者生理性别在特定编码体系中的名称</w:t>
            </w:r>
          </w:p>
        </w:tc>
      </w:tr>
      <w:tr w14:paraId="2C070477">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72EB3A1">
            <w:pPr>
              <w:widowControl/>
              <w:jc w:val="left"/>
              <w:rPr>
                <w:rFonts w:ascii="等线" w:hAnsi="等线" w:eastAsia="等线" w:cs="宋体"/>
                <w:kern w:val="0"/>
                <w:sz w:val="22"/>
              </w:rPr>
            </w:pPr>
            <w:r>
              <w:rPr>
                <w:rFonts w:hint="eastAsia" w:ascii="等线" w:hAnsi="等线" w:eastAsia="等线" w:cs="宋体"/>
                <w:kern w:val="0"/>
                <w:sz w:val="22"/>
              </w:rPr>
              <w:t>birthDate</w:t>
            </w:r>
          </w:p>
        </w:tc>
        <w:tc>
          <w:tcPr>
            <w:tcW w:w="979" w:type="pct"/>
            <w:tcBorders>
              <w:top w:val="nil"/>
              <w:left w:val="nil"/>
              <w:bottom w:val="single" w:color="auto" w:sz="4" w:space="0"/>
              <w:right w:val="single" w:color="auto" w:sz="4" w:space="0"/>
            </w:tcBorders>
            <w:noWrap/>
            <w:vAlign w:val="center"/>
          </w:tcPr>
          <w:p w14:paraId="05AE102B">
            <w:pPr>
              <w:widowControl/>
              <w:jc w:val="left"/>
              <w:rPr>
                <w:rFonts w:ascii="等线" w:hAnsi="等线" w:eastAsia="等线" w:cs="宋体"/>
                <w:kern w:val="0"/>
                <w:sz w:val="22"/>
              </w:rPr>
            </w:pPr>
            <w:r>
              <w:rPr>
                <w:rFonts w:hint="eastAsia" w:ascii="等线" w:hAnsi="等线" w:eastAsia="等线" w:cs="宋体"/>
                <w:kern w:val="0"/>
                <w:sz w:val="22"/>
              </w:rPr>
              <w:t>出生日期</w:t>
            </w:r>
          </w:p>
        </w:tc>
        <w:tc>
          <w:tcPr>
            <w:tcW w:w="474" w:type="pct"/>
            <w:tcBorders>
              <w:top w:val="nil"/>
              <w:left w:val="nil"/>
              <w:bottom w:val="single" w:color="auto" w:sz="4" w:space="0"/>
              <w:right w:val="single" w:color="auto" w:sz="4" w:space="0"/>
            </w:tcBorders>
            <w:noWrap/>
            <w:vAlign w:val="center"/>
          </w:tcPr>
          <w:p w14:paraId="01AEEB96">
            <w:pPr>
              <w:widowControl/>
              <w:jc w:val="left"/>
              <w:rPr>
                <w:rFonts w:ascii="等线" w:hAnsi="等线" w:eastAsia="等线" w:cs="宋体"/>
                <w:kern w:val="0"/>
                <w:sz w:val="22"/>
              </w:rPr>
            </w:pPr>
            <w:r>
              <w:rPr>
                <w:rFonts w:hint="eastAsia" w:ascii="等线" w:hAnsi="等线" w:eastAsia="等线" w:cs="宋体"/>
                <w:kern w:val="0"/>
                <w:sz w:val="22"/>
              </w:rPr>
              <w:t>DATE</w:t>
            </w:r>
          </w:p>
        </w:tc>
        <w:tc>
          <w:tcPr>
            <w:tcW w:w="270" w:type="pct"/>
            <w:tcBorders>
              <w:top w:val="nil"/>
              <w:left w:val="nil"/>
              <w:bottom w:val="single" w:color="auto" w:sz="4" w:space="0"/>
              <w:right w:val="single" w:color="auto" w:sz="4" w:space="0"/>
            </w:tcBorders>
            <w:noWrap/>
            <w:vAlign w:val="center"/>
          </w:tcPr>
          <w:p w14:paraId="2E90822E">
            <w:pPr>
              <w:widowControl/>
              <w:jc w:val="left"/>
              <w:rPr>
                <w:rFonts w:ascii="等线" w:hAnsi="等线" w:eastAsia="等线" w:cs="宋体"/>
                <w:kern w:val="0"/>
                <w:sz w:val="22"/>
              </w:rPr>
            </w:pPr>
            <w:r>
              <w:rPr>
                <w:rFonts w:hint="eastAsia" w:ascii="等线" w:hAnsi="等线" w:eastAsia="等线" w:cs="宋体"/>
                <w:kern w:val="0"/>
                <w:sz w:val="22"/>
              </w:rPr>
              <w:t>8</w:t>
            </w:r>
          </w:p>
        </w:tc>
        <w:tc>
          <w:tcPr>
            <w:tcW w:w="270" w:type="pct"/>
            <w:tcBorders>
              <w:top w:val="nil"/>
              <w:left w:val="nil"/>
              <w:bottom w:val="single" w:color="auto" w:sz="4" w:space="0"/>
              <w:right w:val="single" w:color="auto" w:sz="4" w:space="0"/>
            </w:tcBorders>
            <w:noWrap/>
            <w:vAlign w:val="center"/>
          </w:tcPr>
          <w:p w14:paraId="78DEEA63">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1AD2DA58">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60F178B">
            <w:pPr>
              <w:widowControl/>
              <w:jc w:val="left"/>
              <w:rPr>
                <w:rFonts w:ascii="等线" w:hAnsi="等线" w:eastAsia="等线" w:cs="宋体"/>
                <w:kern w:val="0"/>
                <w:sz w:val="22"/>
              </w:rPr>
            </w:pPr>
            <w:r>
              <w:rPr>
                <w:rFonts w:hint="eastAsia" w:ascii="等线" w:hAnsi="等线" w:eastAsia="等线" w:cs="宋体"/>
                <w:kern w:val="0"/>
                <w:sz w:val="22"/>
              </w:rPr>
              <w:t>患者出生当日的公元纪年日期的完整描述</w:t>
            </w:r>
          </w:p>
        </w:tc>
      </w:tr>
      <w:tr w14:paraId="07A7DAA8">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24432252">
            <w:pPr>
              <w:widowControl/>
              <w:jc w:val="left"/>
              <w:rPr>
                <w:rFonts w:ascii="等线" w:hAnsi="等线" w:eastAsia="等线" w:cs="宋体"/>
                <w:kern w:val="0"/>
                <w:sz w:val="22"/>
              </w:rPr>
            </w:pPr>
            <w:r>
              <w:rPr>
                <w:rFonts w:hint="eastAsia" w:ascii="等线" w:hAnsi="等线" w:eastAsia="等线" w:cs="宋体"/>
                <w:kern w:val="0"/>
                <w:sz w:val="22"/>
              </w:rPr>
              <w:t>certificateTypeCode</w:t>
            </w:r>
          </w:p>
        </w:tc>
        <w:tc>
          <w:tcPr>
            <w:tcW w:w="979" w:type="pct"/>
            <w:tcBorders>
              <w:top w:val="nil"/>
              <w:left w:val="nil"/>
              <w:bottom w:val="single" w:color="auto" w:sz="4" w:space="0"/>
              <w:right w:val="single" w:color="auto" w:sz="4" w:space="0"/>
            </w:tcBorders>
            <w:noWrap/>
            <w:vAlign w:val="center"/>
          </w:tcPr>
          <w:p w14:paraId="3E887C81">
            <w:pPr>
              <w:widowControl/>
              <w:jc w:val="left"/>
              <w:rPr>
                <w:rFonts w:ascii="等线" w:hAnsi="等线" w:eastAsia="等线" w:cs="宋体"/>
                <w:kern w:val="0"/>
                <w:sz w:val="22"/>
              </w:rPr>
            </w:pPr>
            <w:r>
              <w:rPr>
                <w:rFonts w:hint="eastAsia" w:ascii="等线" w:hAnsi="等线" w:eastAsia="等线" w:cs="宋体"/>
                <w:kern w:val="0"/>
                <w:sz w:val="22"/>
              </w:rPr>
              <w:t>证件类型编码</w:t>
            </w:r>
          </w:p>
        </w:tc>
        <w:tc>
          <w:tcPr>
            <w:tcW w:w="474" w:type="pct"/>
            <w:tcBorders>
              <w:top w:val="nil"/>
              <w:left w:val="nil"/>
              <w:bottom w:val="single" w:color="auto" w:sz="4" w:space="0"/>
              <w:right w:val="single" w:color="auto" w:sz="4" w:space="0"/>
            </w:tcBorders>
            <w:noWrap/>
            <w:vAlign w:val="center"/>
          </w:tcPr>
          <w:p w14:paraId="151D3D1A">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DBDD8ED">
            <w:pPr>
              <w:widowControl/>
              <w:jc w:val="left"/>
              <w:rPr>
                <w:rFonts w:ascii="等线" w:hAnsi="等线" w:eastAsia="等线" w:cs="宋体"/>
                <w:kern w:val="0"/>
                <w:sz w:val="22"/>
              </w:rPr>
            </w:pPr>
            <w:r>
              <w:rPr>
                <w:rFonts w:hint="eastAsia" w:ascii="等线" w:hAnsi="等线" w:eastAsia="等线" w:cs="宋体"/>
                <w:kern w:val="0"/>
                <w:sz w:val="22"/>
              </w:rPr>
              <w:t>10</w:t>
            </w:r>
          </w:p>
        </w:tc>
        <w:tc>
          <w:tcPr>
            <w:tcW w:w="270" w:type="pct"/>
            <w:tcBorders>
              <w:top w:val="nil"/>
              <w:left w:val="nil"/>
              <w:bottom w:val="single" w:color="auto" w:sz="4" w:space="0"/>
              <w:right w:val="single" w:color="auto" w:sz="4" w:space="0"/>
            </w:tcBorders>
            <w:noWrap/>
            <w:vAlign w:val="center"/>
          </w:tcPr>
          <w:p w14:paraId="1737C4B5">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5182079B">
            <w:pPr>
              <w:widowControl/>
              <w:jc w:val="left"/>
              <w:rPr>
                <w:rFonts w:ascii="等线" w:hAnsi="等线" w:eastAsia="等线" w:cs="宋体"/>
                <w:kern w:val="0"/>
                <w:sz w:val="22"/>
              </w:rPr>
            </w:pPr>
            <w:r>
              <w:rPr>
                <w:rFonts w:hint="eastAsia"/>
                <w:sz w:val="22"/>
              </w:rPr>
              <w:t>CC02_01_101</w:t>
            </w:r>
          </w:p>
        </w:tc>
        <w:tc>
          <w:tcPr>
            <w:tcW w:w="1382" w:type="pct"/>
            <w:tcBorders>
              <w:top w:val="nil"/>
              <w:left w:val="nil"/>
              <w:bottom w:val="single" w:color="auto" w:sz="4" w:space="0"/>
              <w:right w:val="single" w:color="auto" w:sz="4" w:space="0"/>
            </w:tcBorders>
            <w:noWrap/>
            <w:vAlign w:val="center"/>
          </w:tcPr>
          <w:p w14:paraId="046A9376">
            <w:pPr>
              <w:widowControl/>
              <w:jc w:val="left"/>
              <w:rPr>
                <w:rFonts w:ascii="等线" w:hAnsi="等线" w:eastAsia="等线" w:cs="宋体"/>
                <w:kern w:val="0"/>
                <w:sz w:val="22"/>
              </w:rPr>
            </w:pPr>
            <w:r>
              <w:rPr>
                <w:rFonts w:hint="eastAsia" w:ascii="等线" w:hAnsi="等线" w:eastAsia="等线" w:cs="宋体"/>
                <w:kern w:val="0"/>
                <w:sz w:val="22"/>
              </w:rPr>
              <w:t>患者身份证件所属类别在特定编码体系中的代码</w:t>
            </w:r>
          </w:p>
        </w:tc>
      </w:tr>
      <w:tr w14:paraId="622469F5">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D7C08C4">
            <w:pPr>
              <w:widowControl/>
              <w:jc w:val="left"/>
              <w:rPr>
                <w:rFonts w:ascii="等线" w:hAnsi="等线" w:eastAsia="等线" w:cs="宋体"/>
                <w:kern w:val="0"/>
                <w:sz w:val="22"/>
              </w:rPr>
            </w:pPr>
            <w:r>
              <w:rPr>
                <w:rFonts w:hint="eastAsia" w:ascii="等线" w:hAnsi="等线" w:eastAsia="等线" w:cs="宋体"/>
                <w:kern w:val="0"/>
                <w:sz w:val="22"/>
              </w:rPr>
              <w:t>certificateTypeName</w:t>
            </w:r>
          </w:p>
        </w:tc>
        <w:tc>
          <w:tcPr>
            <w:tcW w:w="979" w:type="pct"/>
            <w:tcBorders>
              <w:top w:val="nil"/>
              <w:left w:val="nil"/>
              <w:bottom w:val="single" w:color="auto" w:sz="4" w:space="0"/>
              <w:right w:val="single" w:color="auto" w:sz="4" w:space="0"/>
            </w:tcBorders>
            <w:noWrap/>
            <w:vAlign w:val="center"/>
          </w:tcPr>
          <w:p w14:paraId="2A6927B6">
            <w:pPr>
              <w:widowControl/>
              <w:jc w:val="left"/>
              <w:rPr>
                <w:rFonts w:ascii="等线" w:hAnsi="等线" w:eastAsia="等线" w:cs="宋体"/>
                <w:kern w:val="0"/>
                <w:sz w:val="22"/>
              </w:rPr>
            </w:pPr>
            <w:r>
              <w:rPr>
                <w:rFonts w:hint="eastAsia" w:ascii="等线" w:hAnsi="等线" w:eastAsia="等线" w:cs="宋体"/>
                <w:kern w:val="0"/>
                <w:sz w:val="22"/>
              </w:rPr>
              <w:t>证件类型名称</w:t>
            </w:r>
          </w:p>
        </w:tc>
        <w:tc>
          <w:tcPr>
            <w:tcW w:w="474" w:type="pct"/>
            <w:tcBorders>
              <w:top w:val="nil"/>
              <w:left w:val="nil"/>
              <w:bottom w:val="single" w:color="auto" w:sz="4" w:space="0"/>
              <w:right w:val="single" w:color="auto" w:sz="4" w:space="0"/>
            </w:tcBorders>
            <w:noWrap/>
            <w:vAlign w:val="center"/>
          </w:tcPr>
          <w:p w14:paraId="1F254929">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4746DC7">
            <w:pPr>
              <w:widowControl/>
              <w:jc w:val="left"/>
              <w:rPr>
                <w:rFonts w:ascii="等线" w:hAnsi="等线" w:eastAsia="等线" w:cs="宋体"/>
                <w:kern w:val="0"/>
                <w:sz w:val="22"/>
              </w:rPr>
            </w:pPr>
            <w:r>
              <w:rPr>
                <w:rFonts w:hint="eastAsia" w:ascii="等线" w:hAnsi="等线" w:eastAsia="等线" w:cs="宋体"/>
                <w:kern w:val="0"/>
                <w:sz w:val="22"/>
              </w:rPr>
              <w:t>40</w:t>
            </w:r>
          </w:p>
        </w:tc>
        <w:tc>
          <w:tcPr>
            <w:tcW w:w="270" w:type="pct"/>
            <w:tcBorders>
              <w:top w:val="nil"/>
              <w:left w:val="nil"/>
              <w:bottom w:val="single" w:color="auto" w:sz="4" w:space="0"/>
              <w:right w:val="single" w:color="auto" w:sz="4" w:space="0"/>
            </w:tcBorders>
            <w:noWrap/>
            <w:vAlign w:val="center"/>
          </w:tcPr>
          <w:p w14:paraId="31A45ADD">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093E9599">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0FDC2BB">
            <w:pPr>
              <w:widowControl/>
              <w:jc w:val="left"/>
              <w:rPr>
                <w:rFonts w:ascii="等线" w:hAnsi="等线" w:eastAsia="等线" w:cs="宋体"/>
                <w:kern w:val="0"/>
                <w:sz w:val="22"/>
              </w:rPr>
            </w:pPr>
            <w:r>
              <w:rPr>
                <w:rFonts w:hint="eastAsia" w:ascii="等线" w:hAnsi="等线" w:eastAsia="等线" w:cs="宋体"/>
                <w:kern w:val="0"/>
                <w:sz w:val="22"/>
              </w:rPr>
              <w:t>患者身份证件所属类别在特定编码体系中的名称</w:t>
            </w:r>
          </w:p>
        </w:tc>
      </w:tr>
      <w:tr w14:paraId="10DE2E48">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2A01B6AB">
            <w:pPr>
              <w:widowControl/>
              <w:jc w:val="left"/>
              <w:rPr>
                <w:rFonts w:ascii="等线" w:hAnsi="等线" w:eastAsia="等线" w:cs="宋体"/>
                <w:kern w:val="0"/>
                <w:sz w:val="22"/>
              </w:rPr>
            </w:pPr>
            <w:r>
              <w:rPr>
                <w:rFonts w:hint="eastAsia" w:ascii="等线" w:hAnsi="等线" w:eastAsia="等线" w:cs="宋体"/>
                <w:kern w:val="0"/>
                <w:sz w:val="22"/>
              </w:rPr>
              <w:t>certificateNo</w:t>
            </w:r>
          </w:p>
        </w:tc>
        <w:tc>
          <w:tcPr>
            <w:tcW w:w="979" w:type="pct"/>
            <w:tcBorders>
              <w:top w:val="nil"/>
              <w:left w:val="nil"/>
              <w:bottom w:val="single" w:color="auto" w:sz="4" w:space="0"/>
              <w:right w:val="single" w:color="auto" w:sz="4" w:space="0"/>
            </w:tcBorders>
            <w:noWrap/>
            <w:vAlign w:val="center"/>
          </w:tcPr>
          <w:p w14:paraId="1EC98FB8">
            <w:pPr>
              <w:widowControl/>
              <w:jc w:val="left"/>
              <w:rPr>
                <w:rFonts w:ascii="等线" w:hAnsi="等线" w:eastAsia="等线" w:cs="宋体"/>
                <w:kern w:val="0"/>
                <w:sz w:val="22"/>
              </w:rPr>
            </w:pPr>
            <w:r>
              <w:rPr>
                <w:rFonts w:hint="eastAsia" w:ascii="等线" w:hAnsi="等线" w:eastAsia="等线" w:cs="宋体"/>
                <w:kern w:val="0"/>
                <w:sz w:val="22"/>
              </w:rPr>
              <w:t>证件号码</w:t>
            </w:r>
          </w:p>
        </w:tc>
        <w:tc>
          <w:tcPr>
            <w:tcW w:w="474" w:type="pct"/>
            <w:tcBorders>
              <w:top w:val="nil"/>
              <w:left w:val="nil"/>
              <w:bottom w:val="single" w:color="auto" w:sz="4" w:space="0"/>
              <w:right w:val="single" w:color="auto" w:sz="4" w:space="0"/>
            </w:tcBorders>
            <w:noWrap/>
            <w:vAlign w:val="center"/>
          </w:tcPr>
          <w:p w14:paraId="359B5844">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395FB0D">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4BCCED1A">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0FB0CDF3">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0CD98C0B">
            <w:pPr>
              <w:widowControl/>
              <w:jc w:val="left"/>
              <w:rPr>
                <w:rFonts w:ascii="等线" w:hAnsi="等线" w:eastAsia="等线" w:cs="宋体"/>
                <w:kern w:val="0"/>
                <w:sz w:val="22"/>
              </w:rPr>
            </w:pPr>
            <w:r>
              <w:rPr>
                <w:rFonts w:hint="eastAsia" w:ascii="等线" w:hAnsi="等线" w:eastAsia="等线" w:cs="宋体"/>
                <w:kern w:val="0"/>
                <w:sz w:val="22"/>
              </w:rPr>
              <w:t>患者的身份证件上的唯一法定标识符</w:t>
            </w:r>
          </w:p>
        </w:tc>
      </w:tr>
      <w:tr w14:paraId="222350EF">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6A2410C">
            <w:pPr>
              <w:widowControl/>
              <w:jc w:val="left"/>
              <w:rPr>
                <w:rFonts w:ascii="等线" w:hAnsi="等线" w:eastAsia="等线" w:cs="宋体"/>
                <w:kern w:val="0"/>
                <w:sz w:val="22"/>
              </w:rPr>
            </w:pPr>
            <w:r>
              <w:rPr>
                <w:rFonts w:hint="eastAsia" w:ascii="等线" w:hAnsi="等线" w:eastAsia="等线" w:cs="宋体"/>
                <w:kern w:val="0"/>
                <w:sz w:val="22"/>
              </w:rPr>
              <w:t>age</w:t>
            </w:r>
          </w:p>
        </w:tc>
        <w:tc>
          <w:tcPr>
            <w:tcW w:w="979" w:type="pct"/>
            <w:tcBorders>
              <w:top w:val="nil"/>
              <w:left w:val="nil"/>
              <w:bottom w:val="single" w:color="auto" w:sz="4" w:space="0"/>
              <w:right w:val="single" w:color="auto" w:sz="4" w:space="0"/>
            </w:tcBorders>
            <w:noWrap/>
            <w:vAlign w:val="center"/>
          </w:tcPr>
          <w:p w14:paraId="09A62861">
            <w:pPr>
              <w:widowControl/>
              <w:jc w:val="left"/>
              <w:rPr>
                <w:rFonts w:ascii="等线" w:hAnsi="等线" w:eastAsia="等线" w:cs="宋体"/>
                <w:kern w:val="0"/>
                <w:sz w:val="22"/>
              </w:rPr>
            </w:pPr>
            <w:r>
              <w:rPr>
                <w:rFonts w:hint="eastAsia" w:ascii="等线" w:hAnsi="等线" w:eastAsia="等线" w:cs="宋体"/>
                <w:kern w:val="0"/>
                <w:sz w:val="22"/>
              </w:rPr>
              <w:t>年龄（岁）</w:t>
            </w:r>
          </w:p>
        </w:tc>
        <w:tc>
          <w:tcPr>
            <w:tcW w:w="474" w:type="pct"/>
            <w:tcBorders>
              <w:top w:val="nil"/>
              <w:left w:val="nil"/>
              <w:bottom w:val="single" w:color="auto" w:sz="4" w:space="0"/>
              <w:right w:val="single" w:color="auto" w:sz="4" w:space="0"/>
            </w:tcBorders>
            <w:noWrap/>
            <w:vAlign w:val="center"/>
          </w:tcPr>
          <w:p w14:paraId="4667BB7F">
            <w:pPr>
              <w:widowControl/>
              <w:jc w:val="left"/>
              <w:rPr>
                <w:rFonts w:ascii="等线" w:hAnsi="等线" w:eastAsia="等线" w:cs="宋体"/>
                <w:kern w:val="0"/>
                <w:sz w:val="22"/>
              </w:rPr>
            </w:pPr>
            <w:r>
              <w:rPr>
                <w:rFonts w:ascii="等线" w:hAnsi="等线" w:eastAsia="等线" w:cs="宋体"/>
                <w:kern w:val="0"/>
                <w:sz w:val="22"/>
              </w:rPr>
              <w:t>Number</w:t>
            </w:r>
          </w:p>
        </w:tc>
        <w:tc>
          <w:tcPr>
            <w:tcW w:w="270" w:type="pct"/>
            <w:tcBorders>
              <w:top w:val="nil"/>
              <w:left w:val="nil"/>
              <w:bottom w:val="single" w:color="auto" w:sz="4" w:space="0"/>
              <w:right w:val="single" w:color="auto" w:sz="4" w:space="0"/>
            </w:tcBorders>
            <w:noWrap/>
            <w:vAlign w:val="center"/>
          </w:tcPr>
          <w:p w14:paraId="1490E210">
            <w:pPr>
              <w:widowControl/>
              <w:jc w:val="left"/>
              <w:rPr>
                <w:rFonts w:ascii="等线" w:hAnsi="等线" w:eastAsia="等线" w:cs="宋体"/>
                <w:kern w:val="0"/>
                <w:sz w:val="22"/>
              </w:rPr>
            </w:pPr>
            <w:r>
              <w:rPr>
                <w:rFonts w:hint="eastAsia" w:ascii="等线" w:hAnsi="等线" w:eastAsia="等线" w:cs="宋体"/>
                <w:kern w:val="0"/>
                <w:sz w:val="22"/>
              </w:rPr>
              <w:t>3</w:t>
            </w:r>
          </w:p>
        </w:tc>
        <w:tc>
          <w:tcPr>
            <w:tcW w:w="270" w:type="pct"/>
            <w:tcBorders>
              <w:top w:val="nil"/>
              <w:left w:val="nil"/>
              <w:bottom w:val="single" w:color="auto" w:sz="4" w:space="0"/>
              <w:right w:val="single" w:color="auto" w:sz="4" w:space="0"/>
            </w:tcBorders>
            <w:noWrap/>
            <w:vAlign w:val="center"/>
          </w:tcPr>
          <w:p w14:paraId="153D3B02">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690D823B">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64A0EB7">
            <w:pPr>
              <w:widowControl/>
              <w:jc w:val="left"/>
              <w:rPr>
                <w:rFonts w:ascii="等线" w:hAnsi="等线" w:eastAsia="等线" w:cs="宋体"/>
                <w:kern w:val="0"/>
                <w:sz w:val="22"/>
              </w:rPr>
            </w:pPr>
            <w:r>
              <w:rPr>
                <w:rFonts w:hint="eastAsia" w:ascii="等线" w:hAnsi="等线" w:eastAsia="等线" w:cs="宋体"/>
                <w:kern w:val="0"/>
                <w:sz w:val="22"/>
              </w:rPr>
              <w:t>指患者的实足年龄，为患者出生后按照日历计算的历法年龄。年龄满1周岁的，以实足年龄的相应整数填写</w:t>
            </w:r>
          </w:p>
        </w:tc>
      </w:tr>
      <w:tr w14:paraId="4B8692B9">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FE49B1E">
            <w:pPr>
              <w:widowControl/>
              <w:jc w:val="left"/>
              <w:rPr>
                <w:rFonts w:ascii="等线" w:hAnsi="等线" w:eastAsia="等线" w:cs="宋体"/>
                <w:kern w:val="0"/>
                <w:sz w:val="22"/>
              </w:rPr>
            </w:pPr>
            <w:r>
              <w:rPr>
                <w:rFonts w:hint="eastAsia" w:ascii="等线" w:hAnsi="等线" w:eastAsia="等线" w:cs="宋体"/>
                <w:kern w:val="0"/>
                <w:sz w:val="22"/>
              </w:rPr>
              <w:t>monthAge</w:t>
            </w:r>
          </w:p>
        </w:tc>
        <w:tc>
          <w:tcPr>
            <w:tcW w:w="979" w:type="pct"/>
            <w:tcBorders>
              <w:top w:val="nil"/>
              <w:left w:val="nil"/>
              <w:bottom w:val="single" w:color="auto" w:sz="4" w:space="0"/>
              <w:right w:val="single" w:color="auto" w:sz="4" w:space="0"/>
            </w:tcBorders>
            <w:noWrap/>
            <w:vAlign w:val="center"/>
          </w:tcPr>
          <w:p w14:paraId="401FB3E0">
            <w:pPr>
              <w:widowControl/>
              <w:jc w:val="left"/>
              <w:rPr>
                <w:rFonts w:ascii="等线" w:hAnsi="等线" w:eastAsia="等线" w:cs="宋体"/>
                <w:kern w:val="0"/>
                <w:sz w:val="22"/>
              </w:rPr>
            </w:pPr>
            <w:r>
              <w:rPr>
                <w:rFonts w:hint="eastAsia" w:ascii="等线" w:hAnsi="等线" w:eastAsia="等线" w:cs="宋体"/>
                <w:kern w:val="0"/>
                <w:sz w:val="22"/>
              </w:rPr>
              <w:t>年龄（月）</w:t>
            </w:r>
          </w:p>
        </w:tc>
        <w:tc>
          <w:tcPr>
            <w:tcW w:w="474" w:type="pct"/>
            <w:tcBorders>
              <w:top w:val="nil"/>
              <w:left w:val="nil"/>
              <w:bottom w:val="single" w:color="auto" w:sz="4" w:space="0"/>
              <w:right w:val="single" w:color="auto" w:sz="4" w:space="0"/>
            </w:tcBorders>
            <w:noWrap/>
            <w:vAlign w:val="center"/>
          </w:tcPr>
          <w:p w14:paraId="1B447A62">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D17CB8F">
            <w:pPr>
              <w:widowControl/>
              <w:jc w:val="left"/>
              <w:rPr>
                <w:rFonts w:ascii="等线" w:hAnsi="等线" w:eastAsia="等线" w:cs="宋体"/>
                <w:kern w:val="0"/>
                <w:sz w:val="22"/>
              </w:rPr>
            </w:pPr>
            <w:r>
              <w:rPr>
                <w:rFonts w:ascii="等线" w:hAnsi="等线" w:eastAsia="等线" w:cs="宋体"/>
                <w:kern w:val="0"/>
                <w:sz w:val="22"/>
              </w:rPr>
              <w:t>8</w:t>
            </w:r>
          </w:p>
        </w:tc>
        <w:tc>
          <w:tcPr>
            <w:tcW w:w="270" w:type="pct"/>
            <w:tcBorders>
              <w:top w:val="nil"/>
              <w:left w:val="nil"/>
              <w:bottom w:val="single" w:color="auto" w:sz="4" w:space="0"/>
              <w:right w:val="single" w:color="auto" w:sz="4" w:space="0"/>
            </w:tcBorders>
            <w:noWrap/>
            <w:vAlign w:val="center"/>
          </w:tcPr>
          <w:p w14:paraId="04E8EB25">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769194C6">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A0561D2">
            <w:pPr>
              <w:widowControl/>
              <w:jc w:val="left"/>
              <w:rPr>
                <w:rFonts w:ascii="等线" w:hAnsi="等线" w:eastAsia="等线" w:cs="宋体"/>
                <w:kern w:val="0"/>
                <w:sz w:val="22"/>
              </w:rPr>
            </w:pPr>
            <w:r>
              <w:rPr>
                <w:rFonts w:hint="eastAsia" w:ascii="等线" w:hAnsi="等线" w:eastAsia="等线" w:cs="宋体"/>
                <w:kern w:val="0"/>
                <w:sz w:val="22"/>
              </w:rPr>
              <w:t>年龄不足1周岁的实足年龄的月龄，以分数形式表示：分数的整数部分代表实足月龄，分数部分分母为30，分子为不足1个月的天数</w:t>
            </w:r>
          </w:p>
        </w:tc>
      </w:tr>
      <w:tr w14:paraId="4952B679">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4B7B075">
            <w:pPr>
              <w:widowControl/>
              <w:jc w:val="left"/>
              <w:rPr>
                <w:rFonts w:ascii="等线" w:hAnsi="等线" w:eastAsia="等线" w:cs="宋体"/>
                <w:kern w:val="0"/>
                <w:sz w:val="22"/>
              </w:rPr>
            </w:pPr>
            <w:r>
              <w:rPr>
                <w:rFonts w:hint="eastAsia" w:ascii="等线" w:hAnsi="等线" w:eastAsia="等线" w:cs="宋体"/>
                <w:kern w:val="0"/>
                <w:sz w:val="22"/>
              </w:rPr>
              <w:t>patientPhone</w:t>
            </w:r>
          </w:p>
        </w:tc>
        <w:tc>
          <w:tcPr>
            <w:tcW w:w="979" w:type="pct"/>
            <w:tcBorders>
              <w:top w:val="nil"/>
              <w:left w:val="nil"/>
              <w:bottom w:val="single" w:color="auto" w:sz="4" w:space="0"/>
              <w:right w:val="single" w:color="auto" w:sz="4" w:space="0"/>
            </w:tcBorders>
            <w:noWrap/>
            <w:vAlign w:val="center"/>
          </w:tcPr>
          <w:p w14:paraId="15F9258A">
            <w:pPr>
              <w:widowControl/>
              <w:jc w:val="left"/>
              <w:rPr>
                <w:rFonts w:ascii="等线" w:hAnsi="等线" w:eastAsia="等线" w:cs="宋体"/>
                <w:kern w:val="0"/>
                <w:sz w:val="22"/>
              </w:rPr>
            </w:pPr>
            <w:r>
              <w:rPr>
                <w:rFonts w:hint="eastAsia" w:ascii="等线" w:hAnsi="等线" w:eastAsia="等线" w:cs="宋体"/>
                <w:kern w:val="0"/>
                <w:sz w:val="22"/>
              </w:rPr>
              <w:t>患者电话号码</w:t>
            </w:r>
          </w:p>
        </w:tc>
        <w:tc>
          <w:tcPr>
            <w:tcW w:w="474" w:type="pct"/>
            <w:tcBorders>
              <w:top w:val="nil"/>
              <w:left w:val="nil"/>
              <w:bottom w:val="single" w:color="auto" w:sz="4" w:space="0"/>
              <w:right w:val="single" w:color="auto" w:sz="4" w:space="0"/>
            </w:tcBorders>
            <w:noWrap/>
            <w:vAlign w:val="center"/>
          </w:tcPr>
          <w:p w14:paraId="1221D8FB">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378DD15A">
            <w:pPr>
              <w:widowControl/>
              <w:jc w:val="left"/>
              <w:rPr>
                <w:rFonts w:ascii="等线" w:hAnsi="等线" w:eastAsia="等线" w:cs="宋体"/>
                <w:kern w:val="0"/>
                <w:sz w:val="22"/>
              </w:rPr>
            </w:pPr>
            <w:r>
              <w:rPr>
                <w:rFonts w:hint="eastAsia" w:ascii="等线" w:hAnsi="等线" w:eastAsia="等线" w:cs="宋体"/>
                <w:kern w:val="0"/>
                <w:sz w:val="22"/>
              </w:rPr>
              <w:t>20</w:t>
            </w:r>
          </w:p>
        </w:tc>
        <w:tc>
          <w:tcPr>
            <w:tcW w:w="270" w:type="pct"/>
            <w:tcBorders>
              <w:top w:val="nil"/>
              <w:left w:val="nil"/>
              <w:bottom w:val="single" w:color="auto" w:sz="4" w:space="0"/>
              <w:right w:val="single" w:color="auto" w:sz="4" w:space="0"/>
            </w:tcBorders>
            <w:noWrap/>
            <w:vAlign w:val="center"/>
          </w:tcPr>
          <w:p w14:paraId="56A53E10">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1C4AD9E2">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7E95866B">
            <w:pPr>
              <w:widowControl/>
              <w:jc w:val="left"/>
              <w:rPr>
                <w:rFonts w:ascii="等线" w:hAnsi="等线" w:eastAsia="等线" w:cs="宋体"/>
                <w:kern w:val="0"/>
                <w:sz w:val="22"/>
              </w:rPr>
            </w:pPr>
            <w:r>
              <w:rPr>
                <w:rFonts w:hint="eastAsia" w:ascii="等线" w:hAnsi="等线" w:eastAsia="等线" w:cs="宋体"/>
                <w:kern w:val="0"/>
                <w:sz w:val="22"/>
              </w:rPr>
              <w:t>个体或机构联系电话的号码，包括国际、国内区号和分机号</w:t>
            </w:r>
          </w:p>
        </w:tc>
      </w:tr>
      <w:tr w14:paraId="0BBBC74C">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52F26B0">
            <w:pPr>
              <w:widowControl/>
              <w:jc w:val="left"/>
              <w:rPr>
                <w:rFonts w:ascii="等线" w:hAnsi="等线" w:eastAsia="等线" w:cs="宋体"/>
                <w:kern w:val="0"/>
                <w:sz w:val="22"/>
              </w:rPr>
            </w:pPr>
            <w:r>
              <w:rPr>
                <w:rFonts w:hint="eastAsia" w:ascii="等线" w:hAnsi="等线" w:eastAsia="等线" w:cs="宋体"/>
                <w:kern w:val="0"/>
                <w:sz w:val="22"/>
              </w:rPr>
              <w:t>requestModeCode</w:t>
            </w:r>
          </w:p>
        </w:tc>
        <w:tc>
          <w:tcPr>
            <w:tcW w:w="979" w:type="pct"/>
            <w:tcBorders>
              <w:top w:val="nil"/>
              <w:left w:val="nil"/>
              <w:bottom w:val="single" w:color="auto" w:sz="4" w:space="0"/>
              <w:right w:val="single" w:color="auto" w:sz="4" w:space="0"/>
            </w:tcBorders>
            <w:noWrap/>
            <w:vAlign w:val="center"/>
          </w:tcPr>
          <w:p w14:paraId="7CEBE289">
            <w:pPr>
              <w:widowControl/>
              <w:jc w:val="left"/>
              <w:rPr>
                <w:rFonts w:ascii="等线" w:hAnsi="等线" w:eastAsia="等线" w:cs="宋体"/>
                <w:kern w:val="0"/>
                <w:sz w:val="22"/>
              </w:rPr>
            </w:pPr>
            <w:r>
              <w:rPr>
                <w:rFonts w:hint="eastAsia" w:ascii="等线" w:hAnsi="等线" w:eastAsia="等线" w:cs="宋体"/>
                <w:kern w:val="0"/>
                <w:sz w:val="22"/>
              </w:rPr>
              <w:t>平急诊标志代码</w:t>
            </w:r>
          </w:p>
        </w:tc>
        <w:tc>
          <w:tcPr>
            <w:tcW w:w="474" w:type="pct"/>
            <w:tcBorders>
              <w:top w:val="nil"/>
              <w:left w:val="nil"/>
              <w:bottom w:val="single" w:color="auto" w:sz="4" w:space="0"/>
              <w:right w:val="single" w:color="auto" w:sz="4" w:space="0"/>
            </w:tcBorders>
            <w:noWrap/>
            <w:vAlign w:val="center"/>
          </w:tcPr>
          <w:p w14:paraId="005E8F3E">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6A9FF89">
            <w:pPr>
              <w:widowControl/>
              <w:jc w:val="left"/>
              <w:rPr>
                <w:rFonts w:ascii="等线" w:hAnsi="等线" w:eastAsia="等线" w:cs="宋体"/>
                <w:kern w:val="0"/>
                <w:sz w:val="22"/>
              </w:rPr>
            </w:pPr>
            <w:r>
              <w:rPr>
                <w:rFonts w:hint="eastAsia" w:ascii="等线" w:hAnsi="等线" w:eastAsia="等线" w:cs="宋体"/>
                <w:kern w:val="0"/>
                <w:sz w:val="22"/>
              </w:rPr>
              <w:t>10</w:t>
            </w:r>
          </w:p>
        </w:tc>
        <w:tc>
          <w:tcPr>
            <w:tcW w:w="270" w:type="pct"/>
            <w:tcBorders>
              <w:top w:val="nil"/>
              <w:left w:val="nil"/>
              <w:bottom w:val="single" w:color="auto" w:sz="4" w:space="0"/>
              <w:right w:val="single" w:color="auto" w:sz="4" w:space="0"/>
            </w:tcBorders>
            <w:noWrap/>
            <w:vAlign w:val="center"/>
          </w:tcPr>
          <w:p w14:paraId="02BD0597">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288C130D">
            <w:pPr>
              <w:widowControl/>
              <w:jc w:val="left"/>
              <w:rPr>
                <w:rFonts w:ascii="等线" w:hAnsi="等线" w:eastAsia="等线" w:cs="宋体"/>
                <w:kern w:val="0"/>
                <w:sz w:val="22"/>
              </w:rPr>
            </w:pPr>
            <w:r>
              <w:rPr>
                <w:rFonts w:hint="eastAsia"/>
                <w:sz w:val="22"/>
              </w:rPr>
              <w:t>CC54_01_001_01</w:t>
            </w:r>
          </w:p>
        </w:tc>
        <w:tc>
          <w:tcPr>
            <w:tcW w:w="1382" w:type="pct"/>
            <w:tcBorders>
              <w:top w:val="nil"/>
              <w:left w:val="nil"/>
              <w:bottom w:val="single" w:color="auto" w:sz="4" w:space="0"/>
              <w:right w:val="single" w:color="auto" w:sz="4" w:space="0"/>
            </w:tcBorders>
            <w:noWrap/>
            <w:vAlign w:val="center"/>
          </w:tcPr>
          <w:p w14:paraId="20C39F1C">
            <w:pPr>
              <w:widowControl/>
              <w:jc w:val="left"/>
              <w:rPr>
                <w:rFonts w:ascii="等线" w:hAnsi="等线" w:eastAsia="等线" w:cs="宋体"/>
                <w:kern w:val="0"/>
                <w:sz w:val="22"/>
              </w:rPr>
            </w:pPr>
            <w:r>
              <w:rPr>
                <w:rFonts w:hint="eastAsia" w:ascii="等线" w:hAnsi="等线" w:eastAsia="等线" w:cs="宋体"/>
                <w:kern w:val="0"/>
                <w:sz w:val="22"/>
              </w:rPr>
              <w:t>0.不详1.平诊2.急诊</w:t>
            </w:r>
          </w:p>
        </w:tc>
      </w:tr>
      <w:tr w14:paraId="4D82C7E0">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DD96515">
            <w:pPr>
              <w:widowControl/>
              <w:jc w:val="left"/>
              <w:rPr>
                <w:rFonts w:ascii="等线" w:hAnsi="等线" w:eastAsia="等线" w:cs="宋体"/>
                <w:kern w:val="0"/>
                <w:sz w:val="22"/>
              </w:rPr>
            </w:pPr>
            <w:r>
              <w:rPr>
                <w:rFonts w:hint="eastAsia" w:ascii="等线" w:hAnsi="等线" w:eastAsia="等线" w:cs="宋体"/>
                <w:kern w:val="0"/>
                <w:sz w:val="22"/>
              </w:rPr>
              <w:t>requestModeName</w:t>
            </w:r>
          </w:p>
        </w:tc>
        <w:tc>
          <w:tcPr>
            <w:tcW w:w="979" w:type="pct"/>
            <w:tcBorders>
              <w:top w:val="nil"/>
              <w:left w:val="nil"/>
              <w:bottom w:val="single" w:color="auto" w:sz="4" w:space="0"/>
              <w:right w:val="single" w:color="auto" w:sz="4" w:space="0"/>
            </w:tcBorders>
            <w:noWrap/>
            <w:vAlign w:val="center"/>
          </w:tcPr>
          <w:p w14:paraId="5807B27D">
            <w:pPr>
              <w:widowControl/>
              <w:jc w:val="left"/>
              <w:rPr>
                <w:rFonts w:ascii="等线" w:hAnsi="等线" w:eastAsia="等线" w:cs="宋体"/>
                <w:kern w:val="0"/>
                <w:sz w:val="22"/>
              </w:rPr>
            </w:pPr>
            <w:r>
              <w:rPr>
                <w:rFonts w:hint="eastAsia" w:ascii="等线" w:hAnsi="等线" w:eastAsia="等线" w:cs="宋体"/>
                <w:kern w:val="0"/>
                <w:sz w:val="22"/>
              </w:rPr>
              <w:t>平急诊标志名称</w:t>
            </w:r>
          </w:p>
        </w:tc>
        <w:tc>
          <w:tcPr>
            <w:tcW w:w="474" w:type="pct"/>
            <w:tcBorders>
              <w:top w:val="nil"/>
              <w:left w:val="nil"/>
              <w:bottom w:val="single" w:color="auto" w:sz="4" w:space="0"/>
              <w:right w:val="single" w:color="auto" w:sz="4" w:space="0"/>
            </w:tcBorders>
            <w:noWrap/>
            <w:vAlign w:val="center"/>
          </w:tcPr>
          <w:p w14:paraId="3A5759C6">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41BDE24">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7C25E36A">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54925FA1">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0E6B82BA">
            <w:pPr>
              <w:widowControl/>
              <w:jc w:val="left"/>
              <w:rPr>
                <w:rFonts w:ascii="等线" w:hAnsi="等线" w:eastAsia="等线" w:cs="宋体"/>
                <w:kern w:val="0"/>
                <w:sz w:val="22"/>
              </w:rPr>
            </w:pPr>
            <w:r>
              <w:rPr>
                <w:rFonts w:hint="eastAsia" w:ascii="等线" w:hAnsi="等线" w:eastAsia="等线" w:cs="宋体"/>
                <w:kern w:val="0"/>
                <w:sz w:val="22"/>
              </w:rPr>
              <w:t>0.不详1.平诊2.急诊</w:t>
            </w:r>
          </w:p>
        </w:tc>
      </w:tr>
      <w:tr w14:paraId="3671E8FF">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2D3ABFF5">
            <w:pPr>
              <w:widowControl/>
              <w:jc w:val="left"/>
              <w:rPr>
                <w:rFonts w:ascii="等线" w:hAnsi="等线" w:eastAsia="等线" w:cs="宋体"/>
                <w:kern w:val="0"/>
                <w:sz w:val="22"/>
              </w:rPr>
            </w:pPr>
            <w:r>
              <w:rPr>
                <w:rFonts w:hint="eastAsia" w:ascii="等线" w:hAnsi="等线" w:eastAsia="等线" w:cs="宋体"/>
                <w:kern w:val="0"/>
                <w:sz w:val="22"/>
              </w:rPr>
              <w:t>deptCode</w:t>
            </w:r>
          </w:p>
        </w:tc>
        <w:tc>
          <w:tcPr>
            <w:tcW w:w="979" w:type="pct"/>
            <w:tcBorders>
              <w:top w:val="nil"/>
              <w:left w:val="nil"/>
              <w:bottom w:val="single" w:color="auto" w:sz="4" w:space="0"/>
              <w:right w:val="single" w:color="auto" w:sz="4" w:space="0"/>
            </w:tcBorders>
            <w:noWrap/>
            <w:vAlign w:val="center"/>
          </w:tcPr>
          <w:p w14:paraId="41E2DCD7">
            <w:pPr>
              <w:widowControl/>
              <w:jc w:val="left"/>
              <w:rPr>
                <w:rFonts w:ascii="等线" w:hAnsi="等线" w:eastAsia="等线" w:cs="宋体"/>
                <w:kern w:val="0"/>
                <w:sz w:val="22"/>
              </w:rPr>
            </w:pPr>
            <w:r>
              <w:rPr>
                <w:rFonts w:hint="eastAsia" w:ascii="等线" w:hAnsi="等线" w:eastAsia="等线" w:cs="宋体"/>
                <w:kern w:val="0"/>
                <w:sz w:val="22"/>
              </w:rPr>
              <w:t>科室代码</w:t>
            </w:r>
          </w:p>
        </w:tc>
        <w:tc>
          <w:tcPr>
            <w:tcW w:w="474" w:type="pct"/>
            <w:tcBorders>
              <w:top w:val="nil"/>
              <w:left w:val="nil"/>
              <w:bottom w:val="single" w:color="auto" w:sz="4" w:space="0"/>
              <w:right w:val="single" w:color="auto" w:sz="4" w:space="0"/>
            </w:tcBorders>
            <w:noWrap/>
            <w:vAlign w:val="center"/>
          </w:tcPr>
          <w:p w14:paraId="373EFED8">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6C37D0A">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14A09093">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6ED703C2">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9B817B2">
            <w:pPr>
              <w:widowControl/>
              <w:jc w:val="left"/>
              <w:rPr>
                <w:rFonts w:ascii="等线" w:hAnsi="等线" w:eastAsia="等线" w:cs="宋体"/>
                <w:kern w:val="0"/>
                <w:sz w:val="22"/>
              </w:rPr>
            </w:pPr>
            <w:r>
              <w:rPr>
                <w:rFonts w:hint="eastAsia" w:ascii="等线" w:hAnsi="等线" w:eastAsia="等线" w:cs="宋体"/>
                <w:kern w:val="0"/>
                <w:sz w:val="22"/>
              </w:rPr>
              <w:t>标识个体在医院就诊的科室代码</w:t>
            </w:r>
          </w:p>
        </w:tc>
      </w:tr>
      <w:tr w14:paraId="05534977">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B04569A">
            <w:pPr>
              <w:widowControl/>
              <w:jc w:val="left"/>
              <w:rPr>
                <w:rFonts w:ascii="等线" w:hAnsi="等线" w:eastAsia="等线" w:cs="宋体"/>
                <w:kern w:val="0"/>
                <w:sz w:val="22"/>
              </w:rPr>
            </w:pPr>
            <w:r>
              <w:rPr>
                <w:rFonts w:hint="eastAsia" w:ascii="等线" w:hAnsi="等线" w:eastAsia="等线" w:cs="宋体"/>
                <w:kern w:val="0"/>
                <w:sz w:val="22"/>
              </w:rPr>
              <w:t>deptName</w:t>
            </w:r>
          </w:p>
        </w:tc>
        <w:tc>
          <w:tcPr>
            <w:tcW w:w="979" w:type="pct"/>
            <w:tcBorders>
              <w:top w:val="nil"/>
              <w:left w:val="nil"/>
              <w:bottom w:val="single" w:color="auto" w:sz="4" w:space="0"/>
              <w:right w:val="single" w:color="auto" w:sz="4" w:space="0"/>
            </w:tcBorders>
            <w:noWrap/>
            <w:vAlign w:val="center"/>
          </w:tcPr>
          <w:p w14:paraId="007B353B">
            <w:pPr>
              <w:widowControl/>
              <w:jc w:val="left"/>
              <w:rPr>
                <w:rFonts w:ascii="等线" w:hAnsi="等线" w:eastAsia="等线" w:cs="宋体"/>
                <w:kern w:val="0"/>
                <w:sz w:val="22"/>
              </w:rPr>
            </w:pPr>
            <w:r>
              <w:rPr>
                <w:rFonts w:hint="eastAsia" w:ascii="等线" w:hAnsi="等线" w:eastAsia="等线" w:cs="宋体"/>
                <w:kern w:val="0"/>
                <w:sz w:val="22"/>
              </w:rPr>
              <w:t>科室名称</w:t>
            </w:r>
          </w:p>
        </w:tc>
        <w:tc>
          <w:tcPr>
            <w:tcW w:w="474" w:type="pct"/>
            <w:tcBorders>
              <w:top w:val="nil"/>
              <w:left w:val="nil"/>
              <w:bottom w:val="single" w:color="auto" w:sz="4" w:space="0"/>
              <w:right w:val="single" w:color="auto" w:sz="4" w:space="0"/>
            </w:tcBorders>
            <w:noWrap/>
            <w:vAlign w:val="center"/>
          </w:tcPr>
          <w:p w14:paraId="11B5BF66">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47C70EB">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3504A394">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0E042971">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0B68684">
            <w:pPr>
              <w:widowControl/>
              <w:jc w:val="left"/>
              <w:rPr>
                <w:rFonts w:ascii="等线" w:hAnsi="等线" w:eastAsia="等线" w:cs="宋体"/>
                <w:kern w:val="0"/>
                <w:sz w:val="22"/>
              </w:rPr>
            </w:pPr>
            <w:r>
              <w:rPr>
                <w:rFonts w:hint="eastAsia" w:ascii="等线" w:hAnsi="等线" w:eastAsia="等线" w:cs="宋体"/>
                <w:kern w:val="0"/>
                <w:sz w:val="22"/>
              </w:rPr>
              <w:t>标识个体在医院就诊的科室名称</w:t>
            </w:r>
          </w:p>
        </w:tc>
      </w:tr>
      <w:tr w14:paraId="403437A3">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7360B62">
            <w:pPr>
              <w:widowControl/>
              <w:jc w:val="left"/>
              <w:rPr>
                <w:rFonts w:ascii="等线" w:hAnsi="等线" w:eastAsia="等线" w:cs="宋体"/>
                <w:kern w:val="0"/>
                <w:sz w:val="22"/>
              </w:rPr>
            </w:pPr>
            <w:r>
              <w:rPr>
                <w:rFonts w:hint="eastAsia" w:ascii="等线" w:hAnsi="等线" w:eastAsia="等线" w:cs="宋体"/>
                <w:kern w:val="0"/>
                <w:sz w:val="22"/>
              </w:rPr>
              <w:t>wardAreaCode</w:t>
            </w:r>
          </w:p>
        </w:tc>
        <w:tc>
          <w:tcPr>
            <w:tcW w:w="979" w:type="pct"/>
            <w:tcBorders>
              <w:top w:val="nil"/>
              <w:left w:val="nil"/>
              <w:bottom w:val="single" w:color="auto" w:sz="4" w:space="0"/>
              <w:right w:val="single" w:color="auto" w:sz="4" w:space="0"/>
            </w:tcBorders>
            <w:noWrap/>
            <w:vAlign w:val="center"/>
          </w:tcPr>
          <w:p w14:paraId="1F5F8E70">
            <w:pPr>
              <w:widowControl/>
              <w:jc w:val="left"/>
              <w:rPr>
                <w:rFonts w:ascii="等线" w:hAnsi="等线" w:eastAsia="等线" w:cs="宋体"/>
                <w:kern w:val="0"/>
                <w:sz w:val="22"/>
              </w:rPr>
            </w:pPr>
            <w:r>
              <w:rPr>
                <w:rFonts w:hint="eastAsia" w:ascii="等线" w:hAnsi="等线" w:eastAsia="等线" w:cs="宋体"/>
                <w:kern w:val="0"/>
                <w:sz w:val="22"/>
              </w:rPr>
              <w:t>病区代码</w:t>
            </w:r>
          </w:p>
        </w:tc>
        <w:tc>
          <w:tcPr>
            <w:tcW w:w="474" w:type="pct"/>
            <w:tcBorders>
              <w:top w:val="nil"/>
              <w:left w:val="nil"/>
              <w:bottom w:val="single" w:color="auto" w:sz="4" w:space="0"/>
              <w:right w:val="single" w:color="auto" w:sz="4" w:space="0"/>
            </w:tcBorders>
            <w:noWrap/>
            <w:vAlign w:val="center"/>
          </w:tcPr>
          <w:p w14:paraId="2FE81E61">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6E231D9">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5E9F3E07">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1E1B7779">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EC32A23">
            <w:pPr>
              <w:widowControl/>
              <w:jc w:val="left"/>
              <w:rPr>
                <w:rFonts w:ascii="等线" w:hAnsi="等线" w:eastAsia="等线" w:cs="宋体"/>
                <w:kern w:val="0"/>
                <w:sz w:val="22"/>
              </w:rPr>
            </w:pPr>
            <w:r>
              <w:rPr>
                <w:rFonts w:hint="eastAsia" w:ascii="等线" w:hAnsi="等线" w:eastAsia="等线" w:cs="宋体"/>
                <w:kern w:val="0"/>
                <w:sz w:val="22"/>
              </w:rPr>
              <w:t>患者当前所在病区的代码</w:t>
            </w:r>
          </w:p>
        </w:tc>
      </w:tr>
      <w:tr w14:paraId="3971BC9C">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2E474786">
            <w:pPr>
              <w:widowControl/>
              <w:jc w:val="left"/>
              <w:rPr>
                <w:rFonts w:ascii="等线" w:hAnsi="等线" w:eastAsia="等线" w:cs="宋体"/>
                <w:kern w:val="0"/>
                <w:sz w:val="22"/>
              </w:rPr>
            </w:pPr>
            <w:r>
              <w:rPr>
                <w:rFonts w:hint="eastAsia" w:ascii="等线" w:hAnsi="等线" w:eastAsia="等线" w:cs="宋体"/>
                <w:kern w:val="0"/>
                <w:sz w:val="22"/>
              </w:rPr>
              <w:t>wardAreaName</w:t>
            </w:r>
          </w:p>
        </w:tc>
        <w:tc>
          <w:tcPr>
            <w:tcW w:w="979" w:type="pct"/>
            <w:tcBorders>
              <w:top w:val="nil"/>
              <w:left w:val="nil"/>
              <w:bottom w:val="single" w:color="auto" w:sz="4" w:space="0"/>
              <w:right w:val="single" w:color="auto" w:sz="4" w:space="0"/>
            </w:tcBorders>
            <w:noWrap/>
            <w:vAlign w:val="center"/>
          </w:tcPr>
          <w:p w14:paraId="7F8FBB50">
            <w:pPr>
              <w:widowControl/>
              <w:jc w:val="left"/>
              <w:rPr>
                <w:rFonts w:ascii="等线" w:hAnsi="等线" w:eastAsia="等线" w:cs="宋体"/>
                <w:kern w:val="0"/>
                <w:sz w:val="22"/>
              </w:rPr>
            </w:pPr>
            <w:r>
              <w:rPr>
                <w:rFonts w:hint="eastAsia" w:ascii="等线" w:hAnsi="等线" w:eastAsia="等线" w:cs="宋体"/>
                <w:kern w:val="0"/>
                <w:sz w:val="22"/>
              </w:rPr>
              <w:t>病区名称</w:t>
            </w:r>
          </w:p>
        </w:tc>
        <w:tc>
          <w:tcPr>
            <w:tcW w:w="474" w:type="pct"/>
            <w:tcBorders>
              <w:top w:val="nil"/>
              <w:left w:val="nil"/>
              <w:bottom w:val="single" w:color="auto" w:sz="4" w:space="0"/>
              <w:right w:val="single" w:color="auto" w:sz="4" w:space="0"/>
            </w:tcBorders>
            <w:noWrap/>
            <w:vAlign w:val="center"/>
          </w:tcPr>
          <w:p w14:paraId="4811F1E2">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37954D3">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10B807CF">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7F104C10">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F430709">
            <w:pPr>
              <w:widowControl/>
              <w:jc w:val="left"/>
              <w:rPr>
                <w:rFonts w:ascii="等线" w:hAnsi="等线" w:eastAsia="等线" w:cs="宋体"/>
                <w:kern w:val="0"/>
                <w:sz w:val="22"/>
              </w:rPr>
            </w:pPr>
            <w:r>
              <w:rPr>
                <w:rFonts w:hint="eastAsia" w:ascii="等线" w:hAnsi="等线" w:eastAsia="等线" w:cs="宋体"/>
                <w:kern w:val="0"/>
                <w:sz w:val="22"/>
              </w:rPr>
              <w:t>患者当前所在病区的名称</w:t>
            </w:r>
          </w:p>
        </w:tc>
      </w:tr>
      <w:tr w14:paraId="1B750014">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B5D8C6E">
            <w:pPr>
              <w:widowControl/>
              <w:jc w:val="left"/>
              <w:rPr>
                <w:rFonts w:ascii="等线" w:hAnsi="等线" w:eastAsia="等线" w:cs="宋体"/>
                <w:kern w:val="0"/>
                <w:sz w:val="22"/>
              </w:rPr>
            </w:pPr>
            <w:r>
              <w:rPr>
                <w:rFonts w:hint="eastAsia" w:ascii="等线" w:hAnsi="等线" w:eastAsia="等线" w:cs="宋体"/>
                <w:kern w:val="0"/>
                <w:sz w:val="22"/>
              </w:rPr>
              <w:t>sickRoomId</w:t>
            </w:r>
          </w:p>
        </w:tc>
        <w:tc>
          <w:tcPr>
            <w:tcW w:w="979" w:type="pct"/>
            <w:tcBorders>
              <w:top w:val="nil"/>
              <w:left w:val="nil"/>
              <w:bottom w:val="single" w:color="auto" w:sz="4" w:space="0"/>
              <w:right w:val="single" w:color="auto" w:sz="4" w:space="0"/>
            </w:tcBorders>
            <w:noWrap/>
            <w:vAlign w:val="center"/>
          </w:tcPr>
          <w:p w14:paraId="2EE1370C">
            <w:pPr>
              <w:widowControl/>
              <w:jc w:val="left"/>
              <w:rPr>
                <w:rFonts w:ascii="等线" w:hAnsi="等线" w:eastAsia="等线" w:cs="宋体"/>
                <w:kern w:val="0"/>
                <w:sz w:val="22"/>
              </w:rPr>
            </w:pPr>
            <w:r>
              <w:rPr>
                <w:rFonts w:hint="eastAsia" w:ascii="等线" w:hAnsi="等线" w:eastAsia="等线" w:cs="宋体"/>
                <w:kern w:val="0"/>
                <w:sz w:val="22"/>
              </w:rPr>
              <w:t>病房号</w:t>
            </w:r>
          </w:p>
        </w:tc>
        <w:tc>
          <w:tcPr>
            <w:tcW w:w="474" w:type="pct"/>
            <w:tcBorders>
              <w:top w:val="nil"/>
              <w:left w:val="nil"/>
              <w:bottom w:val="single" w:color="auto" w:sz="4" w:space="0"/>
              <w:right w:val="single" w:color="auto" w:sz="4" w:space="0"/>
            </w:tcBorders>
            <w:noWrap/>
            <w:vAlign w:val="center"/>
          </w:tcPr>
          <w:p w14:paraId="11098E18">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369CF42E">
            <w:pPr>
              <w:widowControl/>
              <w:jc w:val="left"/>
              <w:rPr>
                <w:rFonts w:ascii="等线" w:hAnsi="等线" w:eastAsia="等线" w:cs="宋体"/>
                <w:kern w:val="0"/>
                <w:sz w:val="22"/>
              </w:rPr>
            </w:pPr>
            <w:r>
              <w:rPr>
                <w:rFonts w:hint="eastAsia" w:ascii="等线" w:hAnsi="等线" w:eastAsia="等线" w:cs="宋体"/>
                <w:kern w:val="0"/>
                <w:sz w:val="22"/>
              </w:rPr>
              <w:t>10</w:t>
            </w:r>
          </w:p>
        </w:tc>
        <w:tc>
          <w:tcPr>
            <w:tcW w:w="270" w:type="pct"/>
            <w:tcBorders>
              <w:top w:val="nil"/>
              <w:left w:val="nil"/>
              <w:bottom w:val="single" w:color="auto" w:sz="4" w:space="0"/>
              <w:right w:val="single" w:color="auto" w:sz="4" w:space="0"/>
            </w:tcBorders>
            <w:noWrap/>
            <w:vAlign w:val="center"/>
          </w:tcPr>
          <w:p w14:paraId="3E504ACC">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295255E4">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6B5E73D">
            <w:pPr>
              <w:widowControl/>
              <w:jc w:val="left"/>
              <w:rPr>
                <w:rFonts w:ascii="等线" w:hAnsi="等线" w:eastAsia="等线" w:cs="宋体"/>
                <w:kern w:val="0"/>
                <w:sz w:val="22"/>
              </w:rPr>
            </w:pPr>
            <w:r>
              <w:rPr>
                <w:rFonts w:hint="eastAsia" w:ascii="等线" w:hAnsi="等线" w:eastAsia="等线" w:cs="宋体"/>
                <w:kern w:val="0"/>
                <w:sz w:val="22"/>
              </w:rPr>
              <w:t>患者住院期间，所住病房对应的编号</w:t>
            </w:r>
          </w:p>
        </w:tc>
      </w:tr>
      <w:tr w14:paraId="70540A22">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290CED6">
            <w:pPr>
              <w:widowControl/>
              <w:jc w:val="left"/>
              <w:rPr>
                <w:rFonts w:ascii="等线" w:hAnsi="等线" w:eastAsia="等线" w:cs="宋体"/>
                <w:kern w:val="0"/>
                <w:sz w:val="22"/>
              </w:rPr>
            </w:pPr>
            <w:r>
              <w:rPr>
                <w:rFonts w:hint="eastAsia" w:ascii="等线" w:hAnsi="等线" w:eastAsia="等线" w:cs="宋体"/>
                <w:kern w:val="0"/>
                <w:sz w:val="22"/>
              </w:rPr>
              <w:t>sickbedId</w:t>
            </w:r>
          </w:p>
        </w:tc>
        <w:tc>
          <w:tcPr>
            <w:tcW w:w="979" w:type="pct"/>
            <w:tcBorders>
              <w:top w:val="nil"/>
              <w:left w:val="nil"/>
              <w:bottom w:val="single" w:color="auto" w:sz="4" w:space="0"/>
              <w:right w:val="single" w:color="auto" w:sz="4" w:space="0"/>
            </w:tcBorders>
            <w:noWrap/>
            <w:vAlign w:val="center"/>
          </w:tcPr>
          <w:p w14:paraId="385BE433">
            <w:pPr>
              <w:widowControl/>
              <w:jc w:val="left"/>
              <w:rPr>
                <w:rFonts w:ascii="等线" w:hAnsi="等线" w:eastAsia="等线" w:cs="宋体"/>
                <w:kern w:val="0"/>
                <w:sz w:val="22"/>
              </w:rPr>
            </w:pPr>
            <w:r>
              <w:rPr>
                <w:rFonts w:hint="eastAsia" w:ascii="等线" w:hAnsi="等线" w:eastAsia="等线" w:cs="宋体"/>
                <w:kern w:val="0"/>
                <w:sz w:val="22"/>
              </w:rPr>
              <w:t>病床号</w:t>
            </w:r>
          </w:p>
        </w:tc>
        <w:tc>
          <w:tcPr>
            <w:tcW w:w="474" w:type="pct"/>
            <w:tcBorders>
              <w:top w:val="nil"/>
              <w:left w:val="nil"/>
              <w:bottom w:val="single" w:color="auto" w:sz="4" w:space="0"/>
              <w:right w:val="single" w:color="auto" w:sz="4" w:space="0"/>
            </w:tcBorders>
            <w:noWrap/>
            <w:vAlign w:val="center"/>
          </w:tcPr>
          <w:p w14:paraId="384E4721">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E0B8538">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0B029315">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7CD14905">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03EB2E18">
            <w:pPr>
              <w:widowControl/>
              <w:jc w:val="left"/>
              <w:rPr>
                <w:rFonts w:ascii="等线" w:hAnsi="等线" w:eastAsia="等线" w:cs="宋体"/>
                <w:kern w:val="0"/>
                <w:sz w:val="22"/>
              </w:rPr>
            </w:pPr>
            <w:r>
              <w:rPr>
                <w:rFonts w:hint="eastAsia" w:ascii="等线" w:hAnsi="等线" w:eastAsia="等线" w:cs="宋体"/>
                <w:kern w:val="0"/>
                <w:sz w:val="22"/>
              </w:rPr>
              <w:t>患者住院期间，所住床位对应的编号</w:t>
            </w:r>
          </w:p>
        </w:tc>
      </w:tr>
      <w:tr w14:paraId="5C937C70">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315BC20">
            <w:pPr>
              <w:widowControl/>
              <w:jc w:val="left"/>
              <w:rPr>
                <w:rFonts w:ascii="等线" w:hAnsi="等线" w:eastAsia="等线" w:cs="宋体"/>
                <w:kern w:val="0"/>
                <w:sz w:val="22"/>
              </w:rPr>
            </w:pPr>
            <w:r>
              <w:rPr>
                <w:rFonts w:hint="eastAsia" w:ascii="等线" w:hAnsi="等线" w:eastAsia="等线" w:cs="宋体"/>
                <w:kern w:val="0"/>
                <w:sz w:val="22"/>
              </w:rPr>
              <w:t>diagnoseCode</w:t>
            </w:r>
          </w:p>
        </w:tc>
        <w:tc>
          <w:tcPr>
            <w:tcW w:w="979" w:type="pct"/>
            <w:tcBorders>
              <w:top w:val="nil"/>
              <w:left w:val="nil"/>
              <w:bottom w:val="single" w:color="auto" w:sz="4" w:space="0"/>
              <w:right w:val="single" w:color="auto" w:sz="4" w:space="0"/>
            </w:tcBorders>
            <w:noWrap/>
            <w:vAlign w:val="center"/>
          </w:tcPr>
          <w:p w14:paraId="53DF088B">
            <w:pPr>
              <w:widowControl/>
              <w:jc w:val="left"/>
              <w:rPr>
                <w:rFonts w:ascii="等线" w:hAnsi="等线" w:eastAsia="等线" w:cs="宋体"/>
                <w:kern w:val="0"/>
                <w:sz w:val="22"/>
              </w:rPr>
            </w:pPr>
            <w:r>
              <w:rPr>
                <w:rFonts w:hint="eastAsia" w:ascii="等线" w:hAnsi="等线" w:eastAsia="等线" w:cs="宋体"/>
                <w:kern w:val="0"/>
                <w:sz w:val="22"/>
              </w:rPr>
              <w:t>疾病诊断编码</w:t>
            </w:r>
          </w:p>
        </w:tc>
        <w:tc>
          <w:tcPr>
            <w:tcW w:w="474" w:type="pct"/>
            <w:tcBorders>
              <w:top w:val="nil"/>
              <w:left w:val="nil"/>
              <w:bottom w:val="single" w:color="auto" w:sz="4" w:space="0"/>
              <w:right w:val="single" w:color="auto" w:sz="4" w:space="0"/>
            </w:tcBorders>
            <w:noWrap/>
            <w:vAlign w:val="center"/>
          </w:tcPr>
          <w:p w14:paraId="2E578C12">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FA564A1">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37126961">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58616F80">
            <w:pPr>
              <w:widowControl/>
              <w:jc w:val="left"/>
              <w:rPr>
                <w:rFonts w:ascii="等线" w:hAnsi="等线" w:eastAsia="等线" w:cs="宋体"/>
                <w:kern w:val="0"/>
                <w:sz w:val="22"/>
              </w:rPr>
            </w:pPr>
            <w:r>
              <w:rPr>
                <w:rFonts w:hint="eastAsia"/>
                <w:sz w:val="22"/>
              </w:rPr>
              <w:t>GB_T14396</w:t>
            </w:r>
          </w:p>
        </w:tc>
        <w:tc>
          <w:tcPr>
            <w:tcW w:w="1382" w:type="pct"/>
            <w:tcBorders>
              <w:top w:val="nil"/>
              <w:left w:val="nil"/>
              <w:bottom w:val="single" w:color="auto" w:sz="4" w:space="0"/>
              <w:right w:val="single" w:color="auto" w:sz="4" w:space="0"/>
            </w:tcBorders>
            <w:noWrap/>
            <w:vAlign w:val="center"/>
          </w:tcPr>
          <w:p w14:paraId="2CFF635C">
            <w:pPr>
              <w:widowControl/>
              <w:jc w:val="left"/>
              <w:rPr>
                <w:rFonts w:ascii="等线" w:hAnsi="等线" w:eastAsia="等线" w:cs="宋体"/>
                <w:kern w:val="0"/>
                <w:sz w:val="22"/>
              </w:rPr>
            </w:pPr>
            <w:r>
              <w:rPr>
                <w:rFonts w:hint="eastAsia" w:ascii="等线" w:hAnsi="等线" w:eastAsia="等线" w:cs="宋体"/>
                <w:kern w:val="0"/>
                <w:sz w:val="22"/>
              </w:rPr>
              <w:t>疾病临床诊断在特定分类体系中的代码</w:t>
            </w:r>
          </w:p>
        </w:tc>
      </w:tr>
      <w:tr w14:paraId="78B38F8B">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2119C17C">
            <w:pPr>
              <w:widowControl/>
              <w:jc w:val="left"/>
              <w:rPr>
                <w:rFonts w:ascii="等线" w:hAnsi="等线" w:eastAsia="等线" w:cs="宋体"/>
                <w:kern w:val="0"/>
                <w:sz w:val="22"/>
              </w:rPr>
            </w:pPr>
            <w:r>
              <w:rPr>
                <w:rFonts w:hint="eastAsia" w:ascii="等线" w:hAnsi="等线" w:eastAsia="等线" w:cs="宋体"/>
                <w:kern w:val="0"/>
                <w:sz w:val="22"/>
              </w:rPr>
              <w:t>diagnoseName</w:t>
            </w:r>
          </w:p>
        </w:tc>
        <w:tc>
          <w:tcPr>
            <w:tcW w:w="979" w:type="pct"/>
            <w:tcBorders>
              <w:top w:val="nil"/>
              <w:left w:val="nil"/>
              <w:bottom w:val="single" w:color="auto" w:sz="4" w:space="0"/>
              <w:right w:val="single" w:color="auto" w:sz="4" w:space="0"/>
            </w:tcBorders>
            <w:noWrap/>
            <w:vAlign w:val="center"/>
          </w:tcPr>
          <w:p w14:paraId="742081FE">
            <w:pPr>
              <w:widowControl/>
              <w:jc w:val="left"/>
              <w:rPr>
                <w:rFonts w:ascii="等线" w:hAnsi="等线" w:eastAsia="等线" w:cs="宋体"/>
                <w:kern w:val="0"/>
                <w:sz w:val="22"/>
              </w:rPr>
            </w:pPr>
            <w:r>
              <w:rPr>
                <w:rFonts w:hint="eastAsia" w:ascii="等线" w:hAnsi="等线" w:eastAsia="等线" w:cs="宋体"/>
                <w:kern w:val="0"/>
                <w:sz w:val="22"/>
              </w:rPr>
              <w:t>疾病诊断名称</w:t>
            </w:r>
          </w:p>
        </w:tc>
        <w:tc>
          <w:tcPr>
            <w:tcW w:w="474" w:type="pct"/>
            <w:tcBorders>
              <w:top w:val="nil"/>
              <w:left w:val="nil"/>
              <w:bottom w:val="single" w:color="auto" w:sz="4" w:space="0"/>
              <w:right w:val="single" w:color="auto" w:sz="4" w:space="0"/>
            </w:tcBorders>
            <w:noWrap/>
            <w:vAlign w:val="center"/>
          </w:tcPr>
          <w:p w14:paraId="1E27E636">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BB75FAF">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44DEB403">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2EAC9F3F">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F660AA8">
            <w:pPr>
              <w:widowControl/>
              <w:jc w:val="left"/>
              <w:rPr>
                <w:rFonts w:ascii="等线" w:hAnsi="等线" w:eastAsia="等线" w:cs="宋体"/>
                <w:kern w:val="0"/>
                <w:sz w:val="22"/>
              </w:rPr>
            </w:pPr>
            <w:r>
              <w:rPr>
                <w:rFonts w:hint="eastAsia" w:ascii="等线" w:hAnsi="等线" w:eastAsia="等线" w:cs="宋体"/>
                <w:kern w:val="0"/>
                <w:sz w:val="22"/>
              </w:rPr>
              <w:t>个体罹患疾病的临床诊断在特定分类体系中的名称</w:t>
            </w:r>
          </w:p>
        </w:tc>
      </w:tr>
      <w:tr w14:paraId="06A567BF">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B96B066">
            <w:pPr>
              <w:widowControl/>
              <w:jc w:val="left"/>
              <w:rPr>
                <w:rFonts w:ascii="等线" w:hAnsi="等线" w:eastAsia="等线" w:cs="宋体"/>
                <w:kern w:val="0"/>
                <w:sz w:val="22"/>
              </w:rPr>
            </w:pPr>
            <w:r>
              <w:rPr>
                <w:rFonts w:hint="eastAsia" w:ascii="等线" w:hAnsi="等线" w:eastAsia="等线" w:cs="宋体"/>
                <w:kern w:val="0"/>
                <w:sz w:val="22"/>
              </w:rPr>
              <w:t>diagnoseDateTime</w:t>
            </w:r>
          </w:p>
        </w:tc>
        <w:tc>
          <w:tcPr>
            <w:tcW w:w="979" w:type="pct"/>
            <w:tcBorders>
              <w:top w:val="nil"/>
              <w:left w:val="nil"/>
              <w:bottom w:val="single" w:color="auto" w:sz="4" w:space="0"/>
              <w:right w:val="single" w:color="auto" w:sz="4" w:space="0"/>
            </w:tcBorders>
            <w:noWrap/>
            <w:vAlign w:val="center"/>
          </w:tcPr>
          <w:p w14:paraId="7EF9F7EA">
            <w:pPr>
              <w:widowControl/>
              <w:jc w:val="left"/>
              <w:rPr>
                <w:rFonts w:ascii="等线" w:hAnsi="等线" w:eastAsia="等线" w:cs="宋体"/>
                <w:kern w:val="0"/>
                <w:sz w:val="22"/>
              </w:rPr>
            </w:pPr>
            <w:r>
              <w:rPr>
                <w:rFonts w:hint="eastAsia" w:ascii="等线" w:hAnsi="等线" w:eastAsia="等线" w:cs="宋体"/>
                <w:kern w:val="0"/>
                <w:sz w:val="22"/>
              </w:rPr>
              <w:t>诊断日期</w:t>
            </w:r>
          </w:p>
        </w:tc>
        <w:tc>
          <w:tcPr>
            <w:tcW w:w="474" w:type="pct"/>
            <w:tcBorders>
              <w:top w:val="nil"/>
              <w:left w:val="nil"/>
              <w:bottom w:val="single" w:color="auto" w:sz="4" w:space="0"/>
              <w:right w:val="single" w:color="auto" w:sz="4" w:space="0"/>
            </w:tcBorders>
            <w:noWrap/>
            <w:vAlign w:val="center"/>
          </w:tcPr>
          <w:p w14:paraId="56A8DB6B">
            <w:pPr>
              <w:widowControl/>
              <w:jc w:val="left"/>
              <w:rPr>
                <w:rFonts w:ascii="等线" w:hAnsi="等线" w:eastAsia="等线" w:cs="宋体"/>
                <w:kern w:val="0"/>
                <w:sz w:val="22"/>
              </w:rPr>
            </w:pPr>
            <w:r>
              <w:rPr>
                <w:rFonts w:hint="eastAsia" w:ascii="等线" w:hAnsi="等线" w:eastAsia="等线" w:cs="宋体"/>
                <w:kern w:val="0"/>
                <w:sz w:val="22"/>
              </w:rPr>
              <w:t>DATE</w:t>
            </w:r>
          </w:p>
        </w:tc>
        <w:tc>
          <w:tcPr>
            <w:tcW w:w="270" w:type="pct"/>
            <w:tcBorders>
              <w:top w:val="nil"/>
              <w:left w:val="nil"/>
              <w:bottom w:val="single" w:color="auto" w:sz="4" w:space="0"/>
              <w:right w:val="single" w:color="auto" w:sz="4" w:space="0"/>
            </w:tcBorders>
            <w:noWrap/>
            <w:vAlign w:val="center"/>
          </w:tcPr>
          <w:p w14:paraId="26F68B30">
            <w:pPr>
              <w:widowControl/>
              <w:jc w:val="left"/>
              <w:rPr>
                <w:rFonts w:ascii="等线" w:hAnsi="等线" w:eastAsia="等线" w:cs="宋体"/>
                <w:kern w:val="0"/>
                <w:sz w:val="22"/>
              </w:rPr>
            </w:pPr>
            <w:r>
              <w:rPr>
                <w:rFonts w:hint="eastAsia" w:ascii="等线" w:hAnsi="等线" w:eastAsia="等线" w:cs="宋体"/>
                <w:kern w:val="0"/>
                <w:sz w:val="22"/>
              </w:rPr>
              <w:t>8</w:t>
            </w:r>
          </w:p>
        </w:tc>
        <w:tc>
          <w:tcPr>
            <w:tcW w:w="270" w:type="pct"/>
            <w:tcBorders>
              <w:top w:val="nil"/>
              <w:left w:val="nil"/>
              <w:bottom w:val="single" w:color="auto" w:sz="4" w:space="0"/>
              <w:right w:val="single" w:color="auto" w:sz="4" w:space="0"/>
            </w:tcBorders>
            <w:noWrap/>
            <w:vAlign w:val="center"/>
          </w:tcPr>
          <w:p w14:paraId="5B4678D1">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3995D599">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4302918">
            <w:pPr>
              <w:widowControl/>
              <w:jc w:val="left"/>
              <w:rPr>
                <w:rFonts w:ascii="等线" w:hAnsi="等线" w:eastAsia="等线" w:cs="宋体"/>
                <w:kern w:val="0"/>
                <w:sz w:val="22"/>
              </w:rPr>
            </w:pPr>
            <w:r>
              <w:rPr>
                <w:rFonts w:hint="eastAsia" w:ascii="等线" w:hAnsi="等线" w:eastAsia="等线" w:cs="宋体"/>
                <w:kern w:val="0"/>
                <w:sz w:val="22"/>
              </w:rPr>
              <w:t>对患者罹患疾病做出诊断时的公元纪年日期</w:t>
            </w:r>
          </w:p>
        </w:tc>
      </w:tr>
      <w:tr w14:paraId="6E0061B0">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289BEB1">
            <w:pPr>
              <w:widowControl/>
              <w:jc w:val="left"/>
              <w:rPr>
                <w:rFonts w:ascii="等线" w:hAnsi="等线" w:eastAsia="等线" w:cs="宋体"/>
                <w:kern w:val="0"/>
                <w:sz w:val="22"/>
              </w:rPr>
            </w:pPr>
            <w:r>
              <w:rPr>
                <w:rFonts w:hint="eastAsia" w:ascii="等线" w:hAnsi="等线" w:eastAsia="等线" w:cs="宋体"/>
                <w:kern w:val="0"/>
                <w:sz w:val="22"/>
              </w:rPr>
              <w:t>diagnoseOrganizationCode</w:t>
            </w:r>
          </w:p>
        </w:tc>
        <w:tc>
          <w:tcPr>
            <w:tcW w:w="979" w:type="pct"/>
            <w:tcBorders>
              <w:top w:val="nil"/>
              <w:left w:val="nil"/>
              <w:bottom w:val="single" w:color="auto" w:sz="4" w:space="0"/>
              <w:right w:val="single" w:color="auto" w:sz="4" w:space="0"/>
            </w:tcBorders>
            <w:noWrap/>
            <w:vAlign w:val="center"/>
          </w:tcPr>
          <w:p w14:paraId="49653789">
            <w:pPr>
              <w:widowControl/>
              <w:jc w:val="left"/>
              <w:rPr>
                <w:rFonts w:ascii="等线" w:hAnsi="等线" w:eastAsia="等线" w:cs="宋体"/>
                <w:kern w:val="0"/>
                <w:sz w:val="22"/>
              </w:rPr>
            </w:pPr>
            <w:r>
              <w:rPr>
                <w:rFonts w:hint="eastAsia" w:ascii="等线" w:hAnsi="等线" w:eastAsia="等线" w:cs="宋体"/>
                <w:kern w:val="0"/>
                <w:sz w:val="22"/>
              </w:rPr>
              <w:t>诊断机构代码</w:t>
            </w:r>
          </w:p>
        </w:tc>
        <w:tc>
          <w:tcPr>
            <w:tcW w:w="474" w:type="pct"/>
            <w:tcBorders>
              <w:top w:val="nil"/>
              <w:left w:val="nil"/>
              <w:bottom w:val="single" w:color="auto" w:sz="4" w:space="0"/>
              <w:right w:val="single" w:color="auto" w:sz="4" w:space="0"/>
            </w:tcBorders>
            <w:noWrap/>
            <w:vAlign w:val="center"/>
          </w:tcPr>
          <w:p w14:paraId="4B105531">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CA10B26">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59357C2E">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73E9E692">
            <w:pPr>
              <w:widowControl/>
              <w:jc w:val="left"/>
              <w:rPr>
                <w:rFonts w:ascii="等线" w:hAnsi="等线" w:eastAsia="等线" w:cs="宋体"/>
                <w:kern w:val="0"/>
                <w:sz w:val="22"/>
              </w:rPr>
            </w:pPr>
            <w:r>
              <w:rPr>
                <w:rFonts w:hint="eastAsia"/>
                <w:sz w:val="22"/>
              </w:rPr>
              <w:t>CC08_10_013</w:t>
            </w:r>
          </w:p>
        </w:tc>
        <w:tc>
          <w:tcPr>
            <w:tcW w:w="1382" w:type="pct"/>
            <w:tcBorders>
              <w:top w:val="nil"/>
              <w:left w:val="nil"/>
              <w:bottom w:val="single" w:color="auto" w:sz="4" w:space="0"/>
              <w:right w:val="single" w:color="auto" w:sz="4" w:space="0"/>
            </w:tcBorders>
            <w:noWrap/>
            <w:vAlign w:val="center"/>
          </w:tcPr>
          <w:p w14:paraId="6F3F6486">
            <w:pPr>
              <w:widowControl/>
              <w:jc w:val="left"/>
              <w:rPr>
                <w:rFonts w:ascii="等线" w:hAnsi="等线" w:eastAsia="等线" w:cs="宋体"/>
                <w:kern w:val="0"/>
                <w:sz w:val="22"/>
              </w:rPr>
            </w:pPr>
            <w:r>
              <w:rPr>
                <w:rFonts w:hint="eastAsia" w:ascii="等线" w:hAnsi="等线" w:eastAsia="等线" w:cs="宋体"/>
                <w:kern w:val="0"/>
                <w:sz w:val="22"/>
              </w:rPr>
              <w:t>机构对应的针对组织机构的特殊代码体系中的代码</w:t>
            </w:r>
          </w:p>
        </w:tc>
      </w:tr>
      <w:tr w14:paraId="6CABAB31">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FB08444">
            <w:pPr>
              <w:widowControl/>
              <w:jc w:val="left"/>
              <w:rPr>
                <w:rFonts w:ascii="等线" w:hAnsi="等线" w:eastAsia="等线" w:cs="宋体"/>
                <w:kern w:val="0"/>
                <w:sz w:val="22"/>
              </w:rPr>
            </w:pPr>
            <w:r>
              <w:rPr>
                <w:rFonts w:hint="eastAsia" w:ascii="等线" w:hAnsi="等线" w:eastAsia="等线" w:cs="宋体"/>
                <w:kern w:val="0"/>
                <w:sz w:val="22"/>
              </w:rPr>
              <w:t>diagnoseOrganizationName</w:t>
            </w:r>
          </w:p>
        </w:tc>
        <w:tc>
          <w:tcPr>
            <w:tcW w:w="979" w:type="pct"/>
            <w:tcBorders>
              <w:top w:val="nil"/>
              <w:left w:val="nil"/>
              <w:bottom w:val="single" w:color="auto" w:sz="4" w:space="0"/>
              <w:right w:val="single" w:color="auto" w:sz="4" w:space="0"/>
            </w:tcBorders>
            <w:noWrap/>
            <w:vAlign w:val="center"/>
          </w:tcPr>
          <w:p w14:paraId="51CEEAC3">
            <w:pPr>
              <w:widowControl/>
              <w:jc w:val="left"/>
              <w:rPr>
                <w:rFonts w:ascii="等线" w:hAnsi="等线" w:eastAsia="等线" w:cs="宋体"/>
                <w:kern w:val="0"/>
                <w:sz w:val="22"/>
              </w:rPr>
            </w:pPr>
            <w:r>
              <w:rPr>
                <w:rFonts w:hint="eastAsia" w:ascii="等线" w:hAnsi="等线" w:eastAsia="等线" w:cs="宋体"/>
                <w:kern w:val="0"/>
                <w:sz w:val="22"/>
              </w:rPr>
              <w:t>诊断机构名称</w:t>
            </w:r>
          </w:p>
        </w:tc>
        <w:tc>
          <w:tcPr>
            <w:tcW w:w="474" w:type="pct"/>
            <w:tcBorders>
              <w:top w:val="nil"/>
              <w:left w:val="nil"/>
              <w:bottom w:val="single" w:color="auto" w:sz="4" w:space="0"/>
              <w:right w:val="single" w:color="auto" w:sz="4" w:space="0"/>
            </w:tcBorders>
            <w:noWrap/>
            <w:vAlign w:val="center"/>
          </w:tcPr>
          <w:p w14:paraId="0A110E50">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B5ED3E0">
            <w:pPr>
              <w:widowControl/>
              <w:jc w:val="left"/>
              <w:rPr>
                <w:rFonts w:ascii="等线" w:hAnsi="等线" w:eastAsia="等线" w:cs="宋体"/>
                <w:kern w:val="0"/>
                <w:sz w:val="22"/>
              </w:rPr>
            </w:pPr>
            <w:r>
              <w:rPr>
                <w:rFonts w:hint="eastAsia" w:ascii="等线" w:hAnsi="等线" w:eastAsia="等线" w:cs="宋体"/>
                <w:kern w:val="0"/>
                <w:sz w:val="22"/>
              </w:rPr>
              <w:t>70</w:t>
            </w:r>
          </w:p>
        </w:tc>
        <w:tc>
          <w:tcPr>
            <w:tcW w:w="270" w:type="pct"/>
            <w:tcBorders>
              <w:top w:val="nil"/>
              <w:left w:val="nil"/>
              <w:bottom w:val="single" w:color="auto" w:sz="4" w:space="0"/>
              <w:right w:val="single" w:color="auto" w:sz="4" w:space="0"/>
            </w:tcBorders>
            <w:noWrap/>
            <w:vAlign w:val="center"/>
          </w:tcPr>
          <w:p w14:paraId="0FF316CA">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7BBDF1C3">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0F0B063">
            <w:pPr>
              <w:widowControl/>
              <w:jc w:val="left"/>
              <w:rPr>
                <w:rFonts w:ascii="等线" w:hAnsi="等线" w:eastAsia="等线" w:cs="宋体"/>
                <w:kern w:val="0"/>
                <w:sz w:val="22"/>
              </w:rPr>
            </w:pPr>
            <w:r>
              <w:rPr>
                <w:rFonts w:hint="eastAsia" w:ascii="等线" w:hAnsi="等线" w:eastAsia="等线" w:cs="宋体"/>
                <w:kern w:val="0"/>
                <w:sz w:val="22"/>
              </w:rPr>
              <w:t>机构的组织机构名称</w:t>
            </w:r>
          </w:p>
        </w:tc>
      </w:tr>
      <w:tr w14:paraId="02C2E66F">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0D35FDA">
            <w:pPr>
              <w:widowControl/>
              <w:jc w:val="left"/>
              <w:rPr>
                <w:rFonts w:ascii="等线" w:hAnsi="等线" w:eastAsia="等线" w:cs="宋体"/>
                <w:kern w:val="0"/>
                <w:sz w:val="22"/>
              </w:rPr>
            </w:pPr>
            <w:r>
              <w:rPr>
                <w:rFonts w:hint="eastAsia" w:ascii="等线" w:hAnsi="等线" w:eastAsia="等线" w:cs="宋体"/>
                <w:kern w:val="0"/>
                <w:sz w:val="22"/>
              </w:rPr>
              <w:t>sampleCode</w:t>
            </w:r>
          </w:p>
        </w:tc>
        <w:tc>
          <w:tcPr>
            <w:tcW w:w="979" w:type="pct"/>
            <w:tcBorders>
              <w:top w:val="nil"/>
              <w:left w:val="nil"/>
              <w:bottom w:val="single" w:color="auto" w:sz="4" w:space="0"/>
              <w:right w:val="single" w:color="auto" w:sz="4" w:space="0"/>
            </w:tcBorders>
            <w:noWrap/>
            <w:vAlign w:val="center"/>
          </w:tcPr>
          <w:p w14:paraId="1810FB26">
            <w:pPr>
              <w:widowControl/>
              <w:jc w:val="left"/>
              <w:rPr>
                <w:rFonts w:ascii="等线" w:hAnsi="等线" w:eastAsia="等线" w:cs="宋体"/>
                <w:kern w:val="0"/>
                <w:sz w:val="22"/>
              </w:rPr>
            </w:pPr>
            <w:r>
              <w:rPr>
                <w:rFonts w:hint="eastAsia" w:ascii="等线" w:hAnsi="等线" w:eastAsia="等线" w:cs="宋体"/>
                <w:kern w:val="0"/>
                <w:sz w:val="22"/>
              </w:rPr>
              <w:t>标本条码号</w:t>
            </w:r>
          </w:p>
        </w:tc>
        <w:tc>
          <w:tcPr>
            <w:tcW w:w="474" w:type="pct"/>
            <w:tcBorders>
              <w:top w:val="nil"/>
              <w:left w:val="nil"/>
              <w:bottom w:val="single" w:color="auto" w:sz="4" w:space="0"/>
              <w:right w:val="single" w:color="auto" w:sz="4" w:space="0"/>
            </w:tcBorders>
            <w:noWrap/>
            <w:vAlign w:val="center"/>
          </w:tcPr>
          <w:p w14:paraId="5E7FA92F">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28A5BBF">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70EE88E6">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0A06C995">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1700D81">
            <w:pPr>
              <w:widowControl/>
              <w:jc w:val="left"/>
              <w:rPr>
                <w:rFonts w:ascii="等线" w:hAnsi="等线" w:eastAsia="等线" w:cs="宋体"/>
                <w:kern w:val="0"/>
                <w:sz w:val="22"/>
              </w:rPr>
            </w:pPr>
          </w:p>
        </w:tc>
      </w:tr>
      <w:tr w14:paraId="6DE1EBF3">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A0ED844">
            <w:pPr>
              <w:widowControl/>
              <w:jc w:val="left"/>
              <w:rPr>
                <w:rFonts w:ascii="等线" w:hAnsi="等线" w:eastAsia="等线" w:cs="宋体"/>
                <w:kern w:val="0"/>
                <w:sz w:val="22"/>
              </w:rPr>
            </w:pPr>
            <w:r>
              <w:rPr>
                <w:rFonts w:hint="eastAsia" w:ascii="等线" w:hAnsi="等线" w:eastAsia="等线" w:cs="宋体"/>
                <w:kern w:val="0"/>
                <w:sz w:val="22"/>
              </w:rPr>
              <w:t>electronicRequestNoteId</w:t>
            </w:r>
          </w:p>
        </w:tc>
        <w:tc>
          <w:tcPr>
            <w:tcW w:w="979" w:type="pct"/>
            <w:tcBorders>
              <w:top w:val="nil"/>
              <w:left w:val="nil"/>
              <w:bottom w:val="single" w:color="auto" w:sz="4" w:space="0"/>
              <w:right w:val="single" w:color="auto" w:sz="4" w:space="0"/>
            </w:tcBorders>
            <w:noWrap/>
            <w:vAlign w:val="center"/>
          </w:tcPr>
          <w:p w14:paraId="768B550F">
            <w:pPr>
              <w:widowControl/>
              <w:jc w:val="left"/>
              <w:rPr>
                <w:rFonts w:ascii="等线" w:hAnsi="等线" w:eastAsia="等线" w:cs="宋体"/>
                <w:kern w:val="0"/>
                <w:sz w:val="22"/>
              </w:rPr>
            </w:pPr>
            <w:r>
              <w:rPr>
                <w:rFonts w:hint="eastAsia" w:ascii="等线" w:hAnsi="等线" w:eastAsia="等线" w:cs="宋体"/>
                <w:kern w:val="0"/>
                <w:sz w:val="22"/>
              </w:rPr>
              <w:t>电子申请单编号</w:t>
            </w:r>
          </w:p>
        </w:tc>
        <w:tc>
          <w:tcPr>
            <w:tcW w:w="474" w:type="pct"/>
            <w:tcBorders>
              <w:top w:val="nil"/>
              <w:left w:val="nil"/>
              <w:bottom w:val="single" w:color="auto" w:sz="4" w:space="0"/>
              <w:right w:val="single" w:color="auto" w:sz="4" w:space="0"/>
            </w:tcBorders>
            <w:noWrap/>
            <w:vAlign w:val="center"/>
          </w:tcPr>
          <w:p w14:paraId="5A4B25A9">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FF0B3D1">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202F103A">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488E367E">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2CD6D2C">
            <w:pPr>
              <w:widowControl/>
              <w:jc w:val="left"/>
              <w:rPr>
                <w:rFonts w:ascii="等线" w:hAnsi="等线" w:eastAsia="等线" w:cs="宋体"/>
                <w:kern w:val="0"/>
                <w:sz w:val="22"/>
              </w:rPr>
            </w:pPr>
            <w:r>
              <w:rPr>
                <w:rFonts w:hint="eastAsia" w:ascii="等线" w:hAnsi="等线" w:eastAsia="等线" w:cs="宋体"/>
                <w:kern w:val="0"/>
                <w:sz w:val="22"/>
              </w:rPr>
              <w:t>按照某一特定编码规则赋予个体相关信息记录表单的顺序号</w:t>
            </w:r>
          </w:p>
        </w:tc>
      </w:tr>
      <w:tr w14:paraId="535846BA">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F25C79C">
            <w:pPr>
              <w:widowControl/>
              <w:jc w:val="left"/>
              <w:rPr>
                <w:rFonts w:ascii="等线" w:hAnsi="等线" w:eastAsia="等线" w:cs="宋体"/>
                <w:kern w:val="0"/>
                <w:sz w:val="22"/>
              </w:rPr>
            </w:pPr>
            <w:r>
              <w:rPr>
                <w:rFonts w:hint="eastAsia" w:ascii="等线" w:hAnsi="等线" w:eastAsia="等线" w:cs="宋体"/>
                <w:kern w:val="0"/>
                <w:sz w:val="22"/>
              </w:rPr>
              <w:t>orderId</w:t>
            </w:r>
          </w:p>
        </w:tc>
        <w:tc>
          <w:tcPr>
            <w:tcW w:w="979" w:type="pct"/>
            <w:tcBorders>
              <w:top w:val="nil"/>
              <w:left w:val="nil"/>
              <w:bottom w:val="single" w:color="auto" w:sz="4" w:space="0"/>
              <w:right w:val="single" w:color="auto" w:sz="4" w:space="0"/>
            </w:tcBorders>
            <w:noWrap/>
            <w:vAlign w:val="center"/>
          </w:tcPr>
          <w:p w14:paraId="376768BD">
            <w:pPr>
              <w:widowControl/>
              <w:jc w:val="left"/>
              <w:rPr>
                <w:rFonts w:ascii="等线" w:hAnsi="等线" w:eastAsia="等线" w:cs="宋体"/>
                <w:kern w:val="0"/>
                <w:sz w:val="22"/>
              </w:rPr>
            </w:pPr>
            <w:r>
              <w:rPr>
                <w:rFonts w:hint="eastAsia" w:ascii="等线" w:hAnsi="等线" w:eastAsia="等线" w:cs="宋体"/>
                <w:kern w:val="0"/>
                <w:sz w:val="22"/>
              </w:rPr>
              <w:t>医嘱流水号</w:t>
            </w:r>
          </w:p>
        </w:tc>
        <w:tc>
          <w:tcPr>
            <w:tcW w:w="474" w:type="pct"/>
            <w:tcBorders>
              <w:top w:val="nil"/>
              <w:left w:val="nil"/>
              <w:bottom w:val="single" w:color="auto" w:sz="4" w:space="0"/>
              <w:right w:val="single" w:color="auto" w:sz="4" w:space="0"/>
            </w:tcBorders>
            <w:noWrap/>
            <w:vAlign w:val="center"/>
          </w:tcPr>
          <w:p w14:paraId="1529F5ED">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5CC41B8">
            <w:pPr>
              <w:widowControl/>
              <w:jc w:val="left"/>
              <w:rPr>
                <w:rFonts w:ascii="等线" w:hAnsi="等线" w:eastAsia="等线" w:cs="宋体"/>
                <w:kern w:val="0"/>
                <w:sz w:val="22"/>
              </w:rPr>
            </w:pPr>
            <w:r>
              <w:rPr>
                <w:rFonts w:hint="eastAsia" w:ascii="等线" w:hAnsi="等线" w:eastAsia="等线" w:cs="宋体"/>
                <w:kern w:val="0"/>
                <w:sz w:val="22"/>
              </w:rPr>
              <w:t>30</w:t>
            </w:r>
          </w:p>
        </w:tc>
        <w:tc>
          <w:tcPr>
            <w:tcW w:w="270" w:type="pct"/>
            <w:tcBorders>
              <w:top w:val="nil"/>
              <w:left w:val="nil"/>
              <w:bottom w:val="single" w:color="auto" w:sz="4" w:space="0"/>
              <w:right w:val="single" w:color="auto" w:sz="4" w:space="0"/>
            </w:tcBorders>
            <w:noWrap/>
            <w:vAlign w:val="center"/>
          </w:tcPr>
          <w:p w14:paraId="0801E14D">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4B2CF5F4">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6E46736">
            <w:pPr>
              <w:widowControl/>
              <w:jc w:val="left"/>
              <w:rPr>
                <w:rFonts w:ascii="等线" w:hAnsi="等线" w:eastAsia="等线" w:cs="宋体"/>
                <w:kern w:val="0"/>
                <w:sz w:val="22"/>
              </w:rPr>
            </w:pPr>
            <w:r>
              <w:rPr>
                <w:rFonts w:hint="eastAsia" w:ascii="等线" w:hAnsi="等线" w:eastAsia="等线" w:cs="宋体"/>
                <w:kern w:val="0"/>
                <w:sz w:val="22"/>
              </w:rPr>
              <w:t>医嘱记录唯一标识</w:t>
            </w:r>
          </w:p>
        </w:tc>
      </w:tr>
      <w:tr w14:paraId="5A559DFD">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C9E2BAD">
            <w:pPr>
              <w:widowControl/>
              <w:jc w:val="left"/>
              <w:rPr>
                <w:rFonts w:ascii="等线" w:hAnsi="等线" w:eastAsia="等线" w:cs="宋体"/>
                <w:kern w:val="0"/>
                <w:sz w:val="22"/>
              </w:rPr>
            </w:pPr>
            <w:r>
              <w:rPr>
                <w:rFonts w:hint="eastAsia" w:ascii="等线" w:hAnsi="等线" w:eastAsia="等线" w:cs="宋体"/>
                <w:kern w:val="0"/>
                <w:sz w:val="22"/>
              </w:rPr>
              <w:t>requestOrganizationCode</w:t>
            </w:r>
          </w:p>
        </w:tc>
        <w:tc>
          <w:tcPr>
            <w:tcW w:w="979" w:type="pct"/>
            <w:tcBorders>
              <w:top w:val="nil"/>
              <w:left w:val="nil"/>
              <w:bottom w:val="single" w:color="auto" w:sz="4" w:space="0"/>
              <w:right w:val="single" w:color="auto" w:sz="4" w:space="0"/>
            </w:tcBorders>
            <w:noWrap/>
            <w:vAlign w:val="center"/>
          </w:tcPr>
          <w:p w14:paraId="5AFE9172">
            <w:pPr>
              <w:widowControl/>
              <w:jc w:val="left"/>
              <w:rPr>
                <w:rFonts w:ascii="等线" w:hAnsi="等线" w:eastAsia="等线" w:cs="宋体"/>
                <w:kern w:val="0"/>
                <w:sz w:val="22"/>
              </w:rPr>
            </w:pPr>
            <w:r>
              <w:rPr>
                <w:rFonts w:hint="eastAsia" w:ascii="等线" w:hAnsi="等线" w:eastAsia="等线" w:cs="宋体"/>
                <w:kern w:val="0"/>
                <w:sz w:val="22"/>
              </w:rPr>
              <w:t>检验申请机构代码</w:t>
            </w:r>
          </w:p>
        </w:tc>
        <w:tc>
          <w:tcPr>
            <w:tcW w:w="474" w:type="pct"/>
            <w:tcBorders>
              <w:top w:val="nil"/>
              <w:left w:val="nil"/>
              <w:bottom w:val="single" w:color="auto" w:sz="4" w:space="0"/>
              <w:right w:val="single" w:color="auto" w:sz="4" w:space="0"/>
            </w:tcBorders>
            <w:noWrap/>
            <w:vAlign w:val="center"/>
          </w:tcPr>
          <w:p w14:paraId="731E9728">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799C414">
            <w:pPr>
              <w:widowControl/>
              <w:jc w:val="left"/>
              <w:rPr>
                <w:rFonts w:ascii="等线" w:hAnsi="等线" w:eastAsia="等线" w:cs="宋体"/>
                <w:kern w:val="0"/>
                <w:sz w:val="22"/>
              </w:rPr>
            </w:pPr>
            <w:r>
              <w:rPr>
                <w:rFonts w:hint="eastAsia" w:ascii="等线" w:hAnsi="等线" w:eastAsia="等线" w:cs="宋体"/>
                <w:kern w:val="0"/>
                <w:sz w:val="22"/>
              </w:rPr>
              <w:t>70</w:t>
            </w:r>
          </w:p>
        </w:tc>
        <w:tc>
          <w:tcPr>
            <w:tcW w:w="270" w:type="pct"/>
            <w:tcBorders>
              <w:top w:val="nil"/>
              <w:left w:val="nil"/>
              <w:bottom w:val="single" w:color="auto" w:sz="4" w:space="0"/>
              <w:right w:val="single" w:color="auto" w:sz="4" w:space="0"/>
            </w:tcBorders>
            <w:noWrap/>
            <w:vAlign w:val="center"/>
          </w:tcPr>
          <w:p w14:paraId="6104187E">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752C82E5">
            <w:pPr>
              <w:widowControl/>
              <w:jc w:val="left"/>
              <w:rPr>
                <w:rFonts w:ascii="等线" w:hAnsi="等线" w:eastAsia="等线" w:cs="宋体"/>
                <w:kern w:val="0"/>
                <w:sz w:val="22"/>
              </w:rPr>
            </w:pPr>
            <w:r>
              <w:rPr>
                <w:rFonts w:hint="eastAsia"/>
                <w:sz w:val="22"/>
              </w:rPr>
              <w:t>CC08_10_013</w:t>
            </w:r>
          </w:p>
        </w:tc>
        <w:tc>
          <w:tcPr>
            <w:tcW w:w="1382" w:type="pct"/>
            <w:tcBorders>
              <w:top w:val="nil"/>
              <w:left w:val="nil"/>
              <w:bottom w:val="single" w:color="auto" w:sz="4" w:space="0"/>
              <w:right w:val="single" w:color="auto" w:sz="4" w:space="0"/>
            </w:tcBorders>
            <w:noWrap/>
            <w:vAlign w:val="center"/>
          </w:tcPr>
          <w:p w14:paraId="47A68553">
            <w:pPr>
              <w:widowControl/>
              <w:jc w:val="left"/>
              <w:rPr>
                <w:rFonts w:ascii="等线" w:hAnsi="等线" w:eastAsia="等线" w:cs="宋体"/>
                <w:kern w:val="0"/>
                <w:sz w:val="22"/>
              </w:rPr>
            </w:pPr>
            <w:r>
              <w:rPr>
                <w:rFonts w:hint="eastAsia" w:ascii="等线" w:hAnsi="等线" w:eastAsia="等线" w:cs="宋体"/>
                <w:kern w:val="0"/>
                <w:sz w:val="22"/>
              </w:rPr>
              <w:t>申请作检验项目的医疗机构代码</w:t>
            </w:r>
          </w:p>
        </w:tc>
      </w:tr>
      <w:tr w14:paraId="6B798D15">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219ACEC6">
            <w:pPr>
              <w:widowControl/>
              <w:jc w:val="left"/>
              <w:rPr>
                <w:rFonts w:ascii="等线" w:hAnsi="等线" w:eastAsia="等线" w:cs="宋体"/>
                <w:kern w:val="0"/>
                <w:sz w:val="22"/>
              </w:rPr>
            </w:pPr>
            <w:r>
              <w:rPr>
                <w:rFonts w:hint="eastAsia" w:ascii="等线" w:hAnsi="等线" w:eastAsia="等线" w:cs="宋体"/>
                <w:kern w:val="0"/>
                <w:sz w:val="22"/>
              </w:rPr>
              <w:t>requestOrganizationName</w:t>
            </w:r>
          </w:p>
        </w:tc>
        <w:tc>
          <w:tcPr>
            <w:tcW w:w="979" w:type="pct"/>
            <w:tcBorders>
              <w:top w:val="nil"/>
              <w:left w:val="nil"/>
              <w:bottom w:val="single" w:color="auto" w:sz="4" w:space="0"/>
              <w:right w:val="single" w:color="auto" w:sz="4" w:space="0"/>
            </w:tcBorders>
            <w:noWrap/>
            <w:vAlign w:val="center"/>
          </w:tcPr>
          <w:p w14:paraId="4AFB4FEE">
            <w:pPr>
              <w:widowControl/>
              <w:jc w:val="left"/>
              <w:rPr>
                <w:rFonts w:ascii="等线" w:hAnsi="等线" w:eastAsia="等线" w:cs="宋体"/>
                <w:kern w:val="0"/>
                <w:sz w:val="22"/>
              </w:rPr>
            </w:pPr>
            <w:r>
              <w:rPr>
                <w:rFonts w:hint="eastAsia" w:ascii="等线" w:hAnsi="等线" w:eastAsia="等线" w:cs="宋体"/>
                <w:kern w:val="0"/>
                <w:sz w:val="22"/>
              </w:rPr>
              <w:t>检验申请机构名称</w:t>
            </w:r>
          </w:p>
        </w:tc>
        <w:tc>
          <w:tcPr>
            <w:tcW w:w="474" w:type="pct"/>
            <w:tcBorders>
              <w:top w:val="nil"/>
              <w:left w:val="nil"/>
              <w:bottom w:val="single" w:color="auto" w:sz="4" w:space="0"/>
              <w:right w:val="single" w:color="auto" w:sz="4" w:space="0"/>
            </w:tcBorders>
            <w:noWrap/>
            <w:vAlign w:val="center"/>
          </w:tcPr>
          <w:p w14:paraId="26363AAC">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975B0D4">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030D6E6A">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3551913B">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53D4B2C">
            <w:pPr>
              <w:widowControl/>
              <w:jc w:val="left"/>
              <w:rPr>
                <w:rFonts w:ascii="等线" w:hAnsi="等线" w:eastAsia="等线" w:cs="宋体"/>
                <w:kern w:val="0"/>
                <w:sz w:val="22"/>
              </w:rPr>
            </w:pPr>
            <w:r>
              <w:rPr>
                <w:rFonts w:hint="eastAsia" w:ascii="等线" w:hAnsi="等线" w:eastAsia="等线" w:cs="宋体"/>
                <w:kern w:val="0"/>
                <w:sz w:val="22"/>
              </w:rPr>
              <w:t>申请作检验项目的医疗机构名称</w:t>
            </w:r>
          </w:p>
        </w:tc>
      </w:tr>
      <w:tr w14:paraId="5268E3EA">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1263E04">
            <w:pPr>
              <w:widowControl/>
              <w:jc w:val="left"/>
              <w:rPr>
                <w:rFonts w:ascii="等线" w:hAnsi="等线" w:eastAsia="等线" w:cs="宋体"/>
                <w:kern w:val="0"/>
                <w:sz w:val="22"/>
              </w:rPr>
            </w:pPr>
            <w:r>
              <w:rPr>
                <w:rFonts w:hint="eastAsia" w:ascii="等线" w:hAnsi="等线" w:eastAsia="等线" w:cs="宋体"/>
                <w:kern w:val="0"/>
                <w:sz w:val="22"/>
              </w:rPr>
              <w:t>requestDeptCode</w:t>
            </w:r>
          </w:p>
        </w:tc>
        <w:tc>
          <w:tcPr>
            <w:tcW w:w="979" w:type="pct"/>
            <w:tcBorders>
              <w:top w:val="nil"/>
              <w:left w:val="nil"/>
              <w:bottom w:val="single" w:color="auto" w:sz="4" w:space="0"/>
              <w:right w:val="single" w:color="auto" w:sz="4" w:space="0"/>
            </w:tcBorders>
            <w:noWrap/>
            <w:vAlign w:val="center"/>
          </w:tcPr>
          <w:p w14:paraId="2325DBC6">
            <w:pPr>
              <w:widowControl/>
              <w:jc w:val="left"/>
              <w:rPr>
                <w:rFonts w:ascii="等线" w:hAnsi="等线" w:eastAsia="等线" w:cs="宋体"/>
                <w:kern w:val="0"/>
                <w:sz w:val="22"/>
              </w:rPr>
            </w:pPr>
            <w:r>
              <w:rPr>
                <w:rFonts w:hint="eastAsia" w:ascii="等线" w:hAnsi="等线" w:eastAsia="等线" w:cs="宋体"/>
                <w:kern w:val="0"/>
                <w:sz w:val="22"/>
              </w:rPr>
              <w:t>检验申请科室代码</w:t>
            </w:r>
          </w:p>
        </w:tc>
        <w:tc>
          <w:tcPr>
            <w:tcW w:w="474" w:type="pct"/>
            <w:tcBorders>
              <w:top w:val="nil"/>
              <w:left w:val="nil"/>
              <w:bottom w:val="single" w:color="auto" w:sz="4" w:space="0"/>
              <w:right w:val="single" w:color="auto" w:sz="4" w:space="0"/>
            </w:tcBorders>
            <w:noWrap/>
            <w:vAlign w:val="center"/>
          </w:tcPr>
          <w:p w14:paraId="7E6CF6DE">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3547AED7">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1A0B4241">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3CF96A6A">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7744431">
            <w:pPr>
              <w:widowControl/>
              <w:jc w:val="left"/>
              <w:rPr>
                <w:rFonts w:ascii="等线" w:hAnsi="等线" w:eastAsia="等线" w:cs="宋体"/>
                <w:kern w:val="0"/>
                <w:sz w:val="22"/>
              </w:rPr>
            </w:pPr>
            <w:r>
              <w:rPr>
                <w:rFonts w:hint="eastAsia" w:ascii="等线" w:hAnsi="等线" w:eastAsia="等线" w:cs="宋体"/>
                <w:kern w:val="0"/>
                <w:sz w:val="22"/>
              </w:rPr>
              <w:t>申请检验的科室代码</w:t>
            </w:r>
          </w:p>
        </w:tc>
      </w:tr>
      <w:tr w14:paraId="4570EB37">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CFC793A">
            <w:pPr>
              <w:widowControl/>
              <w:jc w:val="left"/>
              <w:rPr>
                <w:rFonts w:ascii="等线" w:hAnsi="等线" w:eastAsia="等线" w:cs="宋体"/>
                <w:kern w:val="0"/>
                <w:sz w:val="22"/>
              </w:rPr>
            </w:pPr>
            <w:r>
              <w:rPr>
                <w:rFonts w:hint="eastAsia" w:ascii="等线" w:hAnsi="等线" w:eastAsia="等线" w:cs="宋体"/>
                <w:kern w:val="0"/>
                <w:sz w:val="22"/>
              </w:rPr>
              <w:t>requestDeptName</w:t>
            </w:r>
          </w:p>
        </w:tc>
        <w:tc>
          <w:tcPr>
            <w:tcW w:w="979" w:type="pct"/>
            <w:tcBorders>
              <w:top w:val="nil"/>
              <w:left w:val="nil"/>
              <w:bottom w:val="single" w:color="auto" w:sz="4" w:space="0"/>
              <w:right w:val="single" w:color="auto" w:sz="4" w:space="0"/>
            </w:tcBorders>
            <w:noWrap/>
            <w:vAlign w:val="center"/>
          </w:tcPr>
          <w:p w14:paraId="1CC36B28">
            <w:pPr>
              <w:widowControl/>
              <w:jc w:val="left"/>
              <w:rPr>
                <w:rFonts w:ascii="等线" w:hAnsi="等线" w:eastAsia="等线" w:cs="宋体"/>
                <w:kern w:val="0"/>
                <w:sz w:val="22"/>
              </w:rPr>
            </w:pPr>
            <w:r>
              <w:rPr>
                <w:rFonts w:hint="eastAsia" w:ascii="等线" w:hAnsi="等线" w:eastAsia="等线" w:cs="宋体"/>
                <w:kern w:val="0"/>
                <w:sz w:val="22"/>
              </w:rPr>
              <w:t>检验申请科室名称</w:t>
            </w:r>
          </w:p>
        </w:tc>
        <w:tc>
          <w:tcPr>
            <w:tcW w:w="474" w:type="pct"/>
            <w:tcBorders>
              <w:top w:val="nil"/>
              <w:left w:val="nil"/>
              <w:bottom w:val="single" w:color="auto" w:sz="4" w:space="0"/>
              <w:right w:val="single" w:color="auto" w:sz="4" w:space="0"/>
            </w:tcBorders>
            <w:noWrap/>
            <w:vAlign w:val="center"/>
          </w:tcPr>
          <w:p w14:paraId="0FF2A325">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A696C19">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6964FAFB">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61FD71B5">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30016A0">
            <w:pPr>
              <w:widowControl/>
              <w:jc w:val="left"/>
              <w:rPr>
                <w:rFonts w:ascii="等线" w:hAnsi="等线" w:eastAsia="等线" w:cs="宋体"/>
                <w:kern w:val="0"/>
                <w:sz w:val="22"/>
              </w:rPr>
            </w:pPr>
            <w:r>
              <w:rPr>
                <w:rFonts w:hint="eastAsia" w:ascii="等线" w:hAnsi="等线" w:eastAsia="等线" w:cs="宋体"/>
                <w:kern w:val="0"/>
                <w:sz w:val="22"/>
              </w:rPr>
              <w:t>申请检验的科室名称</w:t>
            </w:r>
          </w:p>
        </w:tc>
      </w:tr>
      <w:tr w14:paraId="4550BAA2">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7FC76D2">
            <w:pPr>
              <w:widowControl/>
              <w:jc w:val="left"/>
              <w:rPr>
                <w:rFonts w:ascii="等线" w:hAnsi="等线" w:eastAsia="等线" w:cs="宋体"/>
                <w:kern w:val="0"/>
                <w:sz w:val="22"/>
              </w:rPr>
            </w:pPr>
            <w:r>
              <w:rPr>
                <w:rFonts w:hint="eastAsia" w:ascii="等线" w:hAnsi="等线" w:eastAsia="等线" w:cs="宋体"/>
                <w:kern w:val="0"/>
                <w:sz w:val="22"/>
              </w:rPr>
              <w:t>requestTime</w:t>
            </w:r>
          </w:p>
        </w:tc>
        <w:tc>
          <w:tcPr>
            <w:tcW w:w="979" w:type="pct"/>
            <w:tcBorders>
              <w:top w:val="nil"/>
              <w:left w:val="nil"/>
              <w:bottom w:val="single" w:color="auto" w:sz="4" w:space="0"/>
              <w:right w:val="single" w:color="auto" w:sz="4" w:space="0"/>
            </w:tcBorders>
            <w:noWrap/>
            <w:vAlign w:val="center"/>
          </w:tcPr>
          <w:p w14:paraId="4B6727F6">
            <w:pPr>
              <w:widowControl/>
              <w:jc w:val="left"/>
              <w:rPr>
                <w:rFonts w:ascii="等线" w:hAnsi="等线" w:eastAsia="等线" w:cs="宋体"/>
                <w:kern w:val="0"/>
                <w:sz w:val="22"/>
              </w:rPr>
            </w:pPr>
            <w:r>
              <w:rPr>
                <w:rFonts w:hint="eastAsia" w:ascii="等线" w:hAnsi="等线" w:eastAsia="等线" w:cs="宋体"/>
                <w:kern w:val="0"/>
                <w:sz w:val="22"/>
              </w:rPr>
              <w:t>检验申请时间</w:t>
            </w:r>
          </w:p>
        </w:tc>
        <w:tc>
          <w:tcPr>
            <w:tcW w:w="474" w:type="pct"/>
            <w:tcBorders>
              <w:top w:val="nil"/>
              <w:left w:val="nil"/>
              <w:bottom w:val="single" w:color="auto" w:sz="4" w:space="0"/>
              <w:right w:val="single" w:color="auto" w:sz="4" w:space="0"/>
            </w:tcBorders>
            <w:noWrap/>
            <w:vAlign w:val="center"/>
          </w:tcPr>
          <w:p w14:paraId="4F74E1C2">
            <w:pPr>
              <w:widowControl/>
              <w:jc w:val="left"/>
              <w:rPr>
                <w:rFonts w:ascii="等线" w:hAnsi="等线" w:eastAsia="等线" w:cs="宋体"/>
                <w:kern w:val="0"/>
                <w:sz w:val="22"/>
              </w:rPr>
            </w:pPr>
            <w:r>
              <w:rPr>
                <w:rFonts w:hint="eastAsia" w:ascii="等线" w:hAnsi="等线" w:eastAsia="等线" w:cs="宋体"/>
                <w:kern w:val="0"/>
                <w:sz w:val="22"/>
              </w:rPr>
              <w:t>DATETIME</w:t>
            </w:r>
          </w:p>
        </w:tc>
        <w:tc>
          <w:tcPr>
            <w:tcW w:w="270" w:type="pct"/>
            <w:tcBorders>
              <w:top w:val="nil"/>
              <w:left w:val="nil"/>
              <w:bottom w:val="single" w:color="auto" w:sz="4" w:space="0"/>
              <w:right w:val="single" w:color="auto" w:sz="4" w:space="0"/>
            </w:tcBorders>
            <w:noWrap/>
            <w:vAlign w:val="center"/>
          </w:tcPr>
          <w:p w14:paraId="52059DB3">
            <w:pPr>
              <w:widowControl/>
              <w:jc w:val="left"/>
              <w:rPr>
                <w:rFonts w:ascii="等线" w:hAnsi="等线" w:eastAsia="等线" w:cs="宋体"/>
                <w:kern w:val="0"/>
                <w:sz w:val="22"/>
              </w:rPr>
            </w:pPr>
            <w:r>
              <w:rPr>
                <w:rFonts w:hint="eastAsia" w:ascii="等线" w:hAnsi="等线" w:eastAsia="等线" w:cs="宋体"/>
                <w:kern w:val="0"/>
                <w:sz w:val="22"/>
              </w:rPr>
              <w:t>15</w:t>
            </w:r>
          </w:p>
        </w:tc>
        <w:tc>
          <w:tcPr>
            <w:tcW w:w="270" w:type="pct"/>
            <w:tcBorders>
              <w:top w:val="nil"/>
              <w:left w:val="nil"/>
              <w:bottom w:val="single" w:color="auto" w:sz="4" w:space="0"/>
              <w:right w:val="single" w:color="auto" w:sz="4" w:space="0"/>
            </w:tcBorders>
            <w:noWrap/>
            <w:vAlign w:val="center"/>
          </w:tcPr>
          <w:p w14:paraId="3C7FCE25">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0E142D6C">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371F42C1">
            <w:pPr>
              <w:widowControl/>
              <w:jc w:val="left"/>
              <w:rPr>
                <w:rFonts w:ascii="等线" w:hAnsi="等线" w:eastAsia="等线" w:cs="宋体"/>
                <w:kern w:val="0"/>
                <w:sz w:val="22"/>
              </w:rPr>
            </w:pPr>
          </w:p>
        </w:tc>
      </w:tr>
      <w:tr w14:paraId="6C4A9DAA">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514AE7F">
            <w:pPr>
              <w:widowControl/>
              <w:jc w:val="left"/>
              <w:rPr>
                <w:rFonts w:ascii="等线" w:hAnsi="等线" w:eastAsia="等线" w:cs="宋体"/>
                <w:kern w:val="0"/>
                <w:sz w:val="22"/>
              </w:rPr>
            </w:pPr>
            <w:r>
              <w:rPr>
                <w:rFonts w:hint="eastAsia" w:ascii="等线" w:hAnsi="等线" w:eastAsia="等线" w:cs="宋体"/>
                <w:kern w:val="0"/>
                <w:sz w:val="22"/>
              </w:rPr>
              <w:t>requestDoctorCode</w:t>
            </w:r>
          </w:p>
        </w:tc>
        <w:tc>
          <w:tcPr>
            <w:tcW w:w="979" w:type="pct"/>
            <w:tcBorders>
              <w:top w:val="nil"/>
              <w:left w:val="nil"/>
              <w:bottom w:val="single" w:color="auto" w:sz="4" w:space="0"/>
              <w:right w:val="single" w:color="auto" w:sz="4" w:space="0"/>
            </w:tcBorders>
            <w:noWrap/>
            <w:vAlign w:val="center"/>
          </w:tcPr>
          <w:p w14:paraId="45770937">
            <w:pPr>
              <w:widowControl/>
              <w:jc w:val="left"/>
              <w:rPr>
                <w:rFonts w:ascii="等线" w:hAnsi="等线" w:eastAsia="等线" w:cs="宋体"/>
                <w:kern w:val="0"/>
                <w:sz w:val="22"/>
              </w:rPr>
            </w:pPr>
            <w:r>
              <w:rPr>
                <w:rFonts w:hint="eastAsia" w:ascii="等线" w:hAnsi="等线" w:eastAsia="等线" w:cs="宋体"/>
                <w:kern w:val="0"/>
                <w:sz w:val="22"/>
              </w:rPr>
              <w:t>检验申请医师工号</w:t>
            </w:r>
          </w:p>
        </w:tc>
        <w:tc>
          <w:tcPr>
            <w:tcW w:w="474" w:type="pct"/>
            <w:tcBorders>
              <w:top w:val="nil"/>
              <w:left w:val="nil"/>
              <w:bottom w:val="single" w:color="auto" w:sz="4" w:space="0"/>
              <w:right w:val="single" w:color="auto" w:sz="4" w:space="0"/>
            </w:tcBorders>
            <w:noWrap/>
            <w:vAlign w:val="center"/>
          </w:tcPr>
          <w:p w14:paraId="02A95CF9">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366075B4">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2D904B8B">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13AED31D">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34E5BB2E">
            <w:pPr>
              <w:widowControl/>
              <w:jc w:val="left"/>
              <w:rPr>
                <w:rFonts w:ascii="等线" w:hAnsi="等线" w:eastAsia="等线" w:cs="宋体"/>
                <w:kern w:val="0"/>
                <w:sz w:val="22"/>
              </w:rPr>
            </w:pPr>
            <w:r>
              <w:rPr>
                <w:rFonts w:hint="eastAsia" w:ascii="等线" w:hAnsi="等线" w:eastAsia="等线" w:cs="宋体"/>
                <w:kern w:val="0"/>
                <w:sz w:val="22"/>
              </w:rPr>
              <w:t>检验申请医师在员工编码体系中的代码</w:t>
            </w:r>
          </w:p>
        </w:tc>
      </w:tr>
      <w:tr w14:paraId="3DB11545">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58F6751">
            <w:pPr>
              <w:widowControl/>
              <w:jc w:val="left"/>
              <w:rPr>
                <w:rFonts w:ascii="等线" w:hAnsi="等线" w:eastAsia="等线" w:cs="宋体"/>
                <w:kern w:val="0"/>
                <w:sz w:val="22"/>
              </w:rPr>
            </w:pPr>
            <w:r>
              <w:rPr>
                <w:rFonts w:hint="eastAsia" w:ascii="等线" w:hAnsi="等线" w:eastAsia="等线" w:cs="宋体"/>
                <w:kern w:val="0"/>
                <w:sz w:val="22"/>
              </w:rPr>
              <w:t>requestDoctorName</w:t>
            </w:r>
          </w:p>
        </w:tc>
        <w:tc>
          <w:tcPr>
            <w:tcW w:w="979" w:type="pct"/>
            <w:tcBorders>
              <w:top w:val="nil"/>
              <w:left w:val="nil"/>
              <w:bottom w:val="single" w:color="auto" w:sz="4" w:space="0"/>
              <w:right w:val="single" w:color="auto" w:sz="4" w:space="0"/>
            </w:tcBorders>
            <w:noWrap/>
            <w:vAlign w:val="center"/>
          </w:tcPr>
          <w:p w14:paraId="697B38E8">
            <w:pPr>
              <w:widowControl/>
              <w:jc w:val="left"/>
              <w:rPr>
                <w:rFonts w:ascii="等线" w:hAnsi="等线" w:eastAsia="等线" w:cs="宋体"/>
                <w:kern w:val="0"/>
                <w:sz w:val="22"/>
              </w:rPr>
            </w:pPr>
            <w:r>
              <w:rPr>
                <w:rFonts w:hint="eastAsia" w:ascii="等线" w:hAnsi="等线" w:eastAsia="等线" w:cs="宋体"/>
                <w:kern w:val="0"/>
                <w:sz w:val="22"/>
              </w:rPr>
              <w:t>检验申请医师姓名</w:t>
            </w:r>
          </w:p>
        </w:tc>
        <w:tc>
          <w:tcPr>
            <w:tcW w:w="474" w:type="pct"/>
            <w:tcBorders>
              <w:top w:val="nil"/>
              <w:left w:val="nil"/>
              <w:bottom w:val="single" w:color="auto" w:sz="4" w:space="0"/>
              <w:right w:val="single" w:color="auto" w:sz="4" w:space="0"/>
            </w:tcBorders>
            <w:noWrap/>
            <w:vAlign w:val="center"/>
          </w:tcPr>
          <w:p w14:paraId="37431C1C">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49A335E">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4AB164C8">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12741903">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0AF03F17">
            <w:pPr>
              <w:widowControl/>
              <w:jc w:val="left"/>
              <w:rPr>
                <w:rFonts w:ascii="等线" w:hAnsi="等线" w:eastAsia="等线" w:cs="宋体"/>
                <w:kern w:val="0"/>
                <w:sz w:val="22"/>
              </w:rPr>
            </w:pPr>
            <w:r>
              <w:rPr>
                <w:rFonts w:hint="eastAsia" w:ascii="等线" w:hAnsi="等线" w:eastAsia="等线" w:cs="宋体"/>
                <w:kern w:val="0"/>
                <w:sz w:val="22"/>
              </w:rPr>
              <w:t>检验申请医师在员工编码体系中的姓名</w:t>
            </w:r>
          </w:p>
        </w:tc>
      </w:tr>
      <w:tr w14:paraId="46912925">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D89CF95">
            <w:pPr>
              <w:widowControl/>
              <w:jc w:val="left"/>
              <w:rPr>
                <w:rFonts w:ascii="等线" w:hAnsi="等线" w:eastAsia="等线" w:cs="宋体"/>
                <w:kern w:val="0"/>
                <w:sz w:val="22"/>
              </w:rPr>
            </w:pPr>
            <w:r>
              <w:rPr>
                <w:rFonts w:hint="eastAsia" w:ascii="等线" w:hAnsi="等线" w:eastAsia="等线" w:cs="宋体"/>
                <w:kern w:val="0"/>
                <w:sz w:val="22"/>
              </w:rPr>
              <w:t>isEmergency</w:t>
            </w:r>
          </w:p>
        </w:tc>
        <w:tc>
          <w:tcPr>
            <w:tcW w:w="979" w:type="pct"/>
            <w:tcBorders>
              <w:top w:val="nil"/>
              <w:left w:val="nil"/>
              <w:bottom w:val="single" w:color="auto" w:sz="4" w:space="0"/>
              <w:right w:val="single" w:color="auto" w:sz="4" w:space="0"/>
            </w:tcBorders>
            <w:noWrap/>
            <w:vAlign w:val="center"/>
          </w:tcPr>
          <w:p w14:paraId="3AED66F6">
            <w:pPr>
              <w:widowControl/>
              <w:jc w:val="left"/>
              <w:rPr>
                <w:rFonts w:ascii="等线" w:hAnsi="等线" w:eastAsia="等线" w:cs="宋体"/>
                <w:kern w:val="0"/>
                <w:sz w:val="22"/>
              </w:rPr>
            </w:pPr>
            <w:r>
              <w:rPr>
                <w:rFonts w:hint="eastAsia" w:ascii="等线" w:hAnsi="等线" w:eastAsia="等线" w:cs="宋体"/>
                <w:kern w:val="0"/>
                <w:sz w:val="22"/>
              </w:rPr>
              <w:t>紧急标志</w:t>
            </w:r>
          </w:p>
        </w:tc>
        <w:tc>
          <w:tcPr>
            <w:tcW w:w="474" w:type="pct"/>
            <w:tcBorders>
              <w:top w:val="nil"/>
              <w:left w:val="nil"/>
              <w:bottom w:val="single" w:color="auto" w:sz="4" w:space="0"/>
              <w:right w:val="single" w:color="auto" w:sz="4" w:space="0"/>
            </w:tcBorders>
            <w:noWrap/>
            <w:vAlign w:val="center"/>
          </w:tcPr>
          <w:p w14:paraId="4093D16B">
            <w:pPr>
              <w:widowControl/>
              <w:jc w:val="left"/>
              <w:rPr>
                <w:rFonts w:ascii="等线" w:hAnsi="等线" w:eastAsia="等线" w:cs="宋体"/>
                <w:kern w:val="0"/>
                <w:sz w:val="22"/>
              </w:rPr>
            </w:pPr>
            <w:r>
              <w:rPr>
                <w:rFonts w:hint="eastAsia" w:ascii="等线" w:hAnsi="等线" w:eastAsia="等线" w:cs="宋体"/>
                <w:kern w:val="0"/>
                <w:sz w:val="22"/>
              </w:rPr>
              <w:t>NUMBER</w:t>
            </w:r>
          </w:p>
        </w:tc>
        <w:tc>
          <w:tcPr>
            <w:tcW w:w="270" w:type="pct"/>
            <w:tcBorders>
              <w:top w:val="nil"/>
              <w:left w:val="nil"/>
              <w:bottom w:val="single" w:color="auto" w:sz="4" w:space="0"/>
              <w:right w:val="single" w:color="auto" w:sz="4" w:space="0"/>
            </w:tcBorders>
            <w:noWrap/>
            <w:vAlign w:val="center"/>
          </w:tcPr>
          <w:p w14:paraId="01D5DEDA">
            <w:pPr>
              <w:widowControl/>
              <w:jc w:val="left"/>
              <w:rPr>
                <w:rFonts w:ascii="等线" w:hAnsi="等线" w:eastAsia="等线" w:cs="宋体"/>
                <w:kern w:val="0"/>
                <w:sz w:val="22"/>
              </w:rPr>
            </w:pPr>
            <w:r>
              <w:rPr>
                <w:rFonts w:hint="eastAsia" w:ascii="等线" w:hAnsi="等线" w:eastAsia="等线" w:cs="宋体"/>
                <w:kern w:val="0"/>
                <w:sz w:val="22"/>
              </w:rPr>
              <w:t>1</w:t>
            </w:r>
          </w:p>
        </w:tc>
        <w:tc>
          <w:tcPr>
            <w:tcW w:w="270" w:type="pct"/>
            <w:tcBorders>
              <w:top w:val="nil"/>
              <w:left w:val="nil"/>
              <w:bottom w:val="single" w:color="auto" w:sz="4" w:space="0"/>
              <w:right w:val="single" w:color="auto" w:sz="4" w:space="0"/>
            </w:tcBorders>
            <w:noWrap/>
            <w:vAlign w:val="center"/>
          </w:tcPr>
          <w:p w14:paraId="04D2F0AB">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2B678EB1">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3ED9DA1C">
            <w:pPr>
              <w:widowControl/>
              <w:jc w:val="left"/>
              <w:rPr>
                <w:rFonts w:ascii="等线" w:hAnsi="等线" w:eastAsia="等线" w:cs="宋体"/>
                <w:kern w:val="0"/>
                <w:sz w:val="22"/>
              </w:rPr>
            </w:pPr>
            <w:r>
              <w:rPr>
                <w:rFonts w:hint="eastAsia" w:ascii="等线" w:hAnsi="等线" w:eastAsia="等线" w:cs="宋体"/>
                <w:kern w:val="0"/>
                <w:sz w:val="22"/>
              </w:rPr>
              <w:t>紧急检查标志：1.是0.否</w:t>
            </w:r>
          </w:p>
        </w:tc>
      </w:tr>
      <w:tr w14:paraId="2C382414">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9E43ED1">
            <w:pPr>
              <w:widowControl/>
              <w:jc w:val="left"/>
              <w:rPr>
                <w:rFonts w:ascii="等线" w:hAnsi="等线" w:eastAsia="等线" w:cs="宋体"/>
                <w:kern w:val="0"/>
                <w:sz w:val="22"/>
              </w:rPr>
            </w:pPr>
            <w:r>
              <w:rPr>
                <w:rFonts w:hint="eastAsia" w:ascii="等线" w:hAnsi="等线" w:eastAsia="等线" w:cs="宋体"/>
                <w:kern w:val="0"/>
                <w:sz w:val="22"/>
              </w:rPr>
              <w:t>sampleNo</w:t>
            </w:r>
          </w:p>
        </w:tc>
        <w:tc>
          <w:tcPr>
            <w:tcW w:w="979" w:type="pct"/>
            <w:tcBorders>
              <w:top w:val="nil"/>
              <w:left w:val="nil"/>
              <w:bottom w:val="single" w:color="auto" w:sz="4" w:space="0"/>
              <w:right w:val="single" w:color="auto" w:sz="4" w:space="0"/>
            </w:tcBorders>
            <w:noWrap/>
            <w:vAlign w:val="center"/>
          </w:tcPr>
          <w:p w14:paraId="544AB19D">
            <w:pPr>
              <w:widowControl/>
              <w:jc w:val="left"/>
              <w:rPr>
                <w:rFonts w:ascii="等线" w:hAnsi="等线" w:eastAsia="等线" w:cs="宋体"/>
                <w:kern w:val="0"/>
                <w:sz w:val="22"/>
              </w:rPr>
            </w:pPr>
            <w:r>
              <w:rPr>
                <w:rFonts w:hint="eastAsia" w:ascii="等线" w:hAnsi="等线" w:eastAsia="等线" w:cs="宋体"/>
                <w:kern w:val="0"/>
                <w:sz w:val="22"/>
              </w:rPr>
              <w:t>检验标本号</w:t>
            </w:r>
          </w:p>
        </w:tc>
        <w:tc>
          <w:tcPr>
            <w:tcW w:w="474" w:type="pct"/>
            <w:tcBorders>
              <w:top w:val="nil"/>
              <w:left w:val="nil"/>
              <w:bottom w:val="single" w:color="auto" w:sz="4" w:space="0"/>
              <w:right w:val="single" w:color="auto" w:sz="4" w:space="0"/>
            </w:tcBorders>
            <w:noWrap/>
            <w:vAlign w:val="center"/>
          </w:tcPr>
          <w:p w14:paraId="508CBE22">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266FFFC">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04773407">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6C139CF9">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779F1A5">
            <w:pPr>
              <w:widowControl/>
              <w:jc w:val="left"/>
              <w:rPr>
                <w:rFonts w:ascii="等线" w:hAnsi="等线" w:eastAsia="等线" w:cs="宋体"/>
                <w:kern w:val="0"/>
                <w:sz w:val="22"/>
              </w:rPr>
            </w:pPr>
            <w:r>
              <w:rPr>
                <w:rFonts w:hint="eastAsia" w:ascii="等线" w:hAnsi="等线" w:eastAsia="等线" w:cs="宋体"/>
                <w:kern w:val="0"/>
                <w:sz w:val="22"/>
              </w:rPr>
              <w:t>按照某一特定编码规则赋予标本的顺序号</w:t>
            </w:r>
          </w:p>
        </w:tc>
      </w:tr>
      <w:tr w14:paraId="1B115534">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0CCE4A4">
            <w:pPr>
              <w:widowControl/>
              <w:jc w:val="left"/>
              <w:rPr>
                <w:rFonts w:ascii="等线" w:hAnsi="等线" w:eastAsia="等线" w:cs="宋体"/>
                <w:kern w:val="0"/>
                <w:sz w:val="22"/>
              </w:rPr>
            </w:pPr>
            <w:r>
              <w:rPr>
                <w:rFonts w:hint="eastAsia" w:ascii="等线" w:hAnsi="等线" w:eastAsia="等线" w:cs="宋体"/>
                <w:kern w:val="0"/>
                <w:sz w:val="22"/>
              </w:rPr>
              <w:t>sampleTypeCode</w:t>
            </w:r>
          </w:p>
        </w:tc>
        <w:tc>
          <w:tcPr>
            <w:tcW w:w="979" w:type="pct"/>
            <w:tcBorders>
              <w:top w:val="nil"/>
              <w:left w:val="nil"/>
              <w:bottom w:val="single" w:color="auto" w:sz="4" w:space="0"/>
              <w:right w:val="single" w:color="auto" w:sz="4" w:space="0"/>
            </w:tcBorders>
            <w:noWrap/>
            <w:vAlign w:val="center"/>
          </w:tcPr>
          <w:p w14:paraId="4F6C2518">
            <w:pPr>
              <w:widowControl/>
              <w:jc w:val="left"/>
              <w:rPr>
                <w:rFonts w:ascii="等线" w:hAnsi="等线" w:eastAsia="等线" w:cs="宋体"/>
                <w:kern w:val="0"/>
                <w:sz w:val="22"/>
              </w:rPr>
            </w:pPr>
            <w:r>
              <w:rPr>
                <w:rFonts w:hint="eastAsia" w:ascii="等线" w:hAnsi="等线" w:eastAsia="等线" w:cs="宋体"/>
                <w:kern w:val="0"/>
                <w:sz w:val="22"/>
              </w:rPr>
              <w:t>标本类型代码</w:t>
            </w:r>
          </w:p>
        </w:tc>
        <w:tc>
          <w:tcPr>
            <w:tcW w:w="474" w:type="pct"/>
            <w:tcBorders>
              <w:top w:val="nil"/>
              <w:left w:val="nil"/>
              <w:bottom w:val="single" w:color="auto" w:sz="4" w:space="0"/>
              <w:right w:val="single" w:color="auto" w:sz="4" w:space="0"/>
            </w:tcBorders>
            <w:noWrap/>
            <w:vAlign w:val="center"/>
          </w:tcPr>
          <w:p w14:paraId="02D7E86F">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FFC99AE">
            <w:pPr>
              <w:widowControl/>
              <w:jc w:val="left"/>
              <w:rPr>
                <w:rFonts w:ascii="等线" w:hAnsi="等线" w:eastAsia="等线" w:cs="宋体"/>
                <w:kern w:val="0"/>
                <w:sz w:val="22"/>
              </w:rPr>
            </w:pPr>
            <w:r>
              <w:rPr>
                <w:rFonts w:hint="eastAsia" w:ascii="等线" w:hAnsi="等线" w:eastAsia="等线" w:cs="宋体"/>
                <w:kern w:val="0"/>
                <w:sz w:val="22"/>
              </w:rPr>
              <w:t>20</w:t>
            </w:r>
          </w:p>
        </w:tc>
        <w:tc>
          <w:tcPr>
            <w:tcW w:w="270" w:type="pct"/>
            <w:tcBorders>
              <w:top w:val="nil"/>
              <w:left w:val="nil"/>
              <w:bottom w:val="single" w:color="auto" w:sz="4" w:space="0"/>
              <w:right w:val="single" w:color="auto" w:sz="4" w:space="0"/>
            </w:tcBorders>
            <w:noWrap/>
            <w:vAlign w:val="center"/>
          </w:tcPr>
          <w:p w14:paraId="08A07A43">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0F7F22DA">
            <w:pPr>
              <w:widowControl/>
              <w:jc w:val="left"/>
              <w:rPr>
                <w:rFonts w:ascii="等线" w:hAnsi="等线" w:eastAsia="等线" w:cs="宋体"/>
                <w:kern w:val="0"/>
                <w:sz w:val="22"/>
              </w:rPr>
            </w:pPr>
            <w:r>
              <w:rPr>
                <w:rFonts w:hint="eastAsia"/>
                <w:sz w:val="22"/>
              </w:rPr>
              <w:t>CC54_01_001_02</w:t>
            </w:r>
          </w:p>
        </w:tc>
        <w:tc>
          <w:tcPr>
            <w:tcW w:w="1382" w:type="pct"/>
            <w:tcBorders>
              <w:top w:val="nil"/>
              <w:left w:val="nil"/>
              <w:bottom w:val="single" w:color="auto" w:sz="4" w:space="0"/>
              <w:right w:val="single" w:color="auto" w:sz="4" w:space="0"/>
            </w:tcBorders>
            <w:noWrap/>
            <w:vAlign w:val="center"/>
          </w:tcPr>
          <w:p w14:paraId="1B68B5C0">
            <w:pPr>
              <w:widowControl/>
              <w:jc w:val="left"/>
              <w:rPr>
                <w:rFonts w:ascii="等线" w:hAnsi="等线" w:eastAsia="等线" w:cs="宋体"/>
                <w:kern w:val="0"/>
                <w:sz w:val="22"/>
              </w:rPr>
            </w:pPr>
            <w:r>
              <w:rPr>
                <w:rFonts w:hint="eastAsia" w:ascii="等线" w:hAnsi="等线" w:eastAsia="等线" w:cs="宋体"/>
                <w:kern w:val="0"/>
                <w:sz w:val="22"/>
              </w:rPr>
              <w:t>标本类型字典</w:t>
            </w:r>
          </w:p>
        </w:tc>
      </w:tr>
      <w:tr w14:paraId="7D5197C4">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2FE6630">
            <w:pPr>
              <w:widowControl/>
              <w:jc w:val="left"/>
              <w:rPr>
                <w:rFonts w:ascii="等线" w:hAnsi="等线" w:eastAsia="等线" w:cs="宋体"/>
                <w:kern w:val="0"/>
                <w:sz w:val="22"/>
              </w:rPr>
            </w:pPr>
            <w:r>
              <w:rPr>
                <w:rFonts w:hint="eastAsia" w:ascii="等线" w:hAnsi="等线" w:eastAsia="等线" w:cs="宋体"/>
                <w:kern w:val="0"/>
                <w:sz w:val="22"/>
              </w:rPr>
              <w:t>sampleType</w:t>
            </w:r>
          </w:p>
        </w:tc>
        <w:tc>
          <w:tcPr>
            <w:tcW w:w="979" w:type="pct"/>
            <w:tcBorders>
              <w:top w:val="nil"/>
              <w:left w:val="nil"/>
              <w:bottom w:val="single" w:color="auto" w:sz="4" w:space="0"/>
              <w:right w:val="single" w:color="auto" w:sz="4" w:space="0"/>
            </w:tcBorders>
            <w:noWrap/>
            <w:vAlign w:val="center"/>
          </w:tcPr>
          <w:p w14:paraId="74A2FF0C">
            <w:pPr>
              <w:widowControl/>
              <w:jc w:val="left"/>
              <w:rPr>
                <w:rFonts w:ascii="等线" w:hAnsi="等线" w:eastAsia="等线" w:cs="宋体"/>
                <w:kern w:val="0"/>
                <w:sz w:val="22"/>
              </w:rPr>
            </w:pPr>
            <w:r>
              <w:rPr>
                <w:rFonts w:hint="eastAsia" w:ascii="等线" w:hAnsi="等线" w:eastAsia="等线" w:cs="宋体"/>
                <w:kern w:val="0"/>
                <w:sz w:val="22"/>
              </w:rPr>
              <w:t>标本类型</w:t>
            </w:r>
          </w:p>
        </w:tc>
        <w:tc>
          <w:tcPr>
            <w:tcW w:w="474" w:type="pct"/>
            <w:tcBorders>
              <w:top w:val="nil"/>
              <w:left w:val="nil"/>
              <w:bottom w:val="single" w:color="auto" w:sz="4" w:space="0"/>
              <w:right w:val="single" w:color="auto" w:sz="4" w:space="0"/>
            </w:tcBorders>
            <w:noWrap/>
            <w:vAlign w:val="center"/>
          </w:tcPr>
          <w:p w14:paraId="2C1F77BC">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E4121F7">
            <w:pPr>
              <w:widowControl/>
              <w:jc w:val="left"/>
              <w:rPr>
                <w:rFonts w:ascii="等线" w:hAnsi="等线" w:eastAsia="等线" w:cs="宋体"/>
                <w:kern w:val="0"/>
                <w:sz w:val="22"/>
              </w:rPr>
            </w:pPr>
            <w:r>
              <w:rPr>
                <w:rFonts w:hint="eastAsia" w:ascii="等线" w:hAnsi="等线" w:eastAsia="等线" w:cs="宋体"/>
                <w:kern w:val="0"/>
                <w:sz w:val="22"/>
              </w:rPr>
              <w:t>300</w:t>
            </w:r>
          </w:p>
        </w:tc>
        <w:tc>
          <w:tcPr>
            <w:tcW w:w="270" w:type="pct"/>
            <w:tcBorders>
              <w:top w:val="nil"/>
              <w:left w:val="nil"/>
              <w:bottom w:val="single" w:color="auto" w:sz="4" w:space="0"/>
              <w:right w:val="single" w:color="auto" w:sz="4" w:space="0"/>
            </w:tcBorders>
            <w:noWrap/>
            <w:vAlign w:val="center"/>
          </w:tcPr>
          <w:p w14:paraId="33C0E330">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09D875D8">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02D84EF">
            <w:pPr>
              <w:widowControl/>
              <w:jc w:val="left"/>
              <w:rPr>
                <w:rFonts w:ascii="等线" w:hAnsi="等线" w:eastAsia="等线" w:cs="宋体"/>
                <w:kern w:val="0"/>
                <w:sz w:val="22"/>
              </w:rPr>
            </w:pPr>
            <w:r>
              <w:rPr>
                <w:rFonts w:hint="eastAsia" w:ascii="等线" w:hAnsi="等线" w:eastAsia="等线" w:cs="宋体"/>
                <w:kern w:val="0"/>
                <w:sz w:val="22"/>
              </w:rPr>
              <w:t>如：血、尿、便等</w:t>
            </w:r>
          </w:p>
        </w:tc>
      </w:tr>
      <w:tr w14:paraId="101FE866">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E383D54">
            <w:pPr>
              <w:widowControl/>
              <w:jc w:val="left"/>
              <w:rPr>
                <w:rFonts w:ascii="等线" w:hAnsi="等线" w:eastAsia="等线" w:cs="宋体"/>
                <w:kern w:val="0"/>
                <w:sz w:val="22"/>
              </w:rPr>
            </w:pPr>
            <w:r>
              <w:rPr>
                <w:rFonts w:hint="eastAsia" w:ascii="等线" w:hAnsi="等线" w:eastAsia="等线" w:cs="宋体"/>
                <w:kern w:val="0"/>
                <w:sz w:val="22"/>
              </w:rPr>
              <w:t>sampleToponymyCode</w:t>
            </w:r>
          </w:p>
        </w:tc>
        <w:tc>
          <w:tcPr>
            <w:tcW w:w="979" w:type="pct"/>
            <w:tcBorders>
              <w:top w:val="nil"/>
              <w:left w:val="nil"/>
              <w:bottom w:val="single" w:color="auto" w:sz="4" w:space="0"/>
              <w:right w:val="single" w:color="auto" w:sz="4" w:space="0"/>
            </w:tcBorders>
            <w:noWrap/>
            <w:vAlign w:val="center"/>
          </w:tcPr>
          <w:p w14:paraId="0E959490">
            <w:pPr>
              <w:widowControl/>
              <w:jc w:val="left"/>
              <w:rPr>
                <w:rFonts w:ascii="等线" w:hAnsi="等线" w:eastAsia="等线" w:cs="宋体"/>
                <w:kern w:val="0"/>
                <w:sz w:val="22"/>
              </w:rPr>
            </w:pPr>
            <w:r>
              <w:rPr>
                <w:rFonts w:hint="eastAsia" w:ascii="等线" w:hAnsi="等线" w:eastAsia="等线" w:cs="宋体"/>
                <w:kern w:val="0"/>
                <w:sz w:val="22"/>
              </w:rPr>
              <w:t>标本采集部位代码</w:t>
            </w:r>
          </w:p>
        </w:tc>
        <w:tc>
          <w:tcPr>
            <w:tcW w:w="474" w:type="pct"/>
            <w:tcBorders>
              <w:top w:val="nil"/>
              <w:left w:val="nil"/>
              <w:bottom w:val="single" w:color="auto" w:sz="4" w:space="0"/>
              <w:right w:val="single" w:color="auto" w:sz="4" w:space="0"/>
            </w:tcBorders>
            <w:noWrap/>
            <w:vAlign w:val="center"/>
          </w:tcPr>
          <w:p w14:paraId="1B711203">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5BCCAB52">
            <w:pPr>
              <w:widowControl/>
              <w:jc w:val="left"/>
              <w:rPr>
                <w:rFonts w:ascii="等线" w:hAnsi="等线" w:eastAsia="等线" w:cs="宋体"/>
                <w:kern w:val="0"/>
                <w:sz w:val="22"/>
              </w:rPr>
            </w:pPr>
            <w:r>
              <w:rPr>
                <w:rFonts w:hint="eastAsia" w:ascii="等线" w:hAnsi="等线" w:eastAsia="等线" w:cs="宋体"/>
                <w:kern w:val="0"/>
                <w:sz w:val="22"/>
              </w:rPr>
              <w:t>20</w:t>
            </w:r>
          </w:p>
        </w:tc>
        <w:tc>
          <w:tcPr>
            <w:tcW w:w="270" w:type="pct"/>
            <w:tcBorders>
              <w:top w:val="nil"/>
              <w:left w:val="nil"/>
              <w:bottom w:val="single" w:color="auto" w:sz="4" w:space="0"/>
              <w:right w:val="single" w:color="auto" w:sz="4" w:space="0"/>
            </w:tcBorders>
            <w:noWrap/>
            <w:vAlign w:val="center"/>
          </w:tcPr>
          <w:p w14:paraId="55D54566">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71D4475F">
            <w:pPr>
              <w:widowControl/>
              <w:jc w:val="left"/>
              <w:rPr>
                <w:rFonts w:ascii="等线" w:hAnsi="等线" w:eastAsia="等线" w:cs="宋体"/>
                <w:kern w:val="0"/>
                <w:sz w:val="22"/>
              </w:rPr>
            </w:pPr>
            <w:r>
              <w:rPr>
                <w:rFonts w:hint="eastAsia"/>
                <w:sz w:val="22"/>
              </w:rPr>
              <w:t>CC54_01_001_03</w:t>
            </w:r>
          </w:p>
        </w:tc>
        <w:tc>
          <w:tcPr>
            <w:tcW w:w="1382" w:type="pct"/>
            <w:tcBorders>
              <w:top w:val="nil"/>
              <w:left w:val="nil"/>
              <w:bottom w:val="single" w:color="auto" w:sz="4" w:space="0"/>
              <w:right w:val="single" w:color="auto" w:sz="4" w:space="0"/>
            </w:tcBorders>
            <w:noWrap/>
            <w:vAlign w:val="center"/>
          </w:tcPr>
          <w:p w14:paraId="77C3083C">
            <w:pPr>
              <w:widowControl/>
              <w:jc w:val="left"/>
              <w:rPr>
                <w:rFonts w:ascii="等线" w:hAnsi="等线" w:eastAsia="等线" w:cs="宋体"/>
                <w:kern w:val="0"/>
                <w:sz w:val="22"/>
              </w:rPr>
            </w:pPr>
            <w:r>
              <w:rPr>
                <w:rFonts w:hint="eastAsia" w:ascii="等线" w:hAnsi="等线" w:eastAsia="等线" w:cs="宋体"/>
                <w:kern w:val="0"/>
                <w:sz w:val="22"/>
              </w:rPr>
              <w:t>采集部位编码</w:t>
            </w:r>
          </w:p>
        </w:tc>
      </w:tr>
      <w:tr w14:paraId="52C3F873">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3235B9C">
            <w:pPr>
              <w:widowControl/>
              <w:jc w:val="left"/>
              <w:rPr>
                <w:rFonts w:ascii="等线" w:hAnsi="等线" w:eastAsia="等线" w:cs="宋体"/>
                <w:kern w:val="0"/>
                <w:sz w:val="22"/>
              </w:rPr>
            </w:pPr>
            <w:r>
              <w:rPr>
                <w:rFonts w:hint="eastAsia" w:ascii="等线" w:hAnsi="等线" w:eastAsia="等线" w:cs="宋体"/>
                <w:kern w:val="0"/>
                <w:sz w:val="22"/>
              </w:rPr>
              <w:t>sampleToponymyName</w:t>
            </w:r>
          </w:p>
        </w:tc>
        <w:tc>
          <w:tcPr>
            <w:tcW w:w="979" w:type="pct"/>
            <w:tcBorders>
              <w:top w:val="nil"/>
              <w:left w:val="nil"/>
              <w:bottom w:val="single" w:color="auto" w:sz="4" w:space="0"/>
              <w:right w:val="single" w:color="auto" w:sz="4" w:space="0"/>
            </w:tcBorders>
            <w:noWrap/>
            <w:vAlign w:val="center"/>
          </w:tcPr>
          <w:p w14:paraId="6E7E3F3E">
            <w:pPr>
              <w:widowControl/>
              <w:jc w:val="left"/>
              <w:rPr>
                <w:rFonts w:ascii="等线" w:hAnsi="等线" w:eastAsia="等线" w:cs="宋体"/>
                <w:kern w:val="0"/>
                <w:sz w:val="22"/>
              </w:rPr>
            </w:pPr>
            <w:r>
              <w:rPr>
                <w:rFonts w:hint="eastAsia" w:ascii="等线" w:hAnsi="等线" w:eastAsia="等线" w:cs="宋体"/>
                <w:kern w:val="0"/>
                <w:sz w:val="22"/>
              </w:rPr>
              <w:t>标本采集部位名称</w:t>
            </w:r>
          </w:p>
        </w:tc>
        <w:tc>
          <w:tcPr>
            <w:tcW w:w="474" w:type="pct"/>
            <w:tcBorders>
              <w:top w:val="nil"/>
              <w:left w:val="nil"/>
              <w:bottom w:val="single" w:color="auto" w:sz="4" w:space="0"/>
              <w:right w:val="single" w:color="auto" w:sz="4" w:space="0"/>
            </w:tcBorders>
            <w:noWrap/>
            <w:vAlign w:val="center"/>
          </w:tcPr>
          <w:p w14:paraId="7C4D29FA">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375050C9">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1F37F754">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41180FDB">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3252331">
            <w:pPr>
              <w:widowControl/>
              <w:jc w:val="left"/>
              <w:rPr>
                <w:rFonts w:ascii="等线" w:hAnsi="等线" w:eastAsia="等线" w:cs="宋体"/>
                <w:kern w:val="0"/>
                <w:sz w:val="22"/>
              </w:rPr>
            </w:pPr>
            <w:r>
              <w:rPr>
                <w:rFonts w:hint="eastAsia" w:ascii="等线" w:hAnsi="等线" w:eastAsia="等线" w:cs="宋体"/>
                <w:kern w:val="0"/>
                <w:sz w:val="22"/>
              </w:rPr>
              <w:t>采集部位名称</w:t>
            </w:r>
          </w:p>
        </w:tc>
      </w:tr>
      <w:tr w14:paraId="191FDAFC">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31F31F6">
            <w:pPr>
              <w:widowControl/>
              <w:jc w:val="left"/>
              <w:rPr>
                <w:rFonts w:ascii="等线" w:hAnsi="等线" w:eastAsia="等线" w:cs="宋体"/>
                <w:kern w:val="0"/>
                <w:sz w:val="22"/>
              </w:rPr>
            </w:pPr>
            <w:r>
              <w:rPr>
                <w:rFonts w:hint="eastAsia" w:ascii="等线" w:hAnsi="等线" w:eastAsia="等线" w:cs="宋体"/>
                <w:kern w:val="0"/>
                <w:sz w:val="22"/>
              </w:rPr>
              <w:t>sampleStatus</w:t>
            </w:r>
          </w:p>
        </w:tc>
        <w:tc>
          <w:tcPr>
            <w:tcW w:w="979" w:type="pct"/>
            <w:tcBorders>
              <w:top w:val="nil"/>
              <w:left w:val="nil"/>
              <w:bottom w:val="single" w:color="auto" w:sz="4" w:space="0"/>
              <w:right w:val="single" w:color="auto" w:sz="4" w:space="0"/>
            </w:tcBorders>
            <w:noWrap/>
            <w:vAlign w:val="center"/>
          </w:tcPr>
          <w:p w14:paraId="1ECC9092">
            <w:pPr>
              <w:widowControl/>
              <w:jc w:val="left"/>
              <w:rPr>
                <w:rFonts w:ascii="等线" w:hAnsi="等线" w:eastAsia="等线" w:cs="宋体"/>
                <w:kern w:val="0"/>
                <w:sz w:val="22"/>
              </w:rPr>
            </w:pPr>
            <w:r>
              <w:rPr>
                <w:rFonts w:hint="eastAsia" w:ascii="等线" w:hAnsi="等线" w:eastAsia="等线" w:cs="宋体"/>
                <w:kern w:val="0"/>
                <w:sz w:val="22"/>
              </w:rPr>
              <w:t>标本状态</w:t>
            </w:r>
          </w:p>
        </w:tc>
        <w:tc>
          <w:tcPr>
            <w:tcW w:w="474" w:type="pct"/>
            <w:tcBorders>
              <w:top w:val="nil"/>
              <w:left w:val="nil"/>
              <w:bottom w:val="single" w:color="auto" w:sz="4" w:space="0"/>
              <w:right w:val="single" w:color="auto" w:sz="4" w:space="0"/>
            </w:tcBorders>
            <w:noWrap/>
            <w:vAlign w:val="center"/>
          </w:tcPr>
          <w:p w14:paraId="28D30197">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1F0BB72">
            <w:pPr>
              <w:widowControl/>
              <w:jc w:val="left"/>
              <w:rPr>
                <w:rFonts w:ascii="等线" w:hAnsi="等线" w:eastAsia="等线" w:cs="宋体"/>
                <w:kern w:val="0"/>
                <w:sz w:val="22"/>
              </w:rPr>
            </w:pPr>
            <w:r>
              <w:rPr>
                <w:rFonts w:hint="eastAsia" w:ascii="等线" w:hAnsi="等线" w:eastAsia="等线" w:cs="宋体"/>
                <w:kern w:val="0"/>
                <w:sz w:val="22"/>
              </w:rPr>
              <w:t>20</w:t>
            </w:r>
          </w:p>
        </w:tc>
        <w:tc>
          <w:tcPr>
            <w:tcW w:w="270" w:type="pct"/>
            <w:tcBorders>
              <w:top w:val="nil"/>
              <w:left w:val="nil"/>
              <w:bottom w:val="single" w:color="auto" w:sz="4" w:space="0"/>
              <w:right w:val="single" w:color="auto" w:sz="4" w:space="0"/>
            </w:tcBorders>
            <w:noWrap/>
            <w:vAlign w:val="center"/>
          </w:tcPr>
          <w:p w14:paraId="4B53EA17">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6D4860D9">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0CB865A3">
            <w:pPr>
              <w:widowControl/>
              <w:jc w:val="left"/>
              <w:rPr>
                <w:rFonts w:ascii="等线" w:hAnsi="等线" w:eastAsia="等线" w:cs="宋体"/>
                <w:kern w:val="0"/>
                <w:sz w:val="22"/>
              </w:rPr>
            </w:pPr>
            <w:r>
              <w:rPr>
                <w:rFonts w:hint="eastAsia" w:ascii="等线" w:hAnsi="等线" w:eastAsia="等线" w:cs="宋体"/>
                <w:kern w:val="0"/>
                <w:sz w:val="22"/>
              </w:rPr>
              <w:t>对受检标本状态的描述</w:t>
            </w:r>
          </w:p>
        </w:tc>
      </w:tr>
      <w:tr w14:paraId="7EEF4E51">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620B4EF">
            <w:pPr>
              <w:widowControl/>
              <w:jc w:val="left"/>
              <w:rPr>
                <w:rFonts w:ascii="等线" w:hAnsi="等线" w:eastAsia="等线" w:cs="宋体"/>
                <w:kern w:val="0"/>
                <w:sz w:val="22"/>
              </w:rPr>
            </w:pPr>
            <w:r>
              <w:rPr>
                <w:rFonts w:hint="eastAsia" w:ascii="等线" w:hAnsi="等线" w:eastAsia="等线" w:cs="宋体"/>
                <w:kern w:val="0"/>
                <w:sz w:val="22"/>
              </w:rPr>
              <w:t>acqTime</w:t>
            </w:r>
          </w:p>
        </w:tc>
        <w:tc>
          <w:tcPr>
            <w:tcW w:w="979" w:type="pct"/>
            <w:tcBorders>
              <w:top w:val="nil"/>
              <w:left w:val="nil"/>
              <w:bottom w:val="single" w:color="auto" w:sz="4" w:space="0"/>
              <w:right w:val="single" w:color="auto" w:sz="4" w:space="0"/>
            </w:tcBorders>
            <w:noWrap/>
            <w:vAlign w:val="center"/>
          </w:tcPr>
          <w:p w14:paraId="5FCA2849">
            <w:pPr>
              <w:widowControl/>
              <w:jc w:val="left"/>
              <w:rPr>
                <w:rFonts w:ascii="等线" w:hAnsi="等线" w:eastAsia="等线" w:cs="宋体"/>
                <w:kern w:val="0"/>
                <w:sz w:val="22"/>
              </w:rPr>
            </w:pPr>
            <w:r>
              <w:rPr>
                <w:rFonts w:hint="eastAsia" w:ascii="等线" w:hAnsi="等线" w:eastAsia="等线" w:cs="宋体"/>
                <w:kern w:val="0"/>
                <w:sz w:val="22"/>
              </w:rPr>
              <w:t>采集时间</w:t>
            </w:r>
          </w:p>
        </w:tc>
        <w:tc>
          <w:tcPr>
            <w:tcW w:w="474" w:type="pct"/>
            <w:tcBorders>
              <w:top w:val="nil"/>
              <w:left w:val="nil"/>
              <w:bottom w:val="single" w:color="auto" w:sz="4" w:space="0"/>
              <w:right w:val="single" w:color="auto" w:sz="4" w:space="0"/>
            </w:tcBorders>
            <w:noWrap/>
            <w:vAlign w:val="center"/>
          </w:tcPr>
          <w:p w14:paraId="69787546">
            <w:pPr>
              <w:widowControl/>
              <w:jc w:val="left"/>
              <w:rPr>
                <w:rFonts w:ascii="等线" w:hAnsi="等线" w:eastAsia="等线" w:cs="宋体"/>
                <w:kern w:val="0"/>
                <w:sz w:val="22"/>
              </w:rPr>
            </w:pPr>
            <w:r>
              <w:rPr>
                <w:rFonts w:hint="eastAsia" w:ascii="等线" w:hAnsi="等线" w:eastAsia="等线" w:cs="宋体"/>
                <w:kern w:val="0"/>
                <w:sz w:val="22"/>
              </w:rPr>
              <w:t>DATETIME</w:t>
            </w:r>
          </w:p>
        </w:tc>
        <w:tc>
          <w:tcPr>
            <w:tcW w:w="270" w:type="pct"/>
            <w:tcBorders>
              <w:top w:val="nil"/>
              <w:left w:val="nil"/>
              <w:bottom w:val="single" w:color="auto" w:sz="4" w:space="0"/>
              <w:right w:val="single" w:color="auto" w:sz="4" w:space="0"/>
            </w:tcBorders>
            <w:noWrap/>
            <w:vAlign w:val="center"/>
          </w:tcPr>
          <w:p w14:paraId="4D37E8D4">
            <w:pPr>
              <w:widowControl/>
              <w:jc w:val="left"/>
              <w:rPr>
                <w:rFonts w:ascii="等线" w:hAnsi="等线" w:eastAsia="等线" w:cs="宋体"/>
                <w:kern w:val="0"/>
                <w:sz w:val="22"/>
              </w:rPr>
            </w:pPr>
            <w:r>
              <w:rPr>
                <w:rFonts w:hint="eastAsia" w:ascii="等线" w:hAnsi="等线" w:eastAsia="等线" w:cs="宋体"/>
                <w:kern w:val="0"/>
                <w:sz w:val="22"/>
              </w:rPr>
              <w:t>15</w:t>
            </w:r>
          </w:p>
        </w:tc>
        <w:tc>
          <w:tcPr>
            <w:tcW w:w="270" w:type="pct"/>
            <w:tcBorders>
              <w:top w:val="nil"/>
              <w:left w:val="nil"/>
              <w:bottom w:val="single" w:color="auto" w:sz="4" w:space="0"/>
              <w:right w:val="single" w:color="auto" w:sz="4" w:space="0"/>
            </w:tcBorders>
            <w:noWrap/>
            <w:vAlign w:val="center"/>
          </w:tcPr>
          <w:p w14:paraId="74EBE428">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189CB5E4">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EFA99E9">
            <w:pPr>
              <w:widowControl/>
              <w:jc w:val="left"/>
              <w:rPr>
                <w:rFonts w:ascii="等线" w:hAnsi="等线" w:eastAsia="等线" w:cs="宋体"/>
                <w:kern w:val="0"/>
                <w:sz w:val="22"/>
              </w:rPr>
            </w:pPr>
            <w:r>
              <w:rPr>
                <w:rFonts w:hint="eastAsia" w:ascii="等线" w:hAnsi="等线" w:eastAsia="等线" w:cs="宋体"/>
                <w:kern w:val="0"/>
                <w:sz w:val="22"/>
              </w:rPr>
              <w:t>标本采样日期时间，YYYY-MM-DDHH24:MI:SS</w:t>
            </w:r>
          </w:p>
        </w:tc>
      </w:tr>
      <w:tr w14:paraId="267DFBE4">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D9C6EFD">
            <w:pPr>
              <w:widowControl/>
              <w:jc w:val="left"/>
              <w:rPr>
                <w:rFonts w:ascii="等线" w:hAnsi="等线" w:eastAsia="等线" w:cs="宋体"/>
                <w:kern w:val="0"/>
                <w:sz w:val="22"/>
              </w:rPr>
            </w:pPr>
            <w:r>
              <w:rPr>
                <w:rFonts w:hint="eastAsia" w:ascii="等线" w:hAnsi="等线" w:eastAsia="等线" w:cs="宋体"/>
                <w:kern w:val="0"/>
                <w:sz w:val="22"/>
              </w:rPr>
              <w:t>accpetTime</w:t>
            </w:r>
          </w:p>
        </w:tc>
        <w:tc>
          <w:tcPr>
            <w:tcW w:w="979" w:type="pct"/>
            <w:tcBorders>
              <w:top w:val="nil"/>
              <w:left w:val="nil"/>
              <w:bottom w:val="single" w:color="auto" w:sz="4" w:space="0"/>
              <w:right w:val="single" w:color="auto" w:sz="4" w:space="0"/>
            </w:tcBorders>
            <w:noWrap/>
            <w:vAlign w:val="center"/>
          </w:tcPr>
          <w:p w14:paraId="355AB99A">
            <w:pPr>
              <w:widowControl/>
              <w:jc w:val="left"/>
              <w:rPr>
                <w:rFonts w:ascii="等线" w:hAnsi="等线" w:eastAsia="等线" w:cs="宋体"/>
                <w:kern w:val="0"/>
                <w:sz w:val="22"/>
              </w:rPr>
            </w:pPr>
            <w:r>
              <w:rPr>
                <w:rFonts w:hint="eastAsia" w:ascii="等线" w:hAnsi="等线" w:eastAsia="等线" w:cs="宋体"/>
                <w:kern w:val="0"/>
                <w:sz w:val="22"/>
              </w:rPr>
              <w:t>标本接收时间</w:t>
            </w:r>
          </w:p>
        </w:tc>
        <w:tc>
          <w:tcPr>
            <w:tcW w:w="474" w:type="pct"/>
            <w:tcBorders>
              <w:top w:val="nil"/>
              <w:left w:val="nil"/>
              <w:bottom w:val="single" w:color="auto" w:sz="4" w:space="0"/>
              <w:right w:val="single" w:color="auto" w:sz="4" w:space="0"/>
            </w:tcBorders>
            <w:noWrap/>
            <w:vAlign w:val="center"/>
          </w:tcPr>
          <w:p w14:paraId="748F0CAD">
            <w:pPr>
              <w:widowControl/>
              <w:jc w:val="left"/>
              <w:rPr>
                <w:rFonts w:ascii="等线" w:hAnsi="等线" w:eastAsia="等线" w:cs="宋体"/>
                <w:kern w:val="0"/>
                <w:sz w:val="22"/>
              </w:rPr>
            </w:pPr>
            <w:r>
              <w:rPr>
                <w:rFonts w:hint="eastAsia" w:ascii="等线" w:hAnsi="等线" w:eastAsia="等线" w:cs="宋体"/>
                <w:kern w:val="0"/>
                <w:sz w:val="22"/>
              </w:rPr>
              <w:t>DATETIME</w:t>
            </w:r>
          </w:p>
        </w:tc>
        <w:tc>
          <w:tcPr>
            <w:tcW w:w="270" w:type="pct"/>
            <w:tcBorders>
              <w:top w:val="nil"/>
              <w:left w:val="nil"/>
              <w:bottom w:val="single" w:color="auto" w:sz="4" w:space="0"/>
              <w:right w:val="single" w:color="auto" w:sz="4" w:space="0"/>
            </w:tcBorders>
            <w:noWrap/>
            <w:vAlign w:val="center"/>
          </w:tcPr>
          <w:p w14:paraId="2EE650D8">
            <w:pPr>
              <w:widowControl/>
              <w:jc w:val="left"/>
              <w:rPr>
                <w:rFonts w:ascii="等线" w:hAnsi="等线" w:eastAsia="等线" w:cs="宋体"/>
                <w:kern w:val="0"/>
                <w:sz w:val="22"/>
              </w:rPr>
            </w:pPr>
            <w:r>
              <w:rPr>
                <w:rFonts w:hint="eastAsia" w:ascii="等线" w:hAnsi="等线" w:eastAsia="等线" w:cs="宋体"/>
                <w:kern w:val="0"/>
                <w:sz w:val="22"/>
              </w:rPr>
              <w:t>15</w:t>
            </w:r>
          </w:p>
        </w:tc>
        <w:tc>
          <w:tcPr>
            <w:tcW w:w="270" w:type="pct"/>
            <w:tcBorders>
              <w:top w:val="nil"/>
              <w:left w:val="nil"/>
              <w:bottom w:val="single" w:color="auto" w:sz="4" w:space="0"/>
              <w:right w:val="single" w:color="auto" w:sz="4" w:space="0"/>
            </w:tcBorders>
            <w:noWrap/>
            <w:vAlign w:val="center"/>
          </w:tcPr>
          <w:p w14:paraId="54B83C05">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3AE36595">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0BCCFD5">
            <w:pPr>
              <w:widowControl/>
              <w:jc w:val="left"/>
              <w:rPr>
                <w:rFonts w:ascii="等线" w:hAnsi="等线" w:eastAsia="等线" w:cs="宋体"/>
                <w:kern w:val="0"/>
                <w:sz w:val="22"/>
              </w:rPr>
            </w:pPr>
            <w:r>
              <w:rPr>
                <w:rFonts w:hint="eastAsia" w:ascii="等线" w:hAnsi="等线" w:eastAsia="等线" w:cs="宋体"/>
                <w:kern w:val="0"/>
                <w:sz w:val="22"/>
              </w:rPr>
              <w:t>接收标本时间，YYYY-MM-DDHH24:MI:SS</w:t>
            </w:r>
          </w:p>
        </w:tc>
      </w:tr>
      <w:tr w14:paraId="3093F31B">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A3527AE">
            <w:pPr>
              <w:widowControl/>
              <w:jc w:val="left"/>
              <w:rPr>
                <w:rFonts w:ascii="等线" w:hAnsi="等线" w:eastAsia="等线" w:cs="宋体"/>
                <w:kern w:val="0"/>
                <w:sz w:val="22"/>
              </w:rPr>
            </w:pPr>
            <w:r>
              <w:rPr>
                <w:rFonts w:hint="eastAsia" w:ascii="等线" w:hAnsi="等线" w:eastAsia="等线" w:cs="宋体"/>
                <w:kern w:val="0"/>
                <w:sz w:val="22"/>
              </w:rPr>
              <w:t>typeCode</w:t>
            </w:r>
          </w:p>
        </w:tc>
        <w:tc>
          <w:tcPr>
            <w:tcW w:w="979" w:type="pct"/>
            <w:tcBorders>
              <w:top w:val="nil"/>
              <w:left w:val="nil"/>
              <w:bottom w:val="single" w:color="auto" w:sz="4" w:space="0"/>
              <w:right w:val="single" w:color="auto" w:sz="4" w:space="0"/>
            </w:tcBorders>
            <w:noWrap/>
            <w:vAlign w:val="center"/>
          </w:tcPr>
          <w:p w14:paraId="74400D7B">
            <w:pPr>
              <w:widowControl/>
              <w:jc w:val="left"/>
              <w:rPr>
                <w:rFonts w:ascii="等线" w:hAnsi="等线" w:eastAsia="等线" w:cs="宋体"/>
                <w:kern w:val="0"/>
                <w:sz w:val="22"/>
              </w:rPr>
            </w:pPr>
            <w:r>
              <w:rPr>
                <w:rFonts w:hint="eastAsia" w:ascii="等线" w:hAnsi="等线" w:eastAsia="等线" w:cs="宋体"/>
                <w:kern w:val="0"/>
                <w:sz w:val="22"/>
              </w:rPr>
              <w:t>检验项目类别</w:t>
            </w:r>
          </w:p>
        </w:tc>
        <w:tc>
          <w:tcPr>
            <w:tcW w:w="474" w:type="pct"/>
            <w:tcBorders>
              <w:top w:val="nil"/>
              <w:left w:val="nil"/>
              <w:bottom w:val="single" w:color="auto" w:sz="4" w:space="0"/>
              <w:right w:val="single" w:color="auto" w:sz="4" w:space="0"/>
            </w:tcBorders>
            <w:noWrap/>
            <w:vAlign w:val="center"/>
          </w:tcPr>
          <w:p w14:paraId="58522EA1">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3D3B592">
            <w:pPr>
              <w:widowControl/>
              <w:jc w:val="left"/>
              <w:rPr>
                <w:rFonts w:ascii="等线" w:hAnsi="等线" w:eastAsia="等线" w:cs="宋体"/>
                <w:kern w:val="0"/>
                <w:sz w:val="22"/>
              </w:rPr>
            </w:pPr>
            <w:r>
              <w:rPr>
                <w:rFonts w:hint="eastAsia" w:ascii="等线" w:hAnsi="等线" w:eastAsia="等线" w:cs="宋体"/>
                <w:kern w:val="0"/>
                <w:sz w:val="22"/>
              </w:rPr>
              <w:t>10</w:t>
            </w:r>
          </w:p>
        </w:tc>
        <w:tc>
          <w:tcPr>
            <w:tcW w:w="270" w:type="pct"/>
            <w:tcBorders>
              <w:top w:val="nil"/>
              <w:left w:val="nil"/>
              <w:bottom w:val="single" w:color="auto" w:sz="4" w:space="0"/>
              <w:right w:val="single" w:color="auto" w:sz="4" w:space="0"/>
            </w:tcBorders>
            <w:noWrap/>
            <w:vAlign w:val="center"/>
          </w:tcPr>
          <w:p w14:paraId="4BE98F22">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5A24F72C">
            <w:pPr>
              <w:widowControl/>
              <w:jc w:val="left"/>
              <w:rPr>
                <w:rFonts w:ascii="等线" w:hAnsi="等线" w:eastAsia="等线" w:cs="宋体"/>
                <w:kern w:val="0"/>
                <w:sz w:val="22"/>
              </w:rPr>
            </w:pPr>
            <w:r>
              <w:rPr>
                <w:rFonts w:hint="eastAsia"/>
                <w:sz w:val="22"/>
              </w:rPr>
              <w:t>CC04_30_018</w:t>
            </w:r>
          </w:p>
        </w:tc>
        <w:tc>
          <w:tcPr>
            <w:tcW w:w="1382" w:type="pct"/>
            <w:tcBorders>
              <w:top w:val="nil"/>
              <w:left w:val="nil"/>
              <w:bottom w:val="single" w:color="auto" w:sz="4" w:space="0"/>
              <w:right w:val="single" w:color="auto" w:sz="4" w:space="0"/>
            </w:tcBorders>
            <w:noWrap/>
            <w:vAlign w:val="center"/>
          </w:tcPr>
          <w:p w14:paraId="572B3B6F">
            <w:pPr>
              <w:widowControl/>
              <w:jc w:val="left"/>
              <w:rPr>
                <w:rFonts w:ascii="等线" w:hAnsi="等线" w:eastAsia="等线" w:cs="宋体"/>
                <w:kern w:val="0"/>
                <w:sz w:val="22"/>
              </w:rPr>
            </w:pPr>
            <w:r>
              <w:rPr>
                <w:rFonts w:hint="eastAsia" w:ascii="等线" w:hAnsi="等线" w:eastAsia="等线" w:cs="宋体"/>
                <w:kern w:val="0"/>
                <w:sz w:val="22"/>
              </w:rPr>
              <w:t>受检者检查/检验项目所属的类别详细描述</w:t>
            </w:r>
          </w:p>
        </w:tc>
      </w:tr>
      <w:tr w14:paraId="6448869A">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6E22E39">
            <w:pPr>
              <w:widowControl/>
              <w:jc w:val="left"/>
              <w:rPr>
                <w:rFonts w:ascii="等线" w:hAnsi="等线" w:eastAsia="等线" w:cs="宋体"/>
                <w:kern w:val="0"/>
                <w:sz w:val="22"/>
              </w:rPr>
            </w:pPr>
            <w:r>
              <w:rPr>
                <w:rFonts w:hint="eastAsia" w:ascii="等线" w:hAnsi="等线" w:eastAsia="等线" w:cs="宋体"/>
                <w:kern w:val="0"/>
                <w:sz w:val="22"/>
              </w:rPr>
              <w:t>typeName</w:t>
            </w:r>
          </w:p>
        </w:tc>
        <w:tc>
          <w:tcPr>
            <w:tcW w:w="979" w:type="pct"/>
            <w:tcBorders>
              <w:top w:val="nil"/>
              <w:left w:val="nil"/>
              <w:bottom w:val="single" w:color="auto" w:sz="4" w:space="0"/>
              <w:right w:val="single" w:color="auto" w:sz="4" w:space="0"/>
            </w:tcBorders>
            <w:noWrap/>
            <w:vAlign w:val="center"/>
          </w:tcPr>
          <w:p w14:paraId="1E140B43">
            <w:pPr>
              <w:widowControl/>
              <w:jc w:val="left"/>
              <w:rPr>
                <w:rFonts w:ascii="等线" w:hAnsi="等线" w:eastAsia="等线" w:cs="宋体"/>
                <w:kern w:val="0"/>
                <w:sz w:val="22"/>
              </w:rPr>
            </w:pPr>
            <w:r>
              <w:rPr>
                <w:rFonts w:hint="eastAsia" w:ascii="等线" w:hAnsi="等线" w:eastAsia="等线" w:cs="宋体"/>
                <w:kern w:val="0"/>
                <w:sz w:val="22"/>
              </w:rPr>
              <w:t>检验类别名称</w:t>
            </w:r>
          </w:p>
        </w:tc>
        <w:tc>
          <w:tcPr>
            <w:tcW w:w="474" w:type="pct"/>
            <w:tcBorders>
              <w:top w:val="nil"/>
              <w:left w:val="nil"/>
              <w:bottom w:val="single" w:color="auto" w:sz="4" w:space="0"/>
              <w:right w:val="single" w:color="auto" w:sz="4" w:space="0"/>
            </w:tcBorders>
            <w:noWrap/>
            <w:vAlign w:val="center"/>
          </w:tcPr>
          <w:p w14:paraId="0200D8EB">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58E5F19">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71E336F8">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34C0C6CC">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62975FF1">
            <w:pPr>
              <w:widowControl/>
              <w:jc w:val="left"/>
              <w:rPr>
                <w:rFonts w:ascii="等线" w:hAnsi="等线" w:eastAsia="等线" w:cs="宋体"/>
                <w:kern w:val="0"/>
                <w:sz w:val="22"/>
              </w:rPr>
            </w:pPr>
            <w:r>
              <w:rPr>
                <w:rFonts w:hint="eastAsia" w:ascii="等线" w:hAnsi="等线" w:eastAsia="等线" w:cs="宋体"/>
                <w:kern w:val="0"/>
                <w:sz w:val="22"/>
              </w:rPr>
              <w:t>受检者检查/检验项目所属的类别详细描述</w:t>
            </w:r>
          </w:p>
        </w:tc>
      </w:tr>
      <w:tr w14:paraId="52CE6E6F">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D60AAEB">
            <w:pPr>
              <w:widowControl/>
              <w:jc w:val="left"/>
              <w:rPr>
                <w:rFonts w:ascii="等线" w:hAnsi="等线" w:eastAsia="等线" w:cs="宋体"/>
                <w:kern w:val="0"/>
                <w:sz w:val="22"/>
              </w:rPr>
            </w:pPr>
            <w:r>
              <w:rPr>
                <w:rFonts w:hint="eastAsia" w:ascii="等线" w:hAnsi="等线" w:eastAsia="等线" w:cs="宋体"/>
                <w:kern w:val="0"/>
                <w:sz w:val="22"/>
              </w:rPr>
              <w:t>inspectionDate</w:t>
            </w:r>
          </w:p>
        </w:tc>
        <w:tc>
          <w:tcPr>
            <w:tcW w:w="979" w:type="pct"/>
            <w:tcBorders>
              <w:top w:val="nil"/>
              <w:left w:val="nil"/>
              <w:bottom w:val="single" w:color="auto" w:sz="4" w:space="0"/>
              <w:right w:val="single" w:color="auto" w:sz="4" w:space="0"/>
            </w:tcBorders>
            <w:noWrap/>
            <w:vAlign w:val="center"/>
          </w:tcPr>
          <w:p w14:paraId="1089E592">
            <w:pPr>
              <w:widowControl/>
              <w:jc w:val="left"/>
              <w:rPr>
                <w:rFonts w:ascii="等线" w:hAnsi="等线" w:eastAsia="等线" w:cs="宋体"/>
                <w:kern w:val="0"/>
                <w:sz w:val="22"/>
              </w:rPr>
            </w:pPr>
            <w:r>
              <w:rPr>
                <w:rFonts w:hint="eastAsia" w:ascii="等线" w:hAnsi="等线" w:eastAsia="等线" w:cs="宋体"/>
                <w:kern w:val="0"/>
                <w:sz w:val="22"/>
              </w:rPr>
              <w:t>检验日期</w:t>
            </w:r>
          </w:p>
        </w:tc>
        <w:tc>
          <w:tcPr>
            <w:tcW w:w="474" w:type="pct"/>
            <w:tcBorders>
              <w:top w:val="nil"/>
              <w:left w:val="nil"/>
              <w:bottom w:val="single" w:color="auto" w:sz="4" w:space="0"/>
              <w:right w:val="single" w:color="auto" w:sz="4" w:space="0"/>
            </w:tcBorders>
            <w:noWrap/>
            <w:vAlign w:val="center"/>
          </w:tcPr>
          <w:p w14:paraId="1538D09B">
            <w:pPr>
              <w:widowControl/>
              <w:jc w:val="left"/>
              <w:rPr>
                <w:rFonts w:ascii="等线" w:hAnsi="等线" w:eastAsia="等线" w:cs="宋体"/>
                <w:kern w:val="0"/>
                <w:sz w:val="22"/>
              </w:rPr>
            </w:pPr>
            <w:r>
              <w:rPr>
                <w:rFonts w:hint="eastAsia" w:ascii="等线" w:hAnsi="等线" w:eastAsia="等线" w:cs="宋体"/>
                <w:kern w:val="0"/>
                <w:sz w:val="22"/>
              </w:rPr>
              <w:t>DATE</w:t>
            </w:r>
          </w:p>
        </w:tc>
        <w:tc>
          <w:tcPr>
            <w:tcW w:w="270" w:type="pct"/>
            <w:tcBorders>
              <w:top w:val="nil"/>
              <w:left w:val="nil"/>
              <w:bottom w:val="single" w:color="auto" w:sz="4" w:space="0"/>
              <w:right w:val="single" w:color="auto" w:sz="4" w:space="0"/>
            </w:tcBorders>
            <w:noWrap/>
            <w:vAlign w:val="center"/>
          </w:tcPr>
          <w:p w14:paraId="3FA7977C">
            <w:pPr>
              <w:widowControl/>
              <w:jc w:val="left"/>
              <w:rPr>
                <w:rFonts w:ascii="等线" w:hAnsi="等线" w:eastAsia="等线" w:cs="宋体"/>
                <w:kern w:val="0"/>
                <w:sz w:val="22"/>
              </w:rPr>
            </w:pPr>
            <w:r>
              <w:rPr>
                <w:rFonts w:hint="eastAsia" w:ascii="等线" w:hAnsi="等线" w:eastAsia="等线" w:cs="宋体"/>
                <w:kern w:val="0"/>
                <w:sz w:val="22"/>
              </w:rPr>
              <w:t>8</w:t>
            </w:r>
          </w:p>
        </w:tc>
        <w:tc>
          <w:tcPr>
            <w:tcW w:w="270" w:type="pct"/>
            <w:tcBorders>
              <w:top w:val="nil"/>
              <w:left w:val="nil"/>
              <w:bottom w:val="single" w:color="auto" w:sz="4" w:space="0"/>
              <w:right w:val="single" w:color="auto" w:sz="4" w:space="0"/>
            </w:tcBorders>
            <w:noWrap/>
            <w:vAlign w:val="center"/>
          </w:tcPr>
          <w:p w14:paraId="1B6B4D56">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7E82952F">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72A22E12">
            <w:pPr>
              <w:widowControl/>
              <w:jc w:val="left"/>
              <w:rPr>
                <w:rFonts w:ascii="等线" w:hAnsi="等线" w:eastAsia="等线" w:cs="宋体"/>
                <w:kern w:val="0"/>
                <w:sz w:val="22"/>
              </w:rPr>
            </w:pPr>
            <w:r>
              <w:rPr>
                <w:rFonts w:hint="eastAsia" w:ascii="等线" w:hAnsi="等线" w:eastAsia="等线" w:cs="宋体"/>
                <w:kern w:val="0"/>
                <w:sz w:val="22"/>
              </w:rPr>
              <w:t>检验日期</w:t>
            </w:r>
          </w:p>
        </w:tc>
      </w:tr>
      <w:tr w14:paraId="1CECD97A">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46F88F1">
            <w:pPr>
              <w:widowControl/>
              <w:jc w:val="left"/>
              <w:rPr>
                <w:rFonts w:ascii="等线" w:hAnsi="等线" w:eastAsia="等线" w:cs="宋体"/>
                <w:kern w:val="0"/>
                <w:sz w:val="22"/>
              </w:rPr>
            </w:pPr>
            <w:r>
              <w:rPr>
                <w:rFonts w:hint="eastAsia" w:ascii="等线" w:hAnsi="等线" w:eastAsia="等线" w:cs="宋体"/>
                <w:kern w:val="0"/>
                <w:sz w:val="22"/>
              </w:rPr>
              <w:t>reportId</w:t>
            </w:r>
          </w:p>
        </w:tc>
        <w:tc>
          <w:tcPr>
            <w:tcW w:w="979" w:type="pct"/>
            <w:tcBorders>
              <w:top w:val="nil"/>
              <w:left w:val="nil"/>
              <w:bottom w:val="single" w:color="auto" w:sz="4" w:space="0"/>
              <w:right w:val="single" w:color="auto" w:sz="4" w:space="0"/>
            </w:tcBorders>
            <w:noWrap/>
            <w:vAlign w:val="center"/>
          </w:tcPr>
          <w:p w14:paraId="55E55F9D">
            <w:pPr>
              <w:widowControl/>
              <w:jc w:val="left"/>
              <w:rPr>
                <w:rFonts w:ascii="等线" w:hAnsi="等线" w:eastAsia="等线" w:cs="宋体"/>
                <w:kern w:val="0"/>
                <w:sz w:val="22"/>
              </w:rPr>
            </w:pPr>
            <w:r>
              <w:rPr>
                <w:rFonts w:hint="eastAsia" w:ascii="等线" w:hAnsi="等线" w:eastAsia="等线" w:cs="宋体"/>
                <w:kern w:val="0"/>
                <w:sz w:val="22"/>
              </w:rPr>
              <w:t>报告ID</w:t>
            </w:r>
          </w:p>
        </w:tc>
        <w:tc>
          <w:tcPr>
            <w:tcW w:w="474" w:type="pct"/>
            <w:tcBorders>
              <w:top w:val="nil"/>
              <w:left w:val="nil"/>
              <w:bottom w:val="single" w:color="auto" w:sz="4" w:space="0"/>
              <w:right w:val="single" w:color="auto" w:sz="4" w:space="0"/>
            </w:tcBorders>
            <w:noWrap/>
            <w:vAlign w:val="center"/>
          </w:tcPr>
          <w:p w14:paraId="5B91F09C">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8C88411">
            <w:pPr>
              <w:widowControl/>
              <w:jc w:val="left"/>
              <w:rPr>
                <w:rFonts w:ascii="等线" w:hAnsi="等线" w:eastAsia="等线" w:cs="宋体"/>
                <w:kern w:val="0"/>
                <w:sz w:val="22"/>
              </w:rPr>
            </w:pPr>
            <w:r>
              <w:rPr>
                <w:rFonts w:hint="eastAsia" w:ascii="等线" w:hAnsi="等线" w:eastAsia="等线" w:cs="宋体"/>
                <w:kern w:val="0"/>
                <w:sz w:val="22"/>
              </w:rPr>
              <w:t>150</w:t>
            </w:r>
          </w:p>
        </w:tc>
        <w:tc>
          <w:tcPr>
            <w:tcW w:w="270" w:type="pct"/>
            <w:tcBorders>
              <w:top w:val="nil"/>
              <w:left w:val="nil"/>
              <w:bottom w:val="single" w:color="auto" w:sz="4" w:space="0"/>
              <w:right w:val="single" w:color="auto" w:sz="4" w:space="0"/>
            </w:tcBorders>
            <w:noWrap/>
            <w:vAlign w:val="center"/>
          </w:tcPr>
          <w:p w14:paraId="0F7F292A">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1C5AF173">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67ED7D4D">
            <w:pPr>
              <w:widowControl/>
              <w:jc w:val="left"/>
              <w:rPr>
                <w:rFonts w:ascii="等线" w:hAnsi="等线" w:eastAsia="等线" w:cs="宋体"/>
                <w:kern w:val="0"/>
                <w:sz w:val="22"/>
              </w:rPr>
            </w:pPr>
            <w:r>
              <w:rPr>
                <w:rFonts w:hint="eastAsia" w:ascii="等线" w:hAnsi="等线" w:eastAsia="等线" w:cs="宋体"/>
                <w:kern w:val="0"/>
                <w:sz w:val="22"/>
              </w:rPr>
              <w:t>按照某一特定编码规则赋予个体相关报告单的顺序号</w:t>
            </w:r>
          </w:p>
        </w:tc>
      </w:tr>
      <w:tr w14:paraId="656AC711">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55FE361">
            <w:pPr>
              <w:widowControl/>
              <w:jc w:val="left"/>
              <w:rPr>
                <w:rFonts w:ascii="等线" w:hAnsi="等线" w:eastAsia="等线" w:cs="宋体"/>
                <w:kern w:val="0"/>
                <w:sz w:val="22"/>
              </w:rPr>
            </w:pPr>
            <w:r>
              <w:rPr>
                <w:rFonts w:hint="eastAsia" w:ascii="等线" w:hAnsi="等线" w:eastAsia="等线" w:cs="宋体"/>
                <w:kern w:val="0"/>
                <w:sz w:val="22"/>
              </w:rPr>
              <w:t>reportName</w:t>
            </w:r>
          </w:p>
        </w:tc>
        <w:tc>
          <w:tcPr>
            <w:tcW w:w="979" w:type="pct"/>
            <w:tcBorders>
              <w:top w:val="nil"/>
              <w:left w:val="nil"/>
              <w:bottom w:val="single" w:color="auto" w:sz="4" w:space="0"/>
              <w:right w:val="single" w:color="auto" w:sz="4" w:space="0"/>
            </w:tcBorders>
            <w:noWrap/>
            <w:vAlign w:val="center"/>
          </w:tcPr>
          <w:p w14:paraId="0AA2D3B6">
            <w:pPr>
              <w:widowControl/>
              <w:jc w:val="left"/>
              <w:rPr>
                <w:rFonts w:ascii="等线" w:hAnsi="等线" w:eastAsia="等线" w:cs="宋体"/>
                <w:kern w:val="0"/>
                <w:sz w:val="22"/>
              </w:rPr>
            </w:pPr>
            <w:r>
              <w:rPr>
                <w:rFonts w:hint="eastAsia" w:ascii="等线" w:hAnsi="等线" w:eastAsia="等线" w:cs="宋体"/>
                <w:kern w:val="0"/>
                <w:sz w:val="22"/>
              </w:rPr>
              <w:t>报告名称</w:t>
            </w:r>
          </w:p>
        </w:tc>
        <w:tc>
          <w:tcPr>
            <w:tcW w:w="474" w:type="pct"/>
            <w:tcBorders>
              <w:top w:val="nil"/>
              <w:left w:val="nil"/>
              <w:bottom w:val="single" w:color="auto" w:sz="4" w:space="0"/>
              <w:right w:val="single" w:color="auto" w:sz="4" w:space="0"/>
            </w:tcBorders>
            <w:noWrap/>
            <w:vAlign w:val="center"/>
          </w:tcPr>
          <w:p w14:paraId="23A0ADEF">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63D61DE">
            <w:pPr>
              <w:widowControl/>
              <w:jc w:val="left"/>
              <w:rPr>
                <w:rFonts w:ascii="等线" w:hAnsi="等线" w:eastAsia="等线" w:cs="宋体"/>
                <w:kern w:val="0"/>
                <w:sz w:val="22"/>
              </w:rPr>
            </w:pPr>
            <w:r>
              <w:rPr>
                <w:rFonts w:hint="eastAsia" w:ascii="等线" w:hAnsi="等线" w:eastAsia="等线" w:cs="宋体"/>
                <w:kern w:val="0"/>
                <w:sz w:val="22"/>
              </w:rPr>
              <w:t>300</w:t>
            </w:r>
          </w:p>
        </w:tc>
        <w:tc>
          <w:tcPr>
            <w:tcW w:w="270" w:type="pct"/>
            <w:tcBorders>
              <w:top w:val="nil"/>
              <w:left w:val="nil"/>
              <w:bottom w:val="single" w:color="auto" w:sz="4" w:space="0"/>
              <w:right w:val="single" w:color="auto" w:sz="4" w:space="0"/>
            </w:tcBorders>
            <w:noWrap/>
            <w:vAlign w:val="center"/>
          </w:tcPr>
          <w:p w14:paraId="5BE07CC1">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4E1EE2A9">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1EA527A">
            <w:pPr>
              <w:widowControl/>
              <w:jc w:val="left"/>
              <w:rPr>
                <w:rFonts w:ascii="等线" w:hAnsi="等线" w:eastAsia="等线" w:cs="宋体"/>
                <w:kern w:val="0"/>
                <w:sz w:val="22"/>
              </w:rPr>
            </w:pPr>
          </w:p>
        </w:tc>
      </w:tr>
      <w:tr w14:paraId="632C8C48">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C63D295">
            <w:pPr>
              <w:widowControl/>
              <w:jc w:val="left"/>
              <w:rPr>
                <w:rFonts w:ascii="等线" w:hAnsi="等线" w:eastAsia="等线" w:cs="宋体"/>
                <w:kern w:val="0"/>
                <w:sz w:val="22"/>
              </w:rPr>
            </w:pPr>
            <w:r>
              <w:rPr>
                <w:rFonts w:hint="eastAsia" w:ascii="等线" w:hAnsi="等线" w:eastAsia="等线" w:cs="宋体"/>
                <w:kern w:val="0"/>
                <w:sz w:val="22"/>
              </w:rPr>
              <w:t>reportTypeCode</w:t>
            </w:r>
          </w:p>
        </w:tc>
        <w:tc>
          <w:tcPr>
            <w:tcW w:w="979" w:type="pct"/>
            <w:tcBorders>
              <w:top w:val="nil"/>
              <w:left w:val="nil"/>
              <w:bottom w:val="single" w:color="auto" w:sz="4" w:space="0"/>
              <w:right w:val="single" w:color="auto" w:sz="4" w:space="0"/>
            </w:tcBorders>
            <w:noWrap/>
            <w:vAlign w:val="center"/>
          </w:tcPr>
          <w:p w14:paraId="2C927E30">
            <w:pPr>
              <w:widowControl/>
              <w:jc w:val="left"/>
              <w:rPr>
                <w:rFonts w:ascii="等线" w:hAnsi="等线" w:eastAsia="等线" w:cs="宋体"/>
                <w:kern w:val="0"/>
                <w:sz w:val="22"/>
              </w:rPr>
            </w:pPr>
            <w:r>
              <w:rPr>
                <w:rFonts w:hint="eastAsia" w:ascii="等线" w:hAnsi="等线" w:eastAsia="等线" w:cs="宋体"/>
                <w:kern w:val="0"/>
                <w:sz w:val="22"/>
              </w:rPr>
              <w:t>医院检验报告类别</w:t>
            </w:r>
          </w:p>
        </w:tc>
        <w:tc>
          <w:tcPr>
            <w:tcW w:w="474" w:type="pct"/>
            <w:tcBorders>
              <w:top w:val="nil"/>
              <w:left w:val="nil"/>
              <w:bottom w:val="single" w:color="auto" w:sz="4" w:space="0"/>
              <w:right w:val="single" w:color="auto" w:sz="4" w:space="0"/>
            </w:tcBorders>
            <w:noWrap/>
            <w:vAlign w:val="center"/>
          </w:tcPr>
          <w:p w14:paraId="0AFFCC09">
            <w:pPr>
              <w:widowControl/>
              <w:jc w:val="left"/>
              <w:rPr>
                <w:rFonts w:ascii="等线" w:hAnsi="等线" w:eastAsia="等线" w:cs="宋体"/>
                <w:kern w:val="0"/>
                <w:sz w:val="22"/>
              </w:rPr>
            </w:pPr>
            <w:r>
              <w:rPr>
                <w:rFonts w:hint="eastAsia" w:ascii="等线" w:hAnsi="等线" w:eastAsia="等线" w:cs="宋体"/>
                <w:kern w:val="0"/>
                <w:sz w:val="22"/>
              </w:rPr>
              <w:t>NUMBER</w:t>
            </w:r>
          </w:p>
        </w:tc>
        <w:tc>
          <w:tcPr>
            <w:tcW w:w="270" w:type="pct"/>
            <w:tcBorders>
              <w:top w:val="nil"/>
              <w:left w:val="nil"/>
              <w:bottom w:val="single" w:color="auto" w:sz="4" w:space="0"/>
              <w:right w:val="single" w:color="auto" w:sz="4" w:space="0"/>
            </w:tcBorders>
            <w:noWrap/>
            <w:vAlign w:val="center"/>
          </w:tcPr>
          <w:p w14:paraId="12432B85">
            <w:pPr>
              <w:widowControl/>
              <w:jc w:val="left"/>
              <w:rPr>
                <w:rFonts w:ascii="等线" w:hAnsi="等线" w:eastAsia="等线" w:cs="宋体"/>
                <w:kern w:val="0"/>
                <w:sz w:val="22"/>
              </w:rPr>
            </w:pPr>
            <w:r>
              <w:rPr>
                <w:rFonts w:hint="eastAsia" w:ascii="等线" w:hAnsi="等线" w:eastAsia="等线" w:cs="宋体"/>
                <w:kern w:val="0"/>
                <w:sz w:val="22"/>
              </w:rPr>
              <w:t>2</w:t>
            </w:r>
          </w:p>
        </w:tc>
        <w:tc>
          <w:tcPr>
            <w:tcW w:w="270" w:type="pct"/>
            <w:tcBorders>
              <w:top w:val="nil"/>
              <w:left w:val="nil"/>
              <w:bottom w:val="single" w:color="auto" w:sz="4" w:space="0"/>
              <w:right w:val="single" w:color="auto" w:sz="4" w:space="0"/>
            </w:tcBorders>
            <w:noWrap/>
            <w:vAlign w:val="center"/>
          </w:tcPr>
          <w:p w14:paraId="35E95446">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5352DBCB">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CC6D6D6">
            <w:pPr>
              <w:widowControl/>
              <w:jc w:val="left"/>
              <w:rPr>
                <w:rFonts w:ascii="等线" w:hAnsi="等线" w:eastAsia="等线" w:cs="宋体"/>
                <w:kern w:val="0"/>
                <w:sz w:val="22"/>
              </w:rPr>
            </w:pPr>
            <w:r>
              <w:rPr>
                <w:rFonts w:hint="eastAsia" w:ascii="等线" w:hAnsi="等线" w:eastAsia="等线" w:cs="宋体"/>
                <w:kern w:val="0"/>
                <w:sz w:val="22"/>
              </w:rPr>
              <w:t>1、常规通用报告 2、微生物培养及鉴定报告(明细对应培养、细菌、药敏结果记录) 9、其他</w:t>
            </w:r>
          </w:p>
        </w:tc>
      </w:tr>
      <w:tr w14:paraId="4626E7FF">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F0E9D5E">
            <w:pPr>
              <w:widowControl/>
              <w:jc w:val="left"/>
              <w:rPr>
                <w:rFonts w:ascii="等线" w:hAnsi="等线" w:eastAsia="等线" w:cs="宋体"/>
                <w:kern w:val="0"/>
                <w:sz w:val="22"/>
              </w:rPr>
            </w:pPr>
            <w:r>
              <w:rPr>
                <w:rFonts w:hint="eastAsia" w:ascii="等线" w:hAnsi="等线" w:eastAsia="等线" w:cs="宋体"/>
                <w:kern w:val="0"/>
                <w:sz w:val="22"/>
              </w:rPr>
              <w:t>doctorCode</w:t>
            </w:r>
          </w:p>
        </w:tc>
        <w:tc>
          <w:tcPr>
            <w:tcW w:w="979" w:type="pct"/>
            <w:tcBorders>
              <w:top w:val="nil"/>
              <w:left w:val="nil"/>
              <w:bottom w:val="single" w:color="auto" w:sz="4" w:space="0"/>
              <w:right w:val="single" w:color="auto" w:sz="4" w:space="0"/>
            </w:tcBorders>
            <w:noWrap/>
            <w:vAlign w:val="center"/>
          </w:tcPr>
          <w:p w14:paraId="2EB7F89D">
            <w:pPr>
              <w:widowControl/>
              <w:jc w:val="left"/>
              <w:rPr>
                <w:rFonts w:ascii="等线" w:hAnsi="等线" w:eastAsia="等线" w:cs="宋体"/>
                <w:kern w:val="0"/>
                <w:sz w:val="22"/>
              </w:rPr>
            </w:pPr>
            <w:r>
              <w:rPr>
                <w:rFonts w:hint="eastAsia" w:ascii="等线" w:hAnsi="等线" w:eastAsia="等线" w:cs="宋体"/>
                <w:kern w:val="0"/>
                <w:sz w:val="22"/>
              </w:rPr>
              <w:t>检验医师工号</w:t>
            </w:r>
          </w:p>
        </w:tc>
        <w:tc>
          <w:tcPr>
            <w:tcW w:w="474" w:type="pct"/>
            <w:tcBorders>
              <w:top w:val="nil"/>
              <w:left w:val="nil"/>
              <w:bottom w:val="single" w:color="auto" w:sz="4" w:space="0"/>
              <w:right w:val="single" w:color="auto" w:sz="4" w:space="0"/>
            </w:tcBorders>
            <w:noWrap/>
            <w:vAlign w:val="center"/>
          </w:tcPr>
          <w:p w14:paraId="62C9743A">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57CC310">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7E542F86">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7EB02B66">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77DF4D8">
            <w:pPr>
              <w:widowControl/>
              <w:jc w:val="left"/>
              <w:rPr>
                <w:rFonts w:ascii="等线" w:hAnsi="等线" w:eastAsia="等线" w:cs="宋体"/>
                <w:kern w:val="0"/>
                <w:sz w:val="22"/>
              </w:rPr>
            </w:pPr>
            <w:r>
              <w:rPr>
                <w:rFonts w:hint="eastAsia" w:ascii="等线" w:hAnsi="等线" w:eastAsia="等线" w:cs="宋体"/>
                <w:kern w:val="0"/>
                <w:sz w:val="22"/>
              </w:rPr>
              <w:t>检验医师在员工编码体系中的代码</w:t>
            </w:r>
          </w:p>
        </w:tc>
      </w:tr>
      <w:tr w14:paraId="57710292">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D9F0032">
            <w:pPr>
              <w:widowControl/>
              <w:jc w:val="left"/>
              <w:rPr>
                <w:rFonts w:ascii="等线" w:hAnsi="等线" w:eastAsia="等线" w:cs="宋体"/>
                <w:kern w:val="0"/>
                <w:sz w:val="22"/>
              </w:rPr>
            </w:pPr>
            <w:r>
              <w:rPr>
                <w:rFonts w:hint="eastAsia" w:ascii="等线" w:hAnsi="等线" w:eastAsia="等线" w:cs="宋体"/>
                <w:kern w:val="0"/>
                <w:sz w:val="22"/>
              </w:rPr>
              <w:t>doctorName</w:t>
            </w:r>
          </w:p>
        </w:tc>
        <w:tc>
          <w:tcPr>
            <w:tcW w:w="979" w:type="pct"/>
            <w:tcBorders>
              <w:top w:val="nil"/>
              <w:left w:val="nil"/>
              <w:bottom w:val="single" w:color="auto" w:sz="4" w:space="0"/>
              <w:right w:val="single" w:color="auto" w:sz="4" w:space="0"/>
            </w:tcBorders>
            <w:noWrap/>
            <w:vAlign w:val="center"/>
          </w:tcPr>
          <w:p w14:paraId="37D760D8">
            <w:pPr>
              <w:widowControl/>
              <w:jc w:val="left"/>
              <w:rPr>
                <w:rFonts w:ascii="等线" w:hAnsi="等线" w:eastAsia="等线" w:cs="宋体"/>
                <w:kern w:val="0"/>
                <w:sz w:val="22"/>
              </w:rPr>
            </w:pPr>
            <w:r>
              <w:rPr>
                <w:rFonts w:hint="eastAsia" w:ascii="等线" w:hAnsi="等线" w:eastAsia="等线" w:cs="宋体"/>
                <w:kern w:val="0"/>
                <w:sz w:val="22"/>
              </w:rPr>
              <w:t>检验医师姓名</w:t>
            </w:r>
          </w:p>
        </w:tc>
        <w:tc>
          <w:tcPr>
            <w:tcW w:w="474" w:type="pct"/>
            <w:tcBorders>
              <w:top w:val="nil"/>
              <w:left w:val="nil"/>
              <w:bottom w:val="single" w:color="auto" w:sz="4" w:space="0"/>
              <w:right w:val="single" w:color="auto" w:sz="4" w:space="0"/>
            </w:tcBorders>
            <w:noWrap/>
            <w:vAlign w:val="center"/>
          </w:tcPr>
          <w:p w14:paraId="5CAB20C6">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C1531C2">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4422B38C">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024ED40F">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52A00E4">
            <w:pPr>
              <w:widowControl/>
              <w:jc w:val="left"/>
              <w:rPr>
                <w:rFonts w:ascii="等线" w:hAnsi="等线" w:eastAsia="等线" w:cs="宋体"/>
                <w:kern w:val="0"/>
                <w:sz w:val="22"/>
              </w:rPr>
            </w:pPr>
            <w:r>
              <w:rPr>
                <w:rFonts w:hint="eastAsia" w:ascii="等线" w:hAnsi="等线" w:eastAsia="等线" w:cs="宋体"/>
                <w:kern w:val="0"/>
                <w:sz w:val="22"/>
              </w:rPr>
              <w:t>检验医师在员工编码体系中的名称</w:t>
            </w:r>
          </w:p>
        </w:tc>
      </w:tr>
      <w:tr w14:paraId="76253905">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257C806B">
            <w:pPr>
              <w:widowControl/>
              <w:jc w:val="left"/>
              <w:rPr>
                <w:rFonts w:ascii="等线" w:hAnsi="等线" w:eastAsia="等线" w:cs="宋体"/>
                <w:kern w:val="0"/>
                <w:sz w:val="22"/>
              </w:rPr>
            </w:pPr>
            <w:r>
              <w:rPr>
                <w:rFonts w:hint="eastAsia" w:ascii="等线" w:hAnsi="等线" w:eastAsia="等线" w:cs="宋体"/>
                <w:kern w:val="0"/>
                <w:sz w:val="22"/>
              </w:rPr>
              <w:t>technicianCode</w:t>
            </w:r>
          </w:p>
        </w:tc>
        <w:tc>
          <w:tcPr>
            <w:tcW w:w="979" w:type="pct"/>
            <w:tcBorders>
              <w:top w:val="nil"/>
              <w:left w:val="nil"/>
              <w:bottom w:val="single" w:color="auto" w:sz="4" w:space="0"/>
              <w:right w:val="single" w:color="auto" w:sz="4" w:space="0"/>
            </w:tcBorders>
            <w:noWrap/>
            <w:vAlign w:val="center"/>
          </w:tcPr>
          <w:p w14:paraId="3457597F">
            <w:pPr>
              <w:widowControl/>
              <w:jc w:val="left"/>
              <w:rPr>
                <w:rFonts w:ascii="等线" w:hAnsi="等线" w:eastAsia="等线" w:cs="宋体"/>
                <w:kern w:val="0"/>
                <w:sz w:val="22"/>
              </w:rPr>
            </w:pPr>
            <w:r>
              <w:rPr>
                <w:rFonts w:hint="eastAsia" w:ascii="等线" w:hAnsi="等线" w:eastAsia="等线" w:cs="宋体"/>
                <w:kern w:val="0"/>
                <w:sz w:val="22"/>
              </w:rPr>
              <w:t>检验技师工号</w:t>
            </w:r>
          </w:p>
        </w:tc>
        <w:tc>
          <w:tcPr>
            <w:tcW w:w="474" w:type="pct"/>
            <w:tcBorders>
              <w:top w:val="nil"/>
              <w:left w:val="nil"/>
              <w:bottom w:val="single" w:color="auto" w:sz="4" w:space="0"/>
              <w:right w:val="single" w:color="auto" w:sz="4" w:space="0"/>
            </w:tcBorders>
            <w:noWrap/>
            <w:vAlign w:val="center"/>
          </w:tcPr>
          <w:p w14:paraId="161121B3">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A468B39">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6F57D036">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16DBA4E6">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0351DA02">
            <w:pPr>
              <w:widowControl/>
              <w:jc w:val="left"/>
              <w:rPr>
                <w:rFonts w:ascii="等线" w:hAnsi="等线" w:eastAsia="等线" w:cs="宋体"/>
                <w:kern w:val="0"/>
                <w:sz w:val="22"/>
              </w:rPr>
            </w:pPr>
            <w:r>
              <w:rPr>
                <w:rFonts w:hint="eastAsia" w:ascii="等线" w:hAnsi="等线" w:eastAsia="等线" w:cs="宋体"/>
                <w:kern w:val="0"/>
                <w:sz w:val="22"/>
              </w:rPr>
              <w:t>检验技师在员工编码体系中的代码</w:t>
            </w:r>
          </w:p>
        </w:tc>
      </w:tr>
      <w:tr w14:paraId="20C75626">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D095ACD">
            <w:pPr>
              <w:widowControl/>
              <w:jc w:val="left"/>
              <w:rPr>
                <w:rFonts w:ascii="等线" w:hAnsi="等线" w:eastAsia="等线" w:cs="宋体"/>
                <w:kern w:val="0"/>
                <w:sz w:val="22"/>
              </w:rPr>
            </w:pPr>
            <w:r>
              <w:rPr>
                <w:rFonts w:hint="eastAsia" w:ascii="等线" w:hAnsi="等线" w:eastAsia="等线" w:cs="宋体"/>
                <w:kern w:val="0"/>
                <w:sz w:val="22"/>
              </w:rPr>
              <w:t>technicianName</w:t>
            </w:r>
          </w:p>
        </w:tc>
        <w:tc>
          <w:tcPr>
            <w:tcW w:w="979" w:type="pct"/>
            <w:tcBorders>
              <w:top w:val="nil"/>
              <w:left w:val="nil"/>
              <w:bottom w:val="single" w:color="auto" w:sz="4" w:space="0"/>
              <w:right w:val="single" w:color="auto" w:sz="4" w:space="0"/>
            </w:tcBorders>
            <w:noWrap/>
            <w:vAlign w:val="center"/>
          </w:tcPr>
          <w:p w14:paraId="3AED16C2">
            <w:pPr>
              <w:widowControl/>
              <w:jc w:val="left"/>
              <w:rPr>
                <w:rFonts w:ascii="等线" w:hAnsi="等线" w:eastAsia="等线" w:cs="宋体"/>
                <w:kern w:val="0"/>
                <w:sz w:val="22"/>
              </w:rPr>
            </w:pPr>
            <w:r>
              <w:rPr>
                <w:rFonts w:hint="eastAsia" w:ascii="等线" w:hAnsi="等线" w:eastAsia="等线" w:cs="宋体"/>
                <w:kern w:val="0"/>
                <w:sz w:val="22"/>
              </w:rPr>
              <w:t>检验技师姓名</w:t>
            </w:r>
          </w:p>
        </w:tc>
        <w:tc>
          <w:tcPr>
            <w:tcW w:w="474" w:type="pct"/>
            <w:tcBorders>
              <w:top w:val="nil"/>
              <w:left w:val="nil"/>
              <w:bottom w:val="single" w:color="auto" w:sz="4" w:space="0"/>
              <w:right w:val="single" w:color="auto" w:sz="4" w:space="0"/>
            </w:tcBorders>
            <w:noWrap/>
            <w:vAlign w:val="center"/>
          </w:tcPr>
          <w:p w14:paraId="348ED15E">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602C229">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12DF95E2">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2685C3AA">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74B00BF3">
            <w:pPr>
              <w:widowControl/>
              <w:jc w:val="left"/>
              <w:rPr>
                <w:rFonts w:ascii="等线" w:hAnsi="等线" w:eastAsia="等线" w:cs="宋体"/>
                <w:kern w:val="0"/>
                <w:sz w:val="22"/>
              </w:rPr>
            </w:pPr>
            <w:r>
              <w:rPr>
                <w:rFonts w:hint="eastAsia" w:ascii="等线" w:hAnsi="等线" w:eastAsia="等线" w:cs="宋体"/>
                <w:kern w:val="0"/>
                <w:sz w:val="22"/>
              </w:rPr>
              <w:t>检验技师在员工编码体系中的姓名</w:t>
            </w:r>
          </w:p>
        </w:tc>
      </w:tr>
      <w:tr w14:paraId="1AA6F7F1">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A40C6CD">
            <w:pPr>
              <w:widowControl/>
              <w:jc w:val="left"/>
              <w:rPr>
                <w:rFonts w:ascii="等线" w:hAnsi="等线" w:eastAsia="等线" w:cs="宋体"/>
                <w:kern w:val="0"/>
                <w:sz w:val="22"/>
              </w:rPr>
            </w:pPr>
            <w:r>
              <w:rPr>
                <w:rFonts w:hint="eastAsia" w:ascii="等线" w:hAnsi="等线" w:eastAsia="等线" w:cs="宋体"/>
                <w:kern w:val="0"/>
                <w:sz w:val="22"/>
              </w:rPr>
              <w:t>reportOrganizationCode</w:t>
            </w:r>
          </w:p>
        </w:tc>
        <w:tc>
          <w:tcPr>
            <w:tcW w:w="979" w:type="pct"/>
            <w:tcBorders>
              <w:top w:val="nil"/>
              <w:left w:val="nil"/>
              <w:bottom w:val="single" w:color="auto" w:sz="4" w:space="0"/>
              <w:right w:val="single" w:color="auto" w:sz="4" w:space="0"/>
            </w:tcBorders>
            <w:noWrap/>
            <w:vAlign w:val="center"/>
          </w:tcPr>
          <w:p w14:paraId="42175587">
            <w:pPr>
              <w:widowControl/>
              <w:jc w:val="left"/>
              <w:rPr>
                <w:rFonts w:ascii="等线" w:hAnsi="等线" w:eastAsia="等线" w:cs="宋体"/>
                <w:kern w:val="0"/>
                <w:sz w:val="22"/>
              </w:rPr>
            </w:pPr>
            <w:r>
              <w:rPr>
                <w:rFonts w:hint="eastAsia" w:ascii="等线" w:hAnsi="等线" w:eastAsia="等线" w:cs="宋体"/>
                <w:kern w:val="0"/>
                <w:sz w:val="22"/>
              </w:rPr>
              <w:t>检验报告机构代码</w:t>
            </w:r>
          </w:p>
        </w:tc>
        <w:tc>
          <w:tcPr>
            <w:tcW w:w="474" w:type="pct"/>
            <w:tcBorders>
              <w:top w:val="nil"/>
              <w:left w:val="nil"/>
              <w:bottom w:val="single" w:color="auto" w:sz="4" w:space="0"/>
              <w:right w:val="single" w:color="auto" w:sz="4" w:space="0"/>
            </w:tcBorders>
            <w:noWrap/>
            <w:vAlign w:val="center"/>
          </w:tcPr>
          <w:p w14:paraId="1438F895">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8A52C1E">
            <w:pPr>
              <w:widowControl/>
              <w:jc w:val="left"/>
              <w:rPr>
                <w:rFonts w:ascii="等线" w:hAnsi="等线" w:eastAsia="等线" w:cs="宋体"/>
                <w:kern w:val="0"/>
                <w:sz w:val="22"/>
              </w:rPr>
            </w:pPr>
            <w:r>
              <w:rPr>
                <w:rFonts w:hint="eastAsia" w:ascii="等线" w:hAnsi="等线" w:eastAsia="等线" w:cs="宋体"/>
                <w:kern w:val="0"/>
                <w:sz w:val="22"/>
              </w:rPr>
              <w:t>70</w:t>
            </w:r>
          </w:p>
        </w:tc>
        <w:tc>
          <w:tcPr>
            <w:tcW w:w="270" w:type="pct"/>
            <w:tcBorders>
              <w:top w:val="nil"/>
              <w:left w:val="nil"/>
              <w:bottom w:val="single" w:color="auto" w:sz="4" w:space="0"/>
              <w:right w:val="single" w:color="auto" w:sz="4" w:space="0"/>
            </w:tcBorders>
            <w:noWrap/>
            <w:vAlign w:val="center"/>
          </w:tcPr>
          <w:p w14:paraId="239A5963">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7363E050">
            <w:pPr>
              <w:widowControl/>
              <w:jc w:val="left"/>
              <w:rPr>
                <w:rFonts w:ascii="等线" w:hAnsi="等线" w:eastAsia="等线" w:cs="宋体"/>
                <w:kern w:val="0"/>
                <w:sz w:val="22"/>
              </w:rPr>
            </w:pPr>
            <w:r>
              <w:rPr>
                <w:rFonts w:hint="eastAsia"/>
                <w:sz w:val="22"/>
              </w:rPr>
              <w:t>CC08_10_013</w:t>
            </w:r>
          </w:p>
        </w:tc>
        <w:tc>
          <w:tcPr>
            <w:tcW w:w="1382" w:type="pct"/>
            <w:tcBorders>
              <w:top w:val="nil"/>
              <w:left w:val="nil"/>
              <w:bottom w:val="single" w:color="auto" w:sz="4" w:space="0"/>
              <w:right w:val="single" w:color="auto" w:sz="4" w:space="0"/>
            </w:tcBorders>
            <w:noWrap/>
            <w:vAlign w:val="center"/>
          </w:tcPr>
          <w:p w14:paraId="59A1437D">
            <w:pPr>
              <w:widowControl/>
              <w:jc w:val="left"/>
              <w:rPr>
                <w:rFonts w:ascii="等线" w:hAnsi="等线" w:eastAsia="等线" w:cs="宋体"/>
                <w:kern w:val="0"/>
                <w:sz w:val="22"/>
              </w:rPr>
            </w:pPr>
            <w:r>
              <w:rPr>
                <w:rFonts w:hint="eastAsia" w:ascii="等线" w:hAnsi="等线" w:eastAsia="等线" w:cs="宋体"/>
                <w:kern w:val="0"/>
                <w:sz w:val="22"/>
              </w:rPr>
              <w:t>检验报告机构的组织机构代码</w:t>
            </w:r>
          </w:p>
        </w:tc>
      </w:tr>
      <w:tr w14:paraId="4683B157">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28290C0">
            <w:pPr>
              <w:widowControl/>
              <w:jc w:val="left"/>
              <w:rPr>
                <w:rFonts w:ascii="等线" w:hAnsi="等线" w:eastAsia="等线" w:cs="宋体"/>
                <w:kern w:val="0"/>
                <w:sz w:val="22"/>
              </w:rPr>
            </w:pPr>
            <w:r>
              <w:rPr>
                <w:rFonts w:hint="eastAsia" w:ascii="等线" w:hAnsi="等线" w:eastAsia="等线" w:cs="宋体"/>
                <w:kern w:val="0"/>
                <w:sz w:val="22"/>
              </w:rPr>
              <w:t>reportOrganizationName</w:t>
            </w:r>
          </w:p>
        </w:tc>
        <w:tc>
          <w:tcPr>
            <w:tcW w:w="979" w:type="pct"/>
            <w:tcBorders>
              <w:top w:val="nil"/>
              <w:left w:val="nil"/>
              <w:bottom w:val="single" w:color="auto" w:sz="4" w:space="0"/>
              <w:right w:val="single" w:color="auto" w:sz="4" w:space="0"/>
            </w:tcBorders>
            <w:noWrap/>
            <w:vAlign w:val="center"/>
          </w:tcPr>
          <w:p w14:paraId="35F7D211">
            <w:pPr>
              <w:widowControl/>
              <w:jc w:val="left"/>
              <w:rPr>
                <w:rFonts w:ascii="等线" w:hAnsi="等线" w:eastAsia="等线" w:cs="宋体"/>
                <w:kern w:val="0"/>
                <w:sz w:val="22"/>
              </w:rPr>
            </w:pPr>
            <w:r>
              <w:rPr>
                <w:rFonts w:hint="eastAsia" w:ascii="等线" w:hAnsi="等线" w:eastAsia="等线" w:cs="宋体"/>
                <w:kern w:val="0"/>
                <w:sz w:val="22"/>
              </w:rPr>
              <w:t>检验报告机构名称</w:t>
            </w:r>
          </w:p>
        </w:tc>
        <w:tc>
          <w:tcPr>
            <w:tcW w:w="474" w:type="pct"/>
            <w:tcBorders>
              <w:top w:val="nil"/>
              <w:left w:val="nil"/>
              <w:bottom w:val="single" w:color="auto" w:sz="4" w:space="0"/>
              <w:right w:val="single" w:color="auto" w:sz="4" w:space="0"/>
            </w:tcBorders>
            <w:noWrap/>
            <w:vAlign w:val="center"/>
          </w:tcPr>
          <w:p w14:paraId="7F42B87A">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3DAC2C83">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113471BD">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23FC1277">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85D188E">
            <w:pPr>
              <w:widowControl/>
              <w:jc w:val="left"/>
              <w:rPr>
                <w:rFonts w:ascii="等线" w:hAnsi="等线" w:eastAsia="等线" w:cs="宋体"/>
                <w:kern w:val="0"/>
                <w:sz w:val="22"/>
              </w:rPr>
            </w:pPr>
            <w:r>
              <w:rPr>
                <w:rFonts w:hint="eastAsia" w:ascii="等线" w:hAnsi="等线" w:eastAsia="等线" w:cs="宋体"/>
                <w:kern w:val="0"/>
                <w:sz w:val="22"/>
              </w:rPr>
              <w:t>检验报告机构的组织机构名称</w:t>
            </w:r>
          </w:p>
        </w:tc>
      </w:tr>
      <w:tr w14:paraId="6E854F9D">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5372175">
            <w:pPr>
              <w:widowControl/>
              <w:jc w:val="left"/>
              <w:rPr>
                <w:rFonts w:ascii="等线" w:hAnsi="等线" w:eastAsia="等线" w:cs="宋体"/>
                <w:kern w:val="0"/>
                <w:sz w:val="22"/>
              </w:rPr>
            </w:pPr>
            <w:r>
              <w:rPr>
                <w:rFonts w:hint="eastAsia" w:ascii="等线" w:hAnsi="等线" w:eastAsia="等线" w:cs="宋体"/>
                <w:kern w:val="0"/>
                <w:sz w:val="22"/>
              </w:rPr>
              <w:t>reportDeptCode</w:t>
            </w:r>
          </w:p>
        </w:tc>
        <w:tc>
          <w:tcPr>
            <w:tcW w:w="979" w:type="pct"/>
            <w:tcBorders>
              <w:top w:val="nil"/>
              <w:left w:val="nil"/>
              <w:bottom w:val="single" w:color="auto" w:sz="4" w:space="0"/>
              <w:right w:val="single" w:color="auto" w:sz="4" w:space="0"/>
            </w:tcBorders>
            <w:noWrap/>
            <w:vAlign w:val="center"/>
          </w:tcPr>
          <w:p w14:paraId="6F0B70F3">
            <w:pPr>
              <w:widowControl/>
              <w:jc w:val="left"/>
              <w:rPr>
                <w:rFonts w:ascii="等线" w:hAnsi="等线" w:eastAsia="等线" w:cs="宋体"/>
                <w:kern w:val="0"/>
                <w:sz w:val="22"/>
              </w:rPr>
            </w:pPr>
            <w:r>
              <w:rPr>
                <w:rFonts w:hint="eastAsia" w:ascii="等线" w:hAnsi="等线" w:eastAsia="等线" w:cs="宋体"/>
                <w:kern w:val="0"/>
                <w:sz w:val="22"/>
              </w:rPr>
              <w:t>检验报告科室代码</w:t>
            </w:r>
          </w:p>
        </w:tc>
        <w:tc>
          <w:tcPr>
            <w:tcW w:w="474" w:type="pct"/>
            <w:tcBorders>
              <w:top w:val="nil"/>
              <w:left w:val="nil"/>
              <w:bottom w:val="single" w:color="auto" w:sz="4" w:space="0"/>
              <w:right w:val="single" w:color="auto" w:sz="4" w:space="0"/>
            </w:tcBorders>
            <w:noWrap/>
            <w:vAlign w:val="center"/>
          </w:tcPr>
          <w:p w14:paraId="24F90640">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071955A">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207B57D8">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36E5AB26">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3E3A031">
            <w:pPr>
              <w:widowControl/>
              <w:jc w:val="left"/>
              <w:rPr>
                <w:rFonts w:ascii="等线" w:hAnsi="等线" w:eastAsia="等线" w:cs="宋体"/>
                <w:kern w:val="0"/>
                <w:sz w:val="22"/>
              </w:rPr>
            </w:pPr>
            <w:r>
              <w:rPr>
                <w:rFonts w:hint="eastAsia" w:ascii="等线" w:hAnsi="等线" w:eastAsia="等线" w:cs="宋体"/>
                <w:kern w:val="0"/>
                <w:sz w:val="22"/>
              </w:rPr>
              <w:t>检验报告的科室代码</w:t>
            </w:r>
          </w:p>
        </w:tc>
      </w:tr>
      <w:tr w14:paraId="14120055">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B4C35BF">
            <w:pPr>
              <w:widowControl/>
              <w:jc w:val="left"/>
              <w:rPr>
                <w:rFonts w:ascii="等线" w:hAnsi="等线" w:eastAsia="等线" w:cs="宋体"/>
                <w:kern w:val="0"/>
                <w:sz w:val="22"/>
              </w:rPr>
            </w:pPr>
            <w:r>
              <w:rPr>
                <w:rFonts w:hint="eastAsia" w:ascii="等线" w:hAnsi="等线" w:eastAsia="等线" w:cs="宋体"/>
                <w:kern w:val="0"/>
                <w:sz w:val="22"/>
              </w:rPr>
              <w:t>reportDept</w:t>
            </w:r>
          </w:p>
        </w:tc>
        <w:tc>
          <w:tcPr>
            <w:tcW w:w="979" w:type="pct"/>
            <w:tcBorders>
              <w:top w:val="nil"/>
              <w:left w:val="nil"/>
              <w:bottom w:val="single" w:color="auto" w:sz="4" w:space="0"/>
              <w:right w:val="single" w:color="auto" w:sz="4" w:space="0"/>
            </w:tcBorders>
            <w:noWrap/>
            <w:vAlign w:val="center"/>
          </w:tcPr>
          <w:p w14:paraId="05B68FAC">
            <w:pPr>
              <w:widowControl/>
              <w:jc w:val="left"/>
              <w:rPr>
                <w:rFonts w:ascii="等线" w:hAnsi="等线" w:eastAsia="等线" w:cs="宋体"/>
                <w:kern w:val="0"/>
                <w:sz w:val="22"/>
              </w:rPr>
            </w:pPr>
            <w:r>
              <w:rPr>
                <w:rFonts w:hint="eastAsia" w:ascii="等线" w:hAnsi="等线" w:eastAsia="等线" w:cs="宋体"/>
                <w:kern w:val="0"/>
                <w:sz w:val="22"/>
              </w:rPr>
              <w:t>报告发布科室</w:t>
            </w:r>
          </w:p>
        </w:tc>
        <w:tc>
          <w:tcPr>
            <w:tcW w:w="474" w:type="pct"/>
            <w:tcBorders>
              <w:top w:val="nil"/>
              <w:left w:val="nil"/>
              <w:bottom w:val="single" w:color="auto" w:sz="4" w:space="0"/>
              <w:right w:val="single" w:color="auto" w:sz="4" w:space="0"/>
            </w:tcBorders>
            <w:noWrap/>
            <w:vAlign w:val="center"/>
          </w:tcPr>
          <w:p w14:paraId="47B25E33">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0D4A485">
            <w:pPr>
              <w:widowControl/>
              <w:jc w:val="left"/>
              <w:rPr>
                <w:rFonts w:ascii="等线" w:hAnsi="等线" w:eastAsia="等线" w:cs="宋体"/>
                <w:kern w:val="0"/>
                <w:sz w:val="22"/>
              </w:rPr>
            </w:pPr>
            <w:r>
              <w:rPr>
                <w:rFonts w:hint="eastAsia" w:ascii="等线" w:hAnsi="等线" w:eastAsia="等线" w:cs="宋体"/>
                <w:kern w:val="0"/>
                <w:sz w:val="22"/>
              </w:rPr>
              <w:t>150</w:t>
            </w:r>
          </w:p>
        </w:tc>
        <w:tc>
          <w:tcPr>
            <w:tcW w:w="270" w:type="pct"/>
            <w:tcBorders>
              <w:top w:val="nil"/>
              <w:left w:val="nil"/>
              <w:bottom w:val="single" w:color="auto" w:sz="4" w:space="0"/>
              <w:right w:val="single" w:color="auto" w:sz="4" w:space="0"/>
            </w:tcBorders>
            <w:noWrap/>
            <w:vAlign w:val="center"/>
          </w:tcPr>
          <w:p w14:paraId="18B83B90">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6ED1D475">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02D081D8">
            <w:pPr>
              <w:widowControl/>
              <w:jc w:val="left"/>
              <w:rPr>
                <w:rFonts w:ascii="等线" w:hAnsi="等线" w:eastAsia="等线" w:cs="宋体"/>
                <w:kern w:val="0"/>
                <w:sz w:val="22"/>
              </w:rPr>
            </w:pPr>
            <w:r>
              <w:rPr>
                <w:rFonts w:hint="eastAsia" w:ascii="等线" w:hAnsi="等线" w:eastAsia="等线" w:cs="宋体"/>
                <w:kern w:val="0"/>
                <w:sz w:val="22"/>
              </w:rPr>
              <w:t>检验报告的科室名称</w:t>
            </w:r>
          </w:p>
        </w:tc>
      </w:tr>
      <w:tr w14:paraId="3EDC2748">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1A36D96">
            <w:pPr>
              <w:widowControl/>
              <w:jc w:val="left"/>
              <w:rPr>
                <w:rFonts w:ascii="等线" w:hAnsi="等线" w:eastAsia="等线" w:cs="宋体"/>
                <w:kern w:val="0"/>
                <w:sz w:val="22"/>
              </w:rPr>
            </w:pPr>
            <w:r>
              <w:rPr>
                <w:rFonts w:hint="eastAsia" w:ascii="等线" w:hAnsi="等线" w:eastAsia="等线" w:cs="宋体"/>
                <w:kern w:val="0"/>
                <w:sz w:val="22"/>
              </w:rPr>
              <w:t>reportResult</w:t>
            </w:r>
          </w:p>
        </w:tc>
        <w:tc>
          <w:tcPr>
            <w:tcW w:w="979" w:type="pct"/>
            <w:tcBorders>
              <w:top w:val="nil"/>
              <w:left w:val="nil"/>
              <w:bottom w:val="single" w:color="auto" w:sz="4" w:space="0"/>
              <w:right w:val="single" w:color="auto" w:sz="4" w:space="0"/>
            </w:tcBorders>
            <w:noWrap/>
            <w:vAlign w:val="center"/>
          </w:tcPr>
          <w:p w14:paraId="45AFE085">
            <w:pPr>
              <w:widowControl/>
              <w:jc w:val="left"/>
              <w:rPr>
                <w:rFonts w:ascii="等线" w:hAnsi="等线" w:eastAsia="等线" w:cs="宋体"/>
                <w:kern w:val="0"/>
                <w:sz w:val="22"/>
              </w:rPr>
            </w:pPr>
            <w:r>
              <w:rPr>
                <w:rFonts w:hint="eastAsia" w:ascii="等线" w:hAnsi="等线" w:eastAsia="等线" w:cs="宋体"/>
                <w:kern w:val="0"/>
                <w:sz w:val="22"/>
              </w:rPr>
              <w:t>检验报告结果-客观所见</w:t>
            </w:r>
          </w:p>
        </w:tc>
        <w:tc>
          <w:tcPr>
            <w:tcW w:w="474" w:type="pct"/>
            <w:tcBorders>
              <w:top w:val="nil"/>
              <w:left w:val="nil"/>
              <w:bottom w:val="single" w:color="auto" w:sz="4" w:space="0"/>
              <w:right w:val="single" w:color="auto" w:sz="4" w:space="0"/>
            </w:tcBorders>
            <w:noWrap/>
            <w:vAlign w:val="center"/>
          </w:tcPr>
          <w:p w14:paraId="07451DAB">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18FEA50">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091CB397">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2D2267FF">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BFC7333">
            <w:pPr>
              <w:widowControl/>
              <w:jc w:val="left"/>
              <w:rPr>
                <w:rFonts w:ascii="等线" w:hAnsi="等线" w:eastAsia="等线" w:cs="宋体"/>
                <w:kern w:val="0"/>
                <w:sz w:val="22"/>
              </w:rPr>
            </w:pPr>
            <w:r>
              <w:rPr>
                <w:rFonts w:hint="eastAsia" w:ascii="等线" w:hAnsi="等线" w:eastAsia="等线" w:cs="宋体"/>
                <w:kern w:val="0"/>
                <w:sz w:val="22"/>
              </w:rPr>
              <w:t>检验项目结果报告的客观说明</w:t>
            </w:r>
          </w:p>
        </w:tc>
      </w:tr>
      <w:tr w14:paraId="5F408428">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EDBDCBF">
            <w:pPr>
              <w:widowControl/>
              <w:jc w:val="left"/>
              <w:rPr>
                <w:rFonts w:ascii="等线" w:hAnsi="等线" w:eastAsia="等线" w:cs="宋体"/>
                <w:kern w:val="0"/>
                <w:sz w:val="22"/>
              </w:rPr>
            </w:pPr>
            <w:r>
              <w:rPr>
                <w:rFonts w:hint="eastAsia" w:ascii="等线" w:hAnsi="等线" w:eastAsia="等线" w:cs="宋体"/>
                <w:kern w:val="0"/>
                <w:sz w:val="22"/>
              </w:rPr>
              <w:t>reportSubjectivityResult</w:t>
            </w:r>
          </w:p>
        </w:tc>
        <w:tc>
          <w:tcPr>
            <w:tcW w:w="979" w:type="pct"/>
            <w:tcBorders>
              <w:top w:val="nil"/>
              <w:left w:val="nil"/>
              <w:bottom w:val="single" w:color="auto" w:sz="4" w:space="0"/>
              <w:right w:val="single" w:color="auto" w:sz="4" w:space="0"/>
            </w:tcBorders>
            <w:noWrap/>
            <w:vAlign w:val="center"/>
          </w:tcPr>
          <w:p w14:paraId="73B0569D">
            <w:pPr>
              <w:widowControl/>
              <w:jc w:val="left"/>
              <w:rPr>
                <w:rFonts w:ascii="等线" w:hAnsi="等线" w:eastAsia="等线" w:cs="宋体"/>
                <w:kern w:val="0"/>
                <w:sz w:val="22"/>
              </w:rPr>
            </w:pPr>
            <w:r>
              <w:rPr>
                <w:rFonts w:hint="eastAsia" w:ascii="等线" w:hAnsi="等线" w:eastAsia="等线" w:cs="宋体"/>
                <w:kern w:val="0"/>
                <w:sz w:val="22"/>
              </w:rPr>
              <w:t>检验报告结果-主观提示</w:t>
            </w:r>
          </w:p>
        </w:tc>
        <w:tc>
          <w:tcPr>
            <w:tcW w:w="474" w:type="pct"/>
            <w:tcBorders>
              <w:top w:val="nil"/>
              <w:left w:val="nil"/>
              <w:bottom w:val="single" w:color="auto" w:sz="4" w:space="0"/>
              <w:right w:val="single" w:color="auto" w:sz="4" w:space="0"/>
            </w:tcBorders>
            <w:noWrap/>
            <w:vAlign w:val="center"/>
          </w:tcPr>
          <w:p w14:paraId="4EF7ACF6">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EB330D0">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0B644E11">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2213A5FD">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66D39D25">
            <w:pPr>
              <w:widowControl/>
              <w:jc w:val="left"/>
              <w:rPr>
                <w:rFonts w:ascii="等线" w:hAnsi="等线" w:eastAsia="等线" w:cs="宋体"/>
                <w:kern w:val="0"/>
                <w:sz w:val="22"/>
              </w:rPr>
            </w:pPr>
            <w:r>
              <w:rPr>
                <w:rFonts w:hint="eastAsia" w:ascii="等线" w:hAnsi="等线" w:eastAsia="等线" w:cs="宋体"/>
                <w:kern w:val="0"/>
                <w:sz w:val="22"/>
              </w:rPr>
              <w:t>检验项目结果报告的主观说明</w:t>
            </w:r>
          </w:p>
        </w:tc>
      </w:tr>
      <w:tr w14:paraId="0B9AFCAD">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91AEC11">
            <w:pPr>
              <w:widowControl/>
              <w:jc w:val="left"/>
              <w:rPr>
                <w:rFonts w:ascii="等线" w:hAnsi="等线" w:eastAsia="等线" w:cs="宋体"/>
                <w:kern w:val="0"/>
                <w:sz w:val="22"/>
              </w:rPr>
            </w:pPr>
            <w:r>
              <w:rPr>
                <w:rFonts w:hint="eastAsia" w:ascii="等线" w:hAnsi="等线" w:eastAsia="等线" w:cs="宋体"/>
                <w:kern w:val="0"/>
                <w:sz w:val="22"/>
              </w:rPr>
              <w:t>reportMark</w:t>
            </w:r>
          </w:p>
        </w:tc>
        <w:tc>
          <w:tcPr>
            <w:tcW w:w="979" w:type="pct"/>
            <w:tcBorders>
              <w:top w:val="nil"/>
              <w:left w:val="nil"/>
              <w:bottom w:val="single" w:color="auto" w:sz="4" w:space="0"/>
              <w:right w:val="single" w:color="auto" w:sz="4" w:space="0"/>
            </w:tcBorders>
            <w:noWrap/>
            <w:vAlign w:val="center"/>
          </w:tcPr>
          <w:p w14:paraId="28DF137B">
            <w:pPr>
              <w:widowControl/>
              <w:jc w:val="left"/>
              <w:rPr>
                <w:rFonts w:ascii="等线" w:hAnsi="等线" w:eastAsia="等线" w:cs="宋体"/>
                <w:kern w:val="0"/>
                <w:sz w:val="22"/>
              </w:rPr>
            </w:pPr>
            <w:r>
              <w:rPr>
                <w:rFonts w:hint="eastAsia" w:ascii="等线" w:hAnsi="等线" w:eastAsia="等线" w:cs="宋体"/>
                <w:kern w:val="0"/>
                <w:sz w:val="22"/>
              </w:rPr>
              <w:t>检验报告备注</w:t>
            </w:r>
          </w:p>
        </w:tc>
        <w:tc>
          <w:tcPr>
            <w:tcW w:w="474" w:type="pct"/>
            <w:tcBorders>
              <w:top w:val="nil"/>
              <w:left w:val="nil"/>
              <w:bottom w:val="single" w:color="auto" w:sz="4" w:space="0"/>
              <w:right w:val="single" w:color="auto" w:sz="4" w:space="0"/>
            </w:tcBorders>
            <w:noWrap/>
            <w:vAlign w:val="center"/>
          </w:tcPr>
          <w:p w14:paraId="10FB1E38">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CC2F73B">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2E933E58">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61CB7A60">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622AEDB">
            <w:pPr>
              <w:widowControl/>
              <w:jc w:val="left"/>
              <w:rPr>
                <w:rFonts w:ascii="等线" w:hAnsi="等线" w:eastAsia="等线" w:cs="宋体"/>
                <w:kern w:val="0"/>
                <w:sz w:val="22"/>
              </w:rPr>
            </w:pPr>
            <w:r>
              <w:rPr>
                <w:rFonts w:hint="eastAsia" w:ascii="等线" w:hAnsi="等线" w:eastAsia="等线" w:cs="宋体"/>
                <w:kern w:val="0"/>
                <w:sz w:val="22"/>
              </w:rPr>
              <w:t>关于检验报告的其他描述</w:t>
            </w:r>
          </w:p>
        </w:tc>
      </w:tr>
      <w:tr w14:paraId="432D53FC">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3DC28A7">
            <w:pPr>
              <w:widowControl/>
              <w:jc w:val="left"/>
              <w:rPr>
                <w:rFonts w:ascii="等线" w:hAnsi="等线" w:eastAsia="等线" w:cs="宋体"/>
                <w:kern w:val="0"/>
                <w:sz w:val="22"/>
              </w:rPr>
            </w:pPr>
            <w:r>
              <w:rPr>
                <w:rFonts w:hint="eastAsia" w:ascii="等线" w:hAnsi="等线" w:eastAsia="等线" w:cs="宋体"/>
                <w:kern w:val="0"/>
                <w:sz w:val="22"/>
              </w:rPr>
              <w:t>observationActivityTime</w:t>
            </w:r>
          </w:p>
        </w:tc>
        <w:tc>
          <w:tcPr>
            <w:tcW w:w="979" w:type="pct"/>
            <w:tcBorders>
              <w:top w:val="nil"/>
              <w:left w:val="nil"/>
              <w:bottom w:val="single" w:color="auto" w:sz="4" w:space="0"/>
              <w:right w:val="single" w:color="auto" w:sz="4" w:space="0"/>
            </w:tcBorders>
            <w:noWrap/>
            <w:vAlign w:val="center"/>
          </w:tcPr>
          <w:p w14:paraId="40106429">
            <w:pPr>
              <w:widowControl/>
              <w:jc w:val="left"/>
              <w:rPr>
                <w:rFonts w:ascii="等线" w:hAnsi="等线" w:eastAsia="等线" w:cs="宋体"/>
                <w:kern w:val="0"/>
                <w:sz w:val="22"/>
              </w:rPr>
            </w:pPr>
            <w:r>
              <w:rPr>
                <w:rFonts w:hint="eastAsia" w:ascii="等线" w:hAnsi="等线" w:eastAsia="等线" w:cs="宋体"/>
                <w:kern w:val="0"/>
                <w:sz w:val="22"/>
              </w:rPr>
              <w:t>报告日期</w:t>
            </w:r>
          </w:p>
        </w:tc>
        <w:tc>
          <w:tcPr>
            <w:tcW w:w="474" w:type="pct"/>
            <w:tcBorders>
              <w:top w:val="nil"/>
              <w:left w:val="nil"/>
              <w:bottom w:val="single" w:color="auto" w:sz="4" w:space="0"/>
              <w:right w:val="single" w:color="auto" w:sz="4" w:space="0"/>
            </w:tcBorders>
            <w:noWrap/>
            <w:vAlign w:val="center"/>
          </w:tcPr>
          <w:p w14:paraId="4FDF5C66">
            <w:pPr>
              <w:widowControl/>
              <w:jc w:val="left"/>
              <w:rPr>
                <w:rFonts w:ascii="等线" w:hAnsi="等线" w:eastAsia="等线" w:cs="宋体"/>
                <w:kern w:val="0"/>
                <w:sz w:val="22"/>
              </w:rPr>
            </w:pPr>
            <w:r>
              <w:rPr>
                <w:rFonts w:hint="eastAsia" w:ascii="等线" w:hAnsi="等线" w:eastAsia="等线" w:cs="宋体"/>
                <w:kern w:val="0"/>
                <w:sz w:val="22"/>
              </w:rPr>
              <w:t>DATETIME</w:t>
            </w:r>
          </w:p>
        </w:tc>
        <w:tc>
          <w:tcPr>
            <w:tcW w:w="270" w:type="pct"/>
            <w:tcBorders>
              <w:top w:val="nil"/>
              <w:left w:val="nil"/>
              <w:bottom w:val="single" w:color="auto" w:sz="4" w:space="0"/>
              <w:right w:val="single" w:color="auto" w:sz="4" w:space="0"/>
            </w:tcBorders>
            <w:noWrap/>
            <w:vAlign w:val="center"/>
          </w:tcPr>
          <w:p w14:paraId="46E89749">
            <w:pPr>
              <w:widowControl/>
              <w:jc w:val="left"/>
              <w:rPr>
                <w:rFonts w:ascii="等线" w:hAnsi="等线" w:eastAsia="等线" w:cs="宋体"/>
                <w:kern w:val="0"/>
                <w:sz w:val="22"/>
              </w:rPr>
            </w:pPr>
            <w:r>
              <w:rPr>
                <w:rFonts w:hint="eastAsia" w:ascii="等线" w:hAnsi="等线" w:eastAsia="等线" w:cs="宋体"/>
                <w:kern w:val="0"/>
                <w:sz w:val="22"/>
              </w:rPr>
              <w:t>15</w:t>
            </w:r>
          </w:p>
        </w:tc>
        <w:tc>
          <w:tcPr>
            <w:tcW w:w="270" w:type="pct"/>
            <w:tcBorders>
              <w:top w:val="nil"/>
              <w:left w:val="nil"/>
              <w:bottom w:val="single" w:color="auto" w:sz="4" w:space="0"/>
              <w:right w:val="single" w:color="auto" w:sz="4" w:space="0"/>
            </w:tcBorders>
            <w:noWrap/>
            <w:vAlign w:val="center"/>
          </w:tcPr>
          <w:p w14:paraId="6400AA60">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0895236F">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C7D04C8">
            <w:pPr>
              <w:widowControl/>
              <w:jc w:val="left"/>
              <w:rPr>
                <w:rFonts w:ascii="等线" w:hAnsi="等线" w:eastAsia="等线" w:cs="宋体"/>
                <w:kern w:val="0"/>
                <w:sz w:val="22"/>
              </w:rPr>
            </w:pPr>
            <w:r>
              <w:rPr>
                <w:rFonts w:hint="eastAsia" w:ascii="等线" w:hAnsi="等线" w:eastAsia="等线" w:cs="宋体"/>
                <w:kern w:val="0"/>
                <w:sz w:val="22"/>
              </w:rPr>
              <w:t>检验报告的公元纪年日期的完整描述，YYYY-MM-DDHH24:MI:SS</w:t>
            </w:r>
          </w:p>
        </w:tc>
      </w:tr>
      <w:tr w14:paraId="6577D5E7">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CFBB088">
            <w:pPr>
              <w:widowControl/>
              <w:jc w:val="left"/>
              <w:rPr>
                <w:rFonts w:ascii="等线" w:hAnsi="等线" w:eastAsia="等线" w:cs="宋体"/>
                <w:kern w:val="0"/>
                <w:sz w:val="22"/>
              </w:rPr>
            </w:pPr>
            <w:r>
              <w:rPr>
                <w:rFonts w:hint="eastAsia" w:ascii="等线" w:hAnsi="等线" w:eastAsia="等线" w:cs="宋体"/>
                <w:kern w:val="0"/>
                <w:sz w:val="22"/>
              </w:rPr>
              <w:t>reportDoctorCode</w:t>
            </w:r>
          </w:p>
        </w:tc>
        <w:tc>
          <w:tcPr>
            <w:tcW w:w="979" w:type="pct"/>
            <w:tcBorders>
              <w:top w:val="nil"/>
              <w:left w:val="nil"/>
              <w:bottom w:val="single" w:color="auto" w:sz="4" w:space="0"/>
              <w:right w:val="single" w:color="auto" w:sz="4" w:space="0"/>
            </w:tcBorders>
            <w:noWrap/>
            <w:vAlign w:val="center"/>
          </w:tcPr>
          <w:p w14:paraId="1EB01DE9">
            <w:pPr>
              <w:widowControl/>
              <w:jc w:val="left"/>
              <w:rPr>
                <w:rFonts w:ascii="等线" w:hAnsi="等线" w:eastAsia="等线" w:cs="宋体"/>
                <w:kern w:val="0"/>
                <w:sz w:val="22"/>
              </w:rPr>
            </w:pPr>
            <w:r>
              <w:rPr>
                <w:rFonts w:hint="eastAsia" w:ascii="等线" w:hAnsi="等线" w:eastAsia="等线" w:cs="宋体"/>
                <w:kern w:val="0"/>
                <w:sz w:val="22"/>
              </w:rPr>
              <w:t>报告医师工号</w:t>
            </w:r>
          </w:p>
        </w:tc>
        <w:tc>
          <w:tcPr>
            <w:tcW w:w="474" w:type="pct"/>
            <w:tcBorders>
              <w:top w:val="nil"/>
              <w:left w:val="nil"/>
              <w:bottom w:val="single" w:color="auto" w:sz="4" w:space="0"/>
              <w:right w:val="single" w:color="auto" w:sz="4" w:space="0"/>
            </w:tcBorders>
            <w:noWrap/>
            <w:vAlign w:val="center"/>
          </w:tcPr>
          <w:p w14:paraId="65783894">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501F63CD">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5F4487BD">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63183673">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32EDBCFC">
            <w:pPr>
              <w:widowControl/>
              <w:jc w:val="left"/>
              <w:rPr>
                <w:rFonts w:ascii="等线" w:hAnsi="等线" w:eastAsia="等线" w:cs="宋体"/>
                <w:kern w:val="0"/>
                <w:sz w:val="22"/>
              </w:rPr>
            </w:pPr>
            <w:r>
              <w:rPr>
                <w:rFonts w:hint="eastAsia" w:ascii="等线" w:hAnsi="等线" w:eastAsia="等线" w:cs="宋体"/>
                <w:kern w:val="0"/>
                <w:sz w:val="22"/>
              </w:rPr>
              <w:t>报告医师在员工编码体系中的代码</w:t>
            </w:r>
          </w:p>
        </w:tc>
      </w:tr>
      <w:tr w14:paraId="4D71B040">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155EE43">
            <w:pPr>
              <w:widowControl/>
              <w:jc w:val="left"/>
              <w:rPr>
                <w:rFonts w:ascii="等线" w:hAnsi="等线" w:eastAsia="等线" w:cs="宋体"/>
                <w:kern w:val="0"/>
                <w:sz w:val="22"/>
              </w:rPr>
            </w:pPr>
            <w:r>
              <w:rPr>
                <w:rFonts w:hint="eastAsia" w:ascii="等线" w:hAnsi="等线" w:eastAsia="等线" w:cs="宋体"/>
                <w:kern w:val="0"/>
                <w:sz w:val="22"/>
              </w:rPr>
              <w:t>reportWriter</w:t>
            </w:r>
          </w:p>
        </w:tc>
        <w:tc>
          <w:tcPr>
            <w:tcW w:w="979" w:type="pct"/>
            <w:tcBorders>
              <w:top w:val="nil"/>
              <w:left w:val="nil"/>
              <w:bottom w:val="single" w:color="auto" w:sz="4" w:space="0"/>
              <w:right w:val="single" w:color="auto" w:sz="4" w:space="0"/>
            </w:tcBorders>
            <w:noWrap/>
            <w:vAlign w:val="center"/>
          </w:tcPr>
          <w:p w14:paraId="18A25709">
            <w:pPr>
              <w:widowControl/>
              <w:jc w:val="left"/>
              <w:rPr>
                <w:rFonts w:ascii="等线" w:hAnsi="等线" w:eastAsia="等线" w:cs="宋体"/>
                <w:kern w:val="0"/>
                <w:sz w:val="22"/>
              </w:rPr>
            </w:pPr>
            <w:r>
              <w:rPr>
                <w:rFonts w:hint="eastAsia" w:ascii="等线" w:hAnsi="等线" w:eastAsia="等线" w:cs="宋体"/>
                <w:kern w:val="0"/>
                <w:sz w:val="22"/>
              </w:rPr>
              <w:t>报告发布人</w:t>
            </w:r>
          </w:p>
        </w:tc>
        <w:tc>
          <w:tcPr>
            <w:tcW w:w="474" w:type="pct"/>
            <w:tcBorders>
              <w:top w:val="nil"/>
              <w:left w:val="nil"/>
              <w:bottom w:val="single" w:color="auto" w:sz="4" w:space="0"/>
              <w:right w:val="single" w:color="auto" w:sz="4" w:space="0"/>
            </w:tcBorders>
            <w:noWrap/>
            <w:vAlign w:val="center"/>
          </w:tcPr>
          <w:p w14:paraId="26F1ADD1">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0A5F196">
            <w:pPr>
              <w:widowControl/>
              <w:jc w:val="left"/>
              <w:rPr>
                <w:rFonts w:ascii="等线" w:hAnsi="等线" w:eastAsia="等线" w:cs="宋体"/>
                <w:kern w:val="0"/>
                <w:sz w:val="22"/>
              </w:rPr>
            </w:pPr>
            <w:r>
              <w:rPr>
                <w:rFonts w:hint="eastAsia" w:ascii="等线" w:hAnsi="等线" w:eastAsia="等线" w:cs="宋体"/>
                <w:kern w:val="0"/>
                <w:sz w:val="22"/>
              </w:rPr>
              <w:t>100</w:t>
            </w:r>
          </w:p>
        </w:tc>
        <w:tc>
          <w:tcPr>
            <w:tcW w:w="270" w:type="pct"/>
            <w:tcBorders>
              <w:top w:val="nil"/>
              <w:left w:val="nil"/>
              <w:bottom w:val="single" w:color="auto" w:sz="4" w:space="0"/>
              <w:right w:val="single" w:color="auto" w:sz="4" w:space="0"/>
            </w:tcBorders>
            <w:noWrap/>
            <w:vAlign w:val="center"/>
          </w:tcPr>
          <w:p w14:paraId="1931C5FC">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25851AC2">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7E603F84">
            <w:pPr>
              <w:widowControl/>
              <w:jc w:val="left"/>
              <w:rPr>
                <w:rFonts w:ascii="等线" w:hAnsi="等线" w:eastAsia="等线" w:cs="宋体"/>
                <w:kern w:val="0"/>
                <w:sz w:val="22"/>
              </w:rPr>
            </w:pPr>
            <w:r>
              <w:rPr>
                <w:rFonts w:hint="eastAsia" w:ascii="等线" w:hAnsi="等线" w:eastAsia="等线" w:cs="宋体"/>
                <w:kern w:val="0"/>
                <w:sz w:val="22"/>
              </w:rPr>
              <w:t>报告医师在员工编码体系中的名称</w:t>
            </w:r>
          </w:p>
        </w:tc>
      </w:tr>
      <w:tr w14:paraId="2795DFC2">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D83667C">
            <w:pPr>
              <w:widowControl/>
              <w:jc w:val="left"/>
              <w:rPr>
                <w:rFonts w:ascii="等线" w:hAnsi="等线" w:eastAsia="等线" w:cs="宋体"/>
                <w:kern w:val="0"/>
                <w:sz w:val="22"/>
              </w:rPr>
            </w:pPr>
            <w:r>
              <w:rPr>
                <w:rFonts w:hint="eastAsia" w:ascii="等线" w:hAnsi="等线" w:eastAsia="等线" w:cs="宋体"/>
                <w:kern w:val="0"/>
                <w:sz w:val="22"/>
              </w:rPr>
              <w:t>reviewDoctorCode</w:t>
            </w:r>
          </w:p>
        </w:tc>
        <w:tc>
          <w:tcPr>
            <w:tcW w:w="979" w:type="pct"/>
            <w:tcBorders>
              <w:top w:val="nil"/>
              <w:left w:val="nil"/>
              <w:bottom w:val="single" w:color="auto" w:sz="4" w:space="0"/>
              <w:right w:val="single" w:color="auto" w:sz="4" w:space="0"/>
            </w:tcBorders>
            <w:noWrap/>
            <w:vAlign w:val="center"/>
          </w:tcPr>
          <w:p w14:paraId="54FF77B7">
            <w:pPr>
              <w:widowControl/>
              <w:jc w:val="left"/>
              <w:rPr>
                <w:rFonts w:ascii="等线" w:hAnsi="等线" w:eastAsia="等线" w:cs="宋体"/>
                <w:kern w:val="0"/>
                <w:sz w:val="22"/>
              </w:rPr>
            </w:pPr>
            <w:r>
              <w:rPr>
                <w:rFonts w:hint="eastAsia" w:ascii="等线" w:hAnsi="等线" w:eastAsia="等线" w:cs="宋体"/>
                <w:kern w:val="0"/>
                <w:sz w:val="22"/>
              </w:rPr>
              <w:t>审核医师工号</w:t>
            </w:r>
          </w:p>
        </w:tc>
        <w:tc>
          <w:tcPr>
            <w:tcW w:w="474" w:type="pct"/>
            <w:tcBorders>
              <w:top w:val="nil"/>
              <w:left w:val="nil"/>
              <w:bottom w:val="single" w:color="auto" w:sz="4" w:space="0"/>
              <w:right w:val="single" w:color="auto" w:sz="4" w:space="0"/>
            </w:tcBorders>
            <w:noWrap/>
            <w:vAlign w:val="center"/>
          </w:tcPr>
          <w:p w14:paraId="67A08B0F">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503A7A7">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4843660B">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5CAE8C8F">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F533E9D">
            <w:pPr>
              <w:widowControl/>
              <w:jc w:val="left"/>
              <w:rPr>
                <w:rFonts w:ascii="等线" w:hAnsi="等线" w:eastAsia="等线" w:cs="宋体"/>
                <w:kern w:val="0"/>
                <w:sz w:val="22"/>
              </w:rPr>
            </w:pPr>
            <w:r>
              <w:rPr>
                <w:rFonts w:hint="eastAsia" w:ascii="等线" w:hAnsi="等线" w:eastAsia="等线" w:cs="宋体"/>
                <w:kern w:val="0"/>
                <w:sz w:val="22"/>
              </w:rPr>
              <w:t>审核医师在员工编码体系中的代码</w:t>
            </w:r>
          </w:p>
        </w:tc>
      </w:tr>
      <w:tr w14:paraId="2784B082">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BB5DD55">
            <w:pPr>
              <w:widowControl/>
              <w:jc w:val="left"/>
              <w:rPr>
                <w:rFonts w:ascii="等线" w:hAnsi="等线" w:eastAsia="等线" w:cs="宋体"/>
                <w:kern w:val="0"/>
                <w:sz w:val="22"/>
              </w:rPr>
            </w:pPr>
            <w:r>
              <w:rPr>
                <w:rFonts w:hint="eastAsia" w:ascii="等线" w:hAnsi="等线" w:eastAsia="等线" w:cs="宋体"/>
                <w:kern w:val="0"/>
                <w:sz w:val="22"/>
              </w:rPr>
              <w:t>reportReviewer</w:t>
            </w:r>
          </w:p>
        </w:tc>
        <w:tc>
          <w:tcPr>
            <w:tcW w:w="979" w:type="pct"/>
            <w:tcBorders>
              <w:top w:val="nil"/>
              <w:left w:val="nil"/>
              <w:bottom w:val="single" w:color="auto" w:sz="4" w:space="0"/>
              <w:right w:val="single" w:color="auto" w:sz="4" w:space="0"/>
            </w:tcBorders>
            <w:noWrap/>
            <w:vAlign w:val="center"/>
          </w:tcPr>
          <w:p w14:paraId="4AF8E723">
            <w:pPr>
              <w:widowControl/>
              <w:jc w:val="left"/>
              <w:rPr>
                <w:rFonts w:ascii="等线" w:hAnsi="等线" w:eastAsia="等线" w:cs="宋体"/>
                <w:kern w:val="0"/>
                <w:sz w:val="22"/>
              </w:rPr>
            </w:pPr>
            <w:r>
              <w:rPr>
                <w:rFonts w:hint="eastAsia" w:ascii="等线" w:hAnsi="等线" w:eastAsia="等线" w:cs="宋体"/>
                <w:kern w:val="0"/>
                <w:sz w:val="22"/>
              </w:rPr>
              <w:t>报告审核人</w:t>
            </w:r>
          </w:p>
        </w:tc>
        <w:tc>
          <w:tcPr>
            <w:tcW w:w="474" w:type="pct"/>
            <w:tcBorders>
              <w:top w:val="nil"/>
              <w:left w:val="nil"/>
              <w:bottom w:val="single" w:color="auto" w:sz="4" w:space="0"/>
              <w:right w:val="single" w:color="auto" w:sz="4" w:space="0"/>
            </w:tcBorders>
            <w:noWrap/>
            <w:vAlign w:val="center"/>
          </w:tcPr>
          <w:p w14:paraId="49C7FAB6">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7E9FF85">
            <w:pPr>
              <w:widowControl/>
              <w:jc w:val="left"/>
              <w:rPr>
                <w:rFonts w:ascii="等线" w:hAnsi="等线" w:eastAsia="等线" w:cs="宋体"/>
                <w:kern w:val="0"/>
                <w:sz w:val="22"/>
              </w:rPr>
            </w:pPr>
            <w:r>
              <w:rPr>
                <w:rFonts w:hint="eastAsia" w:ascii="等线" w:hAnsi="等线" w:eastAsia="等线" w:cs="宋体"/>
                <w:kern w:val="0"/>
                <w:sz w:val="22"/>
              </w:rPr>
              <w:t>100</w:t>
            </w:r>
          </w:p>
        </w:tc>
        <w:tc>
          <w:tcPr>
            <w:tcW w:w="270" w:type="pct"/>
            <w:tcBorders>
              <w:top w:val="nil"/>
              <w:left w:val="nil"/>
              <w:bottom w:val="single" w:color="auto" w:sz="4" w:space="0"/>
              <w:right w:val="single" w:color="auto" w:sz="4" w:space="0"/>
            </w:tcBorders>
            <w:noWrap/>
            <w:vAlign w:val="center"/>
          </w:tcPr>
          <w:p w14:paraId="06FC5E46">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1AB94573">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0AA1216">
            <w:pPr>
              <w:widowControl/>
              <w:jc w:val="left"/>
              <w:rPr>
                <w:rFonts w:ascii="等线" w:hAnsi="等线" w:eastAsia="等线" w:cs="宋体"/>
                <w:kern w:val="0"/>
                <w:sz w:val="22"/>
              </w:rPr>
            </w:pPr>
            <w:r>
              <w:rPr>
                <w:rFonts w:hint="eastAsia" w:ascii="等线" w:hAnsi="等线" w:eastAsia="等线" w:cs="宋体"/>
                <w:kern w:val="0"/>
                <w:sz w:val="22"/>
              </w:rPr>
              <w:t>审核医师在员工编码体系中的名称</w:t>
            </w:r>
          </w:p>
        </w:tc>
      </w:tr>
      <w:tr w14:paraId="042A2591">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28742EE3">
            <w:pPr>
              <w:widowControl/>
              <w:jc w:val="left"/>
              <w:rPr>
                <w:rFonts w:ascii="等线" w:hAnsi="等线" w:eastAsia="等线" w:cs="宋体"/>
                <w:kern w:val="0"/>
                <w:sz w:val="22"/>
              </w:rPr>
            </w:pPr>
            <w:r>
              <w:rPr>
                <w:rFonts w:hint="eastAsia" w:ascii="等线" w:hAnsi="等线" w:eastAsia="等线" w:cs="宋体"/>
                <w:kern w:val="0"/>
                <w:sz w:val="22"/>
              </w:rPr>
              <w:t>reportReviewTime</w:t>
            </w:r>
          </w:p>
        </w:tc>
        <w:tc>
          <w:tcPr>
            <w:tcW w:w="979" w:type="pct"/>
            <w:tcBorders>
              <w:top w:val="nil"/>
              <w:left w:val="nil"/>
              <w:bottom w:val="single" w:color="auto" w:sz="4" w:space="0"/>
              <w:right w:val="single" w:color="auto" w:sz="4" w:space="0"/>
            </w:tcBorders>
            <w:noWrap/>
            <w:vAlign w:val="center"/>
          </w:tcPr>
          <w:p w14:paraId="0C379522">
            <w:pPr>
              <w:widowControl/>
              <w:jc w:val="left"/>
              <w:rPr>
                <w:rFonts w:ascii="等线" w:hAnsi="等线" w:eastAsia="等线" w:cs="宋体"/>
                <w:kern w:val="0"/>
                <w:sz w:val="22"/>
              </w:rPr>
            </w:pPr>
            <w:r>
              <w:rPr>
                <w:rFonts w:hint="eastAsia" w:ascii="等线" w:hAnsi="等线" w:eastAsia="等线" w:cs="宋体"/>
                <w:kern w:val="0"/>
                <w:sz w:val="22"/>
              </w:rPr>
              <w:t>报告审核时间</w:t>
            </w:r>
          </w:p>
        </w:tc>
        <w:tc>
          <w:tcPr>
            <w:tcW w:w="474" w:type="pct"/>
            <w:tcBorders>
              <w:top w:val="nil"/>
              <w:left w:val="nil"/>
              <w:bottom w:val="single" w:color="auto" w:sz="4" w:space="0"/>
              <w:right w:val="single" w:color="auto" w:sz="4" w:space="0"/>
            </w:tcBorders>
            <w:noWrap/>
            <w:vAlign w:val="center"/>
          </w:tcPr>
          <w:p w14:paraId="4B60E496">
            <w:pPr>
              <w:widowControl/>
              <w:jc w:val="left"/>
              <w:rPr>
                <w:rFonts w:ascii="等线" w:hAnsi="等线" w:eastAsia="等线" w:cs="宋体"/>
                <w:kern w:val="0"/>
                <w:sz w:val="22"/>
              </w:rPr>
            </w:pPr>
            <w:r>
              <w:rPr>
                <w:rFonts w:hint="eastAsia" w:ascii="等线" w:hAnsi="等线" w:eastAsia="等线" w:cs="宋体"/>
                <w:kern w:val="0"/>
                <w:sz w:val="22"/>
              </w:rPr>
              <w:t>DATETIME</w:t>
            </w:r>
          </w:p>
        </w:tc>
        <w:tc>
          <w:tcPr>
            <w:tcW w:w="270" w:type="pct"/>
            <w:tcBorders>
              <w:top w:val="nil"/>
              <w:left w:val="nil"/>
              <w:bottom w:val="single" w:color="auto" w:sz="4" w:space="0"/>
              <w:right w:val="single" w:color="auto" w:sz="4" w:space="0"/>
            </w:tcBorders>
            <w:noWrap/>
            <w:vAlign w:val="center"/>
          </w:tcPr>
          <w:p w14:paraId="5F2E20E9">
            <w:pPr>
              <w:widowControl/>
              <w:jc w:val="left"/>
              <w:rPr>
                <w:rFonts w:ascii="等线" w:hAnsi="等线" w:eastAsia="等线" w:cs="宋体"/>
                <w:kern w:val="0"/>
                <w:sz w:val="22"/>
              </w:rPr>
            </w:pPr>
            <w:r>
              <w:rPr>
                <w:rFonts w:hint="eastAsia" w:ascii="等线" w:hAnsi="等线" w:eastAsia="等线" w:cs="宋体"/>
                <w:kern w:val="0"/>
                <w:sz w:val="22"/>
              </w:rPr>
              <w:t>15</w:t>
            </w:r>
          </w:p>
        </w:tc>
        <w:tc>
          <w:tcPr>
            <w:tcW w:w="270" w:type="pct"/>
            <w:tcBorders>
              <w:top w:val="nil"/>
              <w:left w:val="nil"/>
              <w:bottom w:val="single" w:color="auto" w:sz="4" w:space="0"/>
              <w:right w:val="single" w:color="auto" w:sz="4" w:space="0"/>
            </w:tcBorders>
            <w:noWrap/>
            <w:vAlign w:val="center"/>
          </w:tcPr>
          <w:p w14:paraId="07B1835C">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40090570">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35226930">
            <w:pPr>
              <w:widowControl/>
              <w:jc w:val="left"/>
              <w:rPr>
                <w:rFonts w:ascii="等线" w:hAnsi="等线" w:eastAsia="等线" w:cs="宋体"/>
                <w:kern w:val="0"/>
                <w:sz w:val="22"/>
              </w:rPr>
            </w:pPr>
            <w:r>
              <w:rPr>
                <w:rFonts w:hint="eastAsia" w:ascii="等线" w:hAnsi="等线" w:eastAsia="等线" w:cs="宋体"/>
                <w:kern w:val="0"/>
                <w:sz w:val="22"/>
              </w:rPr>
              <w:t>审核时间</w:t>
            </w:r>
          </w:p>
        </w:tc>
      </w:tr>
      <w:tr w14:paraId="6B19ABFC">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FEFD7F5">
            <w:pPr>
              <w:widowControl/>
              <w:jc w:val="left"/>
              <w:rPr>
                <w:rFonts w:ascii="等线" w:hAnsi="等线" w:eastAsia="等线" w:cs="宋体"/>
                <w:kern w:val="0"/>
                <w:sz w:val="22"/>
              </w:rPr>
            </w:pPr>
            <w:r>
              <w:rPr>
                <w:rFonts w:hint="eastAsia" w:ascii="等线" w:hAnsi="等线" w:eastAsia="等线" w:cs="宋体"/>
                <w:kern w:val="0"/>
                <w:sz w:val="22"/>
              </w:rPr>
              <w:t>autoCheckStatus</w:t>
            </w:r>
          </w:p>
        </w:tc>
        <w:tc>
          <w:tcPr>
            <w:tcW w:w="979" w:type="pct"/>
            <w:tcBorders>
              <w:top w:val="nil"/>
              <w:left w:val="nil"/>
              <w:bottom w:val="single" w:color="auto" w:sz="4" w:space="0"/>
              <w:right w:val="single" w:color="auto" w:sz="4" w:space="0"/>
            </w:tcBorders>
            <w:noWrap/>
            <w:vAlign w:val="center"/>
          </w:tcPr>
          <w:p w14:paraId="0F3CB942">
            <w:pPr>
              <w:widowControl/>
              <w:jc w:val="left"/>
              <w:rPr>
                <w:rFonts w:ascii="等线" w:hAnsi="等线" w:eastAsia="等线" w:cs="宋体"/>
                <w:kern w:val="0"/>
                <w:sz w:val="22"/>
              </w:rPr>
            </w:pPr>
            <w:r>
              <w:rPr>
                <w:rFonts w:hint="eastAsia" w:ascii="等线" w:hAnsi="等线" w:eastAsia="等线" w:cs="宋体"/>
                <w:kern w:val="0"/>
                <w:sz w:val="22"/>
              </w:rPr>
              <w:t>自动审核标志</w:t>
            </w:r>
          </w:p>
        </w:tc>
        <w:tc>
          <w:tcPr>
            <w:tcW w:w="474" w:type="pct"/>
            <w:tcBorders>
              <w:top w:val="nil"/>
              <w:left w:val="nil"/>
              <w:bottom w:val="single" w:color="auto" w:sz="4" w:space="0"/>
              <w:right w:val="single" w:color="auto" w:sz="4" w:space="0"/>
            </w:tcBorders>
            <w:noWrap/>
            <w:vAlign w:val="center"/>
          </w:tcPr>
          <w:p w14:paraId="279BD7FE">
            <w:pPr>
              <w:widowControl/>
              <w:jc w:val="left"/>
              <w:rPr>
                <w:rFonts w:ascii="等线" w:hAnsi="等线" w:eastAsia="等线" w:cs="宋体"/>
                <w:kern w:val="0"/>
                <w:sz w:val="22"/>
              </w:rPr>
            </w:pPr>
            <w:r>
              <w:rPr>
                <w:rFonts w:hint="eastAsia" w:ascii="等线" w:hAnsi="等线" w:eastAsia="等线" w:cs="宋体"/>
                <w:kern w:val="0"/>
                <w:sz w:val="22"/>
              </w:rPr>
              <w:t>NUMBER</w:t>
            </w:r>
          </w:p>
        </w:tc>
        <w:tc>
          <w:tcPr>
            <w:tcW w:w="270" w:type="pct"/>
            <w:tcBorders>
              <w:top w:val="nil"/>
              <w:left w:val="nil"/>
              <w:bottom w:val="single" w:color="auto" w:sz="4" w:space="0"/>
              <w:right w:val="single" w:color="auto" w:sz="4" w:space="0"/>
            </w:tcBorders>
            <w:noWrap/>
            <w:vAlign w:val="center"/>
          </w:tcPr>
          <w:p w14:paraId="20B9FBE6">
            <w:pPr>
              <w:widowControl/>
              <w:jc w:val="left"/>
              <w:rPr>
                <w:rFonts w:ascii="等线" w:hAnsi="等线" w:eastAsia="等线" w:cs="宋体"/>
                <w:kern w:val="0"/>
                <w:sz w:val="22"/>
              </w:rPr>
            </w:pPr>
            <w:r>
              <w:rPr>
                <w:rFonts w:hint="eastAsia" w:ascii="等线" w:hAnsi="等线" w:eastAsia="等线" w:cs="宋体"/>
                <w:kern w:val="0"/>
                <w:sz w:val="22"/>
              </w:rPr>
              <w:t>1</w:t>
            </w:r>
          </w:p>
        </w:tc>
        <w:tc>
          <w:tcPr>
            <w:tcW w:w="270" w:type="pct"/>
            <w:tcBorders>
              <w:top w:val="nil"/>
              <w:left w:val="nil"/>
              <w:bottom w:val="single" w:color="auto" w:sz="4" w:space="0"/>
              <w:right w:val="single" w:color="auto" w:sz="4" w:space="0"/>
            </w:tcBorders>
            <w:noWrap/>
            <w:vAlign w:val="center"/>
          </w:tcPr>
          <w:p w14:paraId="1A016B1E">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43771918">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B0A743A">
            <w:pPr>
              <w:widowControl/>
              <w:jc w:val="left"/>
              <w:rPr>
                <w:rFonts w:ascii="等线" w:hAnsi="等线" w:eastAsia="等线" w:cs="宋体"/>
                <w:kern w:val="0"/>
                <w:sz w:val="22"/>
              </w:rPr>
            </w:pPr>
            <w:r>
              <w:rPr>
                <w:rFonts w:hint="eastAsia" w:ascii="等线" w:hAnsi="等线" w:eastAsia="等线" w:cs="宋体"/>
                <w:kern w:val="0"/>
                <w:sz w:val="22"/>
              </w:rPr>
              <w:t>检验报告的自动审核标志0.否1.是</w:t>
            </w:r>
          </w:p>
        </w:tc>
      </w:tr>
      <w:tr w14:paraId="3FB51B00">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2E7D75C">
            <w:pPr>
              <w:widowControl/>
              <w:jc w:val="left"/>
              <w:rPr>
                <w:rFonts w:ascii="等线" w:hAnsi="等线" w:eastAsia="等线" w:cs="宋体"/>
                <w:kern w:val="0"/>
                <w:sz w:val="22"/>
              </w:rPr>
            </w:pPr>
            <w:r>
              <w:rPr>
                <w:rFonts w:hint="eastAsia" w:ascii="等线" w:hAnsi="等线" w:eastAsia="等线" w:cs="宋体"/>
                <w:kern w:val="0"/>
                <w:sz w:val="22"/>
              </w:rPr>
              <w:t>reportPrintTime</w:t>
            </w:r>
          </w:p>
        </w:tc>
        <w:tc>
          <w:tcPr>
            <w:tcW w:w="979" w:type="pct"/>
            <w:tcBorders>
              <w:top w:val="nil"/>
              <w:left w:val="nil"/>
              <w:bottom w:val="single" w:color="auto" w:sz="4" w:space="0"/>
              <w:right w:val="single" w:color="auto" w:sz="4" w:space="0"/>
            </w:tcBorders>
            <w:noWrap/>
            <w:vAlign w:val="center"/>
          </w:tcPr>
          <w:p w14:paraId="233DC528">
            <w:pPr>
              <w:widowControl/>
              <w:jc w:val="left"/>
              <w:rPr>
                <w:rFonts w:ascii="等线" w:hAnsi="等线" w:eastAsia="等线" w:cs="宋体"/>
                <w:kern w:val="0"/>
                <w:sz w:val="22"/>
              </w:rPr>
            </w:pPr>
            <w:r>
              <w:rPr>
                <w:rFonts w:hint="eastAsia" w:ascii="等线" w:hAnsi="等线" w:eastAsia="等线" w:cs="宋体"/>
                <w:kern w:val="0"/>
                <w:sz w:val="22"/>
              </w:rPr>
              <w:t>报告打印时间</w:t>
            </w:r>
          </w:p>
        </w:tc>
        <w:tc>
          <w:tcPr>
            <w:tcW w:w="474" w:type="pct"/>
            <w:tcBorders>
              <w:top w:val="nil"/>
              <w:left w:val="nil"/>
              <w:bottom w:val="single" w:color="auto" w:sz="4" w:space="0"/>
              <w:right w:val="single" w:color="auto" w:sz="4" w:space="0"/>
            </w:tcBorders>
            <w:noWrap/>
            <w:vAlign w:val="center"/>
          </w:tcPr>
          <w:p w14:paraId="13C1561E">
            <w:pPr>
              <w:widowControl/>
              <w:jc w:val="left"/>
              <w:rPr>
                <w:rFonts w:ascii="等线" w:hAnsi="等线" w:eastAsia="等线" w:cs="宋体"/>
                <w:kern w:val="0"/>
                <w:sz w:val="22"/>
              </w:rPr>
            </w:pPr>
            <w:r>
              <w:rPr>
                <w:rFonts w:hint="eastAsia" w:ascii="等线" w:hAnsi="等线" w:eastAsia="等线" w:cs="宋体"/>
                <w:kern w:val="0"/>
                <w:sz w:val="22"/>
              </w:rPr>
              <w:t>DATETIME</w:t>
            </w:r>
          </w:p>
        </w:tc>
        <w:tc>
          <w:tcPr>
            <w:tcW w:w="270" w:type="pct"/>
            <w:tcBorders>
              <w:top w:val="nil"/>
              <w:left w:val="nil"/>
              <w:bottom w:val="single" w:color="auto" w:sz="4" w:space="0"/>
              <w:right w:val="single" w:color="auto" w:sz="4" w:space="0"/>
            </w:tcBorders>
            <w:noWrap/>
            <w:vAlign w:val="center"/>
          </w:tcPr>
          <w:p w14:paraId="7B11746B">
            <w:pPr>
              <w:widowControl/>
              <w:jc w:val="left"/>
              <w:rPr>
                <w:rFonts w:ascii="等线" w:hAnsi="等线" w:eastAsia="等线" w:cs="宋体"/>
                <w:kern w:val="0"/>
                <w:sz w:val="22"/>
              </w:rPr>
            </w:pPr>
            <w:r>
              <w:rPr>
                <w:rFonts w:hint="eastAsia" w:ascii="等线" w:hAnsi="等线" w:eastAsia="等线" w:cs="宋体"/>
                <w:kern w:val="0"/>
                <w:sz w:val="22"/>
              </w:rPr>
              <w:t>15</w:t>
            </w:r>
          </w:p>
        </w:tc>
        <w:tc>
          <w:tcPr>
            <w:tcW w:w="270" w:type="pct"/>
            <w:tcBorders>
              <w:top w:val="nil"/>
              <w:left w:val="nil"/>
              <w:bottom w:val="single" w:color="auto" w:sz="4" w:space="0"/>
              <w:right w:val="single" w:color="auto" w:sz="4" w:space="0"/>
            </w:tcBorders>
            <w:noWrap/>
            <w:vAlign w:val="center"/>
          </w:tcPr>
          <w:p w14:paraId="67AC1D90">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50F6FE58">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E88586D">
            <w:pPr>
              <w:widowControl/>
              <w:jc w:val="left"/>
              <w:rPr>
                <w:rFonts w:ascii="等线" w:hAnsi="等线" w:eastAsia="等线" w:cs="宋体"/>
                <w:kern w:val="0"/>
                <w:sz w:val="22"/>
              </w:rPr>
            </w:pPr>
            <w:r>
              <w:rPr>
                <w:rFonts w:hint="eastAsia" w:ascii="等线" w:hAnsi="等线" w:eastAsia="等线" w:cs="宋体"/>
                <w:kern w:val="0"/>
                <w:sz w:val="22"/>
              </w:rPr>
              <w:t>打印时间</w:t>
            </w:r>
          </w:p>
        </w:tc>
      </w:tr>
      <w:tr w14:paraId="51F20F6C">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21D99AD4">
            <w:pPr>
              <w:widowControl/>
              <w:jc w:val="left"/>
              <w:rPr>
                <w:rFonts w:ascii="等线" w:hAnsi="等线" w:eastAsia="等线" w:cs="宋体"/>
                <w:kern w:val="0"/>
                <w:sz w:val="22"/>
              </w:rPr>
            </w:pPr>
            <w:r>
              <w:rPr>
                <w:rFonts w:hint="eastAsia" w:ascii="等线" w:hAnsi="等线" w:eastAsia="等线" w:cs="宋体"/>
                <w:kern w:val="0"/>
                <w:sz w:val="22"/>
              </w:rPr>
              <w:t>reportPrintFlagCode</w:t>
            </w:r>
          </w:p>
        </w:tc>
        <w:tc>
          <w:tcPr>
            <w:tcW w:w="979" w:type="pct"/>
            <w:tcBorders>
              <w:top w:val="nil"/>
              <w:left w:val="nil"/>
              <w:bottom w:val="single" w:color="auto" w:sz="4" w:space="0"/>
              <w:right w:val="single" w:color="auto" w:sz="4" w:space="0"/>
            </w:tcBorders>
            <w:noWrap/>
            <w:vAlign w:val="center"/>
          </w:tcPr>
          <w:p w14:paraId="341589F6">
            <w:pPr>
              <w:widowControl/>
              <w:jc w:val="left"/>
              <w:rPr>
                <w:rFonts w:ascii="等线" w:hAnsi="等线" w:eastAsia="等线" w:cs="宋体"/>
                <w:kern w:val="0"/>
                <w:sz w:val="22"/>
              </w:rPr>
            </w:pPr>
            <w:r>
              <w:rPr>
                <w:rFonts w:hint="eastAsia" w:ascii="等线" w:hAnsi="等线" w:eastAsia="等线" w:cs="宋体"/>
                <w:kern w:val="0"/>
                <w:sz w:val="22"/>
              </w:rPr>
              <w:t>报告打印标志代码</w:t>
            </w:r>
          </w:p>
        </w:tc>
        <w:tc>
          <w:tcPr>
            <w:tcW w:w="474" w:type="pct"/>
            <w:tcBorders>
              <w:top w:val="nil"/>
              <w:left w:val="nil"/>
              <w:bottom w:val="single" w:color="auto" w:sz="4" w:space="0"/>
              <w:right w:val="single" w:color="auto" w:sz="4" w:space="0"/>
            </w:tcBorders>
            <w:noWrap/>
            <w:vAlign w:val="center"/>
          </w:tcPr>
          <w:p w14:paraId="395A7F21">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5FCBE9E1">
            <w:pPr>
              <w:widowControl/>
              <w:jc w:val="left"/>
              <w:rPr>
                <w:rFonts w:ascii="等线" w:hAnsi="等线" w:eastAsia="等线" w:cs="宋体"/>
                <w:kern w:val="0"/>
                <w:sz w:val="22"/>
              </w:rPr>
            </w:pPr>
            <w:r>
              <w:rPr>
                <w:rFonts w:hint="eastAsia" w:ascii="等线" w:hAnsi="等线" w:eastAsia="等线" w:cs="宋体"/>
                <w:kern w:val="0"/>
                <w:sz w:val="22"/>
              </w:rPr>
              <w:t>10</w:t>
            </w:r>
          </w:p>
        </w:tc>
        <w:tc>
          <w:tcPr>
            <w:tcW w:w="270" w:type="pct"/>
            <w:tcBorders>
              <w:top w:val="nil"/>
              <w:left w:val="nil"/>
              <w:bottom w:val="single" w:color="auto" w:sz="4" w:space="0"/>
              <w:right w:val="single" w:color="auto" w:sz="4" w:space="0"/>
            </w:tcBorders>
            <w:noWrap/>
            <w:vAlign w:val="center"/>
          </w:tcPr>
          <w:p w14:paraId="2CD85539">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024A488C">
            <w:pPr>
              <w:widowControl/>
              <w:jc w:val="left"/>
              <w:rPr>
                <w:rFonts w:ascii="等线" w:hAnsi="等线" w:eastAsia="等线" w:cs="宋体"/>
                <w:kern w:val="0"/>
                <w:sz w:val="22"/>
              </w:rPr>
            </w:pPr>
            <w:r>
              <w:rPr>
                <w:rFonts w:hint="eastAsia"/>
                <w:sz w:val="22"/>
              </w:rPr>
              <w:t>CC54_01_001_08</w:t>
            </w:r>
          </w:p>
        </w:tc>
        <w:tc>
          <w:tcPr>
            <w:tcW w:w="1382" w:type="pct"/>
            <w:tcBorders>
              <w:top w:val="nil"/>
              <w:left w:val="nil"/>
              <w:bottom w:val="single" w:color="auto" w:sz="4" w:space="0"/>
              <w:right w:val="single" w:color="auto" w:sz="4" w:space="0"/>
            </w:tcBorders>
            <w:noWrap/>
            <w:vAlign w:val="center"/>
          </w:tcPr>
          <w:p w14:paraId="76CDD85B">
            <w:pPr>
              <w:widowControl/>
              <w:jc w:val="left"/>
              <w:rPr>
                <w:rFonts w:ascii="等线" w:hAnsi="等线" w:eastAsia="等线" w:cs="宋体"/>
                <w:kern w:val="0"/>
                <w:sz w:val="22"/>
              </w:rPr>
            </w:pPr>
          </w:p>
        </w:tc>
      </w:tr>
      <w:tr w14:paraId="500FFCE5">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E469673">
            <w:pPr>
              <w:widowControl/>
              <w:jc w:val="left"/>
              <w:rPr>
                <w:rFonts w:ascii="等线" w:hAnsi="等线" w:eastAsia="等线" w:cs="宋体"/>
                <w:kern w:val="0"/>
                <w:sz w:val="22"/>
              </w:rPr>
            </w:pPr>
            <w:r>
              <w:rPr>
                <w:rFonts w:hint="eastAsia" w:ascii="等线" w:hAnsi="等线" w:eastAsia="等线" w:cs="宋体"/>
                <w:kern w:val="0"/>
                <w:sz w:val="22"/>
              </w:rPr>
              <w:t>reportPrintFlagName</w:t>
            </w:r>
          </w:p>
        </w:tc>
        <w:tc>
          <w:tcPr>
            <w:tcW w:w="979" w:type="pct"/>
            <w:tcBorders>
              <w:top w:val="nil"/>
              <w:left w:val="nil"/>
              <w:bottom w:val="single" w:color="auto" w:sz="4" w:space="0"/>
              <w:right w:val="single" w:color="auto" w:sz="4" w:space="0"/>
            </w:tcBorders>
            <w:noWrap/>
            <w:vAlign w:val="center"/>
          </w:tcPr>
          <w:p w14:paraId="0506890E">
            <w:pPr>
              <w:widowControl/>
              <w:jc w:val="left"/>
              <w:rPr>
                <w:rFonts w:ascii="等线" w:hAnsi="等线" w:eastAsia="等线" w:cs="宋体"/>
                <w:kern w:val="0"/>
                <w:sz w:val="22"/>
              </w:rPr>
            </w:pPr>
            <w:r>
              <w:rPr>
                <w:rFonts w:hint="eastAsia" w:ascii="等线" w:hAnsi="等线" w:eastAsia="等线" w:cs="宋体"/>
                <w:kern w:val="0"/>
                <w:sz w:val="22"/>
              </w:rPr>
              <w:t>报告打印标志名称</w:t>
            </w:r>
          </w:p>
        </w:tc>
        <w:tc>
          <w:tcPr>
            <w:tcW w:w="474" w:type="pct"/>
            <w:tcBorders>
              <w:top w:val="nil"/>
              <w:left w:val="nil"/>
              <w:bottom w:val="single" w:color="auto" w:sz="4" w:space="0"/>
              <w:right w:val="single" w:color="auto" w:sz="4" w:space="0"/>
            </w:tcBorders>
            <w:noWrap/>
            <w:vAlign w:val="center"/>
          </w:tcPr>
          <w:p w14:paraId="66C4984E">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F13C759">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54D36118">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4C40C5A9">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6BEBCC78">
            <w:pPr>
              <w:widowControl/>
              <w:jc w:val="left"/>
              <w:rPr>
                <w:rFonts w:ascii="等线" w:hAnsi="等线" w:eastAsia="等线" w:cs="宋体"/>
                <w:kern w:val="0"/>
                <w:sz w:val="22"/>
              </w:rPr>
            </w:pPr>
          </w:p>
        </w:tc>
      </w:tr>
      <w:tr w14:paraId="2BE39A4D">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065CD36">
            <w:pPr>
              <w:widowControl/>
              <w:jc w:val="left"/>
              <w:rPr>
                <w:rFonts w:ascii="等线" w:hAnsi="等线" w:eastAsia="等线" w:cs="宋体"/>
                <w:kern w:val="0"/>
                <w:sz w:val="22"/>
              </w:rPr>
            </w:pPr>
            <w:r>
              <w:rPr>
                <w:rFonts w:hint="eastAsia" w:ascii="等线" w:hAnsi="等线" w:eastAsia="等线" w:cs="宋体"/>
                <w:kern w:val="0"/>
                <w:sz w:val="22"/>
              </w:rPr>
              <w:t>exceptionFlag</w:t>
            </w:r>
          </w:p>
        </w:tc>
        <w:tc>
          <w:tcPr>
            <w:tcW w:w="979" w:type="pct"/>
            <w:tcBorders>
              <w:top w:val="nil"/>
              <w:left w:val="nil"/>
              <w:bottom w:val="single" w:color="auto" w:sz="4" w:space="0"/>
              <w:right w:val="single" w:color="auto" w:sz="4" w:space="0"/>
            </w:tcBorders>
            <w:noWrap/>
            <w:vAlign w:val="center"/>
          </w:tcPr>
          <w:p w14:paraId="2C7E594D">
            <w:pPr>
              <w:widowControl/>
              <w:jc w:val="left"/>
              <w:rPr>
                <w:rFonts w:ascii="等线" w:hAnsi="等线" w:eastAsia="等线" w:cs="宋体"/>
                <w:kern w:val="0"/>
                <w:sz w:val="22"/>
              </w:rPr>
            </w:pPr>
            <w:r>
              <w:rPr>
                <w:rFonts w:hint="eastAsia" w:ascii="等线" w:hAnsi="等线" w:eastAsia="等线" w:cs="宋体"/>
                <w:kern w:val="0"/>
                <w:sz w:val="22"/>
              </w:rPr>
              <w:t>检验异常标志</w:t>
            </w:r>
          </w:p>
        </w:tc>
        <w:tc>
          <w:tcPr>
            <w:tcW w:w="474" w:type="pct"/>
            <w:tcBorders>
              <w:top w:val="nil"/>
              <w:left w:val="nil"/>
              <w:bottom w:val="single" w:color="auto" w:sz="4" w:space="0"/>
              <w:right w:val="single" w:color="auto" w:sz="4" w:space="0"/>
            </w:tcBorders>
            <w:noWrap/>
            <w:vAlign w:val="center"/>
          </w:tcPr>
          <w:p w14:paraId="063499CC">
            <w:pPr>
              <w:widowControl/>
              <w:jc w:val="left"/>
              <w:rPr>
                <w:rFonts w:ascii="等线" w:hAnsi="等线" w:eastAsia="等线" w:cs="宋体"/>
                <w:kern w:val="0"/>
                <w:sz w:val="22"/>
              </w:rPr>
            </w:pPr>
            <w:r>
              <w:rPr>
                <w:rFonts w:hint="eastAsia" w:ascii="等线" w:hAnsi="等线" w:eastAsia="等线" w:cs="宋体"/>
                <w:kern w:val="0"/>
                <w:sz w:val="22"/>
              </w:rPr>
              <w:t>NUMBER</w:t>
            </w:r>
          </w:p>
        </w:tc>
        <w:tc>
          <w:tcPr>
            <w:tcW w:w="270" w:type="pct"/>
            <w:tcBorders>
              <w:top w:val="nil"/>
              <w:left w:val="nil"/>
              <w:bottom w:val="single" w:color="auto" w:sz="4" w:space="0"/>
              <w:right w:val="single" w:color="auto" w:sz="4" w:space="0"/>
            </w:tcBorders>
            <w:noWrap/>
            <w:vAlign w:val="center"/>
          </w:tcPr>
          <w:p w14:paraId="2AFCCAC7">
            <w:pPr>
              <w:widowControl/>
              <w:jc w:val="left"/>
              <w:rPr>
                <w:rFonts w:ascii="等线" w:hAnsi="等线" w:eastAsia="等线" w:cs="宋体"/>
                <w:kern w:val="0"/>
                <w:sz w:val="22"/>
              </w:rPr>
            </w:pPr>
            <w:r>
              <w:rPr>
                <w:rFonts w:hint="eastAsia" w:ascii="等线" w:hAnsi="等线" w:eastAsia="等线" w:cs="宋体"/>
                <w:kern w:val="0"/>
                <w:sz w:val="22"/>
              </w:rPr>
              <w:t>1</w:t>
            </w:r>
          </w:p>
        </w:tc>
        <w:tc>
          <w:tcPr>
            <w:tcW w:w="270" w:type="pct"/>
            <w:tcBorders>
              <w:top w:val="nil"/>
              <w:left w:val="nil"/>
              <w:bottom w:val="single" w:color="auto" w:sz="4" w:space="0"/>
              <w:right w:val="single" w:color="auto" w:sz="4" w:space="0"/>
            </w:tcBorders>
            <w:noWrap/>
            <w:vAlign w:val="center"/>
          </w:tcPr>
          <w:p w14:paraId="3EFBF974">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639DA3B7">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319E95BF">
            <w:pPr>
              <w:widowControl/>
              <w:jc w:val="left"/>
              <w:rPr>
                <w:rFonts w:ascii="等线" w:hAnsi="等线" w:eastAsia="等线" w:cs="宋体"/>
                <w:kern w:val="0"/>
                <w:sz w:val="22"/>
              </w:rPr>
            </w:pPr>
            <w:r>
              <w:rPr>
                <w:rFonts w:hint="eastAsia" w:ascii="等线" w:hAnsi="等线" w:eastAsia="等线" w:cs="宋体"/>
                <w:kern w:val="0"/>
                <w:sz w:val="22"/>
              </w:rPr>
              <w:t>检验异常标志，由采集程序处理，若检验结果内容中包含”阳性、+”，或者结果提示中含上下箭头，则标记为T。由CDR中心自动计算。</w:t>
            </w:r>
          </w:p>
        </w:tc>
      </w:tr>
      <w:tr w14:paraId="557A4FF0">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5A3549D">
            <w:pPr>
              <w:widowControl/>
              <w:jc w:val="left"/>
              <w:rPr>
                <w:rFonts w:ascii="等线" w:hAnsi="等线" w:eastAsia="等线" w:cs="宋体"/>
                <w:kern w:val="0"/>
                <w:sz w:val="22"/>
              </w:rPr>
            </w:pPr>
            <w:r>
              <w:rPr>
                <w:rFonts w:hint="eastAsia" w:ascii="等线" w:hAnsi="等线" w:eastAsia="等线" w:cs="宋体"/>
                <w:kern w:val="0"/>
                <w:sz w:val="22"/>
              </w:rPr>
              <w:t>remarkInfo</w:t>
            </w:r>
          </w:p>
        </w:tc>
        <w:tc>
          <w:tcPr>
            <w:tcW w:w="979" w:type="pct"/>
            <w:tcBorders>
              <w:top w:val="nil"/>
              <w:left w:val="nil"/>
              <w:bottom w:val="single" w:color="auto" w:sz="4" w:space="0"/>
              <w:right w:val="single" w:color="auto" w:sz="4" w:space="0"/>
            </w:tcBorders>
            <w:noWrap/>
            <w:vAlign w:val="center"/>
          </w:tcPr>
          <w:p w14:paraId="75F1E04D">
            <w:pPr>
              <w:widowControl/>
              <w:jc w:val="left"/>
              <w:rPr>
                <w:rFonts w:ascii="等线" w:hAnsi="等线" w:eastAsia="等线" w:cs="宋体"/>
                <w:kern w:val="0"/>
                <w:sz w:val="22"/>
              </w:rPr>
            </w:pPr>
            <w:r>
              <w:rPr>
                <w:rFonts w:hint="eastAsia" w:ascii="等线" w:hAnsi="等线" w:eastAsia="等线" w:cs="宋体"/>
                <w:kern w:val="0"/>
                <w:sz w:val="22"/>
              </w:rPr>
              <w:t>审核提示信息</w:t>
            </w:r>
          </w:p>
        </w:tc>
        <w:tc>
          <w:tcPr>
            <w:tcW w:w="474" w:type="pct"/>
            <w:tcBorders>
              <w:top w:val="nil"/>
              <w:left w:val="nil"/>
              <w:bottom w:val="single" w:color="auto" w:sz="4" w:space="0"/>
              <w:right w:val="single" w:color="auto" w:sz="4" w:space="0"/>
            </w:tcBorders>
            <w:noWrap/>
            <w:vAlign w:val="center"/>
          </w:tcPr>
          <w:p w14:paraId="5B36DEEF">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313657E">
            <w:pPr>
              <w:widowControl/>
              <w:jc w:val="left"/>
              <w:rPr>
                <w:rFonts w:ascii="等线" w:hAnsi="等线" w:eastAsia="等线" w:cs="宋体"/>
                <w:kern w:val="0"/>
                <w:sz w:val="22"/>
              </w:rPr>
            </w:pPr>
            <w:r>
              <w:rPr>
                <w:rFonts w:hint="eastAsia" w:ascii="等线" w:hAnsi="等线" w:eastAsia="等线" w:cs="宋体"/>
                <w:kern w:val="0"/>
                <w:sz w:val="22"/>
              </w:rPr>
              <w:t>500</w:t>
            </w:r>
          </w:p>
        </w:tc>
        <w:tc>
          <w:tcPr>
            <w:tcW w:w="270" w:type="pct"/>
            <w:tcBorders>
              <w:top w:val="nil"/>
              <w:left w:val="nil"/>
              <w:bottom w:val="single" w:color="auto" w:sz="4" w:space="0"/>
              <w:right w:val="single" w:color="auto" w:sz="4" w:space="0"/>
            </w:tcBorders>
            <w:noWrap/>
            <w:vAlign w:val="center"/>
          </w:tcPr>
          <w:p w14:paraId="7A297779">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23D961F5">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658FB75D">
            <w:pPr>
              <w:widowControl/>
              <w:jc w:val="left"/>
              <w:rPr>
                <w:rFonts w:ascii="等线" w:hAnsi="等线" w:eastAsia="等线" w:cs="宋体"/>
                <w:kern w:val="0"/>
                <w:sz w:val="22"/>
              </w:rPr>
            </w:pPr>
          </w:p>
        </w:tc>
      </w:tr>
      <w:tr w14:paraId="74427885">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0598C45">
            <w:pPr>
              <w:widowControl/>
              <w:jc w:val="left"/>
              <w:rPr>
                <w:rFonts w:ascii="等线" w:hAnsi="等线" w:eastAsia="等线" w:cs="宋体"/>
                <w:kern w:val="0"/>
                <w:sz w:val="22"/>
              </w:rPr>
            </w:pPr>
            <w:r>
              <w:rPr>
                <w:rFonts w:hint="eastAsia" w:ascii="等线" w:hAnsi="等线" w:eastAsia="等线" w:cs="宋体"/>
                <w:kern w:val="0"/>
                <w:sz w:val="22"/>
              </w:rPr>
              <w:t>recognition</w:t>
            </w:r>
          </w:p>
        </w:tc>
        <w:tc>
          <w:tcPr>
            <w:tcW w:w="979" w:type="pct"/>
            <w:tcBorders>
              <w:top w:val="nil"/>
              <w:left w:val="nil"/>
              <w:bottom w:val="single" w:color="auto" w:sz="4" w:space="0"/>
              <w:right w:val="single" w:color="auto" w:sz="4" w:space="0"/>
            </w:tcBorders>
            <w:noWrap/>
            <w:vAlign w:val="center"/>
          </w:tcPr>
          <w:p w14:paraId="166703FE">
            <w:pPr>
              <w:widowControl/>
              <w:jc w:val="left"/>
              <w:rPr>
                <w:rFonts w:ascii="等线" w:hAnsi="等线" w:eastAsia="等线" w:cs="宋体"/>
                <w:kern w:val="0"/>
                <w:sz w:val="22"/>
              </w:rPr>
            </w:pPr>
            <w:r>
              <w:rPr>
                <w:rFonts w:hint="eastAsia" w:ascii="等线" w:hAnsi="等线" w:eastAsia="等线" w:cs="宋体"/>
                <w:kern w:val="0"/>
                <w:sz w:val="22"/>
              </w:rPr>
              <w:t>互认标识</w:t>
            </w:r>
          </w:p>
        </w:tc>
        <w:tc>
          <w:tcPr>
            <w:tcW w:w="474" w:type="pct"/>
            <w:tcBorders>
              <w:top w:val="nil"/>
              <w:left w:val="nil"/>
              <w:bottom w:val="single" w:color="auto" w:sz="4" w:space="0"/>
              <w:right w:val="single" w:color="auto" w:sz="4" w:space="0"/>
            </w:tcBorders>
            <w:noWrap/>
            <w:vAlign w:val="center"/>
          </w:tcPr>
          <w:p w14:paraId="0910E159">
            <w:pPr>
              <w:widowControl/>
              <w:jc w:val="left"/>
              <w:rPr>
                <w:rFonts w:ascii="等线" w:hAnsi="等线" w:eastAsia="等线" w:cs="宋体"/>
                <w:kern w:val="0"/>
                <w:sz w:val="22"/>
              </w:rPr>
            </w:pPr>
            <w:r>
              <w:rPr>
                <w:rFonts w:hint="eastAsia" w:ascii="等线" w:hAnsi="等线" w:eastAsia="等线" w:cs="宋体"/>
                <w:kern w:val="0"/>
                <w:sz w:val="22"/>
              </w:rPr>
              <w:t>NUMBER</w:t>
            </w:r>
          </w:p>
        </w:tc>
        <w:tc>
          <w:tcPr>
            <w:tcW w:w="270" w:type="pct"/>
            <w:tcBorders>
              <w:top w:val="nil"/>
              <w:left w:val="nil"/>
              <w:bottom w:val="single" w:color="auto" w:sz="4" w:space="0"/>
              <w:right w:val="single" w:color="auto" w:sz="4" w:space="0"/>
            </w:tcBorders>
            <w:noWrap/>
            <w:vAlign w:val="center"/>
          </w:tcPr>
          <w:p w14:paraId="67A1BE0A">
            <w:pPr>
              <w:widowControl/>
              <w:jc w:val="left"/>
              <w:rPr>
                <w:rFonts w:ascii="等线" w:hAnsi="等线" w:eastAsia="等线" w:cs="宋体"/>
                <w:kern w:val="0"/>
                <w:sz w:val="22"/>
              </w:rPr>
            </w:pPr>
            <w:r>
              <w:rPr>
                <w:rFonts w:hint="eastAsia" w:ascii="等线" w:hAnsi="等线" w:eastAsia="等线" w:cs="宋体"/>
                <w:kern w:val="0"/>
                <w:sz w:val="22"/>
              </w:rPr>
              <w:t>1</w:t>
            </w:r>
          </w:p>
        </w:tc>
        <w:tc>
          <w:tcPr>
            <w:tcW w:w="270" w:type="pct"/>
            <w:tcBorders>
              <w:top w:val="nil"/>
              <w:left w:val="nil"/>
              <w:bottom w:val="single" w:color="auto" w:sz="4" w:space="0"/>
              <w:right w:val="single" w:color="auto" w:sz="4" w:space="0"/>
            </w:tcBorders>
            <w:noWrap/>
            <w:vAlign w:val="center"/>
          </w:tcPr>
          <w:p w14:paraId="43047401">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1CE31332">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E642DEB">
            <w:pPr>
              <w:widowControl/>
              <w:jc w:val="left"/>
              <w:rPr>
                <w:rFonts w:ascii="等线" w:hAnsi="等线" w:eastAsia="等线" w:cs="宋体"/>
                <w:kern w:val="0"/>
                <w:sz w:val="22"/>
              </w:rPr>
            </w:pPr>
            <w:r>
              <w:rPr>
                <w:rFonts w:hint="eastAsia" w:ascii="等线" w:hAnsi="等线" w:eastAsia="等线" w:cs="宋体"/>
                <w:kern w:val="0"/>
                <w:sz w:val="22"/>
              </w:rPr>
              <w:t>是否互认项目，0.否1.是，具体项目参见互认项目字典</w:t>
            </w:r>
          </w:p>
        </w:tc>
      </w:tr>
      <w:tr w14:paraId="349753ED">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5167297">
            <w:pPr>
              <w:widowControl/>
              <w:jc w:val="left"/>
              <w:rPr>
                <w:rFonts w:ascii="等线" w:hAnsi="等线" w:eastAsia="等线" w:cs="宋体"/>
                <w:kern w:val="0"/>
                <w:sz w:val="22"/>
              </w:rPr>
            </w:pPr>
            <w:r>
              <w:rPr>
                <w:rFonts w:hint="eastAsia" w:ascii="等线" w:hAnsi="等线" w:eastAsia="等线" w:cs="宋体"/>
                <w:kern w:val="0"/>
                <w:sz w:val="22"/>
              </w:rPr>
              <w:t>examSptItemCode</w:t>
            </w:r>
          </w:p>
        </w:tc>
        <w:tc>
          <w:tcPr>
            <w:tcW w:w="979" w:type="pct"/>
            <w:tcBorders>
              <w:top w:val="nil"/>
              <w:left w:val="nil"/>
              <w:bottom w:val="single" w:color="auto" w:sz="4" w:space="0"/>
              <w:right w:val="single" w:color="auto" w:sz="4" w:space="0"/>
            </w:tcBorders>
            <w:noWrap/>
            <w:vAlign w:val="center"/>
          </w:tcPr>
          <w:p w14:paraId="3936D077">
            <w:pPr>
              <w:widowControl/>
              <w:jc w:val="left"/>
              <w:rPr>
                <w:rFonts w:ascii="等线" w:hAnsi="等线" w:eastAsia="等线" w:cs="宋体"/>
                <w:kern w:val="0"/>
                <w:sz w:val="22"/>
              </w:rPr>
            </w:pPr>
            <w:r>
              <w:rPr>
                <w:rFonts w:hint="eastAsia" w:ascii="等线" w:hAnsi="等线" w:eastAsia="等线" w:cs="宋体"/>
                <w:kern w:val="0"/>
                <w:sz w:val="22"/>
              </w:rPr>
              <w:t>省平台互认项目编码</w:t>
            </w:r>
          </w:p>
        </w:tc>
        <w:tc>
          <w:tcPr>
            <w:tcW w:w="474" w:type="pct"/>
            <w:tcBorders>
              <w:top w:val="nil"/>
              <w:left w:val="nil"/>
              <w:bottom w:val="single" w:color="auto" w:sz="4" w:space="0"/>
              <w:right w:val="single" w:color="auto" w:sz="4" w:space="0"/>
            </w:tcBorders>
            <w:noWrap/>
            <w:vAlign w:val="center"/>
          </w:tcPr>
          <w:p w14:paraId="06E83542">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54FD828">
            <w:pPr>
              <w:widowControl/>
              <w:jc w:val="left"/>
              <w:rPr>
                <w:rFonts w:ascii="等线" w:hAnsi="等线" w:eastAsia="等线" w:cs="宋体"/>
                <w:kern w:val="0"/>
                <w:sz w:val="22"/>
              </w:rPr>
            </w:pPr>
            <w:r>
              <w:rPr>
                <w:rFonts w:hint="eastAsia" w:ascii="等线" w:hAnsi="等线" w:eastAsia="等线" w:cs="宋体"/>
                <w:kern w:val="0"/>
                <w:sz w:val="22"/>
              </w:rPr>
              <w:t>100</w:t>
            </w:r>
          </w:p>
        </w:tc>
        <w:tc>
          <w:tcPr>
            <w:tcW w:w="270" w:type="pct"/>
            <w:tcBorders>
              <w:top w:val="nil"/>
              <w:left w:val="nil"/>
              <w:bottom w:val="single" w:color="auto" w:sz="4" w:space="0"/>
              <w:right w:val="single" w:color="auto" w:sz="4" w:space="0"/>
            </w:tcBorders>
            <w:noWrap/>
            <w:vAlign w:val="center"/>
          </w:tcPr>
          <w:p w14:paraId="33242C55">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0DC57C65">
            <w:pPr>
              <w:widowControl/>
              <w:jc w:val="left"/>
              <w:rPr>
                <w:rFonts w:ascii="等线" w:hAnsi="等线" w:eastAsia="等线" w:cs="宋体"/>
                <w:kern w:val="0"/>
                <w:sz w:val="22"/>
              </w:rPr>
            </w:pPr>
            <w:r>
              <w:rPr>
                <w:rFonts w:hint="eastAsia"/>
                <w:sz w:val="22"/>
              </w:rPr>
              <w:t>CC11_01_001</w:t>
            </w:r>
          </w:p>
        </w:tc>
        <w:tc>
          <w:tcPr>
            <w:tcW w:w="1382" w:type="pct"/>
            <w:tcBorders>
              <w:top w:val="nil"/>
              <w:left w:val="nil"/>
              <w:bottom w:val="single" w:color="auto" w:sz="4" w:space="0"/>
              <w:right w:val="single" w:color="auto" w:sz="4" w:space="0"/>
            </w:tcBorders>
            <w:noWrap/>
            <w:vAlign w:val="center"/>
          </w:tcPr>
          <w:p w14:paraId="6C41D50D">
            <w:pPr>
              <w:widowControl/>
              <w:jc w:val="left"/>
              <w:rPr>
                <w:rFonts w:ascii="等线" w:hAnsi="等线" w:eastAsia="等线" w:cs="宋体"/>
                <w:kern w:val="0"/>
                <w:sz w:val="22"/>
              </w:rPr>
            </w:pPr>
            <w:r>
              <w:rPr>
                <w:rFonts w:hint="eastAsia" w:ascii="等线" w:hAnsi="等线" w:eastAsia="等线" w:cs="宋体"/>
                <w:kern w:val="0"/>
                <w:sz w:val="22"/>
              </w:rPr>
              <w:t>省平台互认项目码</w:t>
            </w:r>
          </w:p>
        </w:tc>
      </w:tr>
      <w:tr w14:paraId="3CFC02AA">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08F3B18">
            <w:pPr>
              <w:widowControl/>
              <w:jc w:val="left"/>
              <w:rPr>
                <w:rFonts w:ascii="等线" w:hAnsi="等线" w:eastAsia="等线" w:cs="宋体"/>
                <w:kern w:val="0"/>
                <w:sz w:val="22"/>
              </w:rPr>
            </w:pPr>
            <w:r>
              <w:rPr>
                <w:rFonts w:ascii="等线" w:hAnsi="等线" w:eastAsia="等线" w:cs="宋体"/>
                <w:kern w:val="0"/>
                <w:sz w:val="22"/>
              </w:rPr>
              <w:t>examSptItemName</w:t>
            </w:r>
          </w:p>
        </w:tc>
        <w:tc>
          <w:tcPr>
            <w:tcW w:w="979" w:type="pct"/>
            <w:tcBorders>
              <w:top w:val="nil"/>
              <w:left w:val="nil"/>
              <w:bottom w:val="single" w:color="auto" w:sz="4" w:space="0"/>
              <w:right w:val="single" w:color="auto" w:sz="4" w:space="0"/>
            </w:tcBorders>
            <w:noWrap/>
            <w:vAlign w:val="center"/>
          </w:tcPr>
          <w:p w14:paraId="61DAC42F">
            <w:pPr>
              <w:widowControl/>
              <w:jc w:val="left"/>
              <w:rPr>
                <w:rFonts w:ascii="等线" w:hAnsi="等线" w:eastAsia="等线" w:cs="宋体"/>
                <w:kern w:val="0"/>
                <w:sz w:val="22"/>
              </w:rPr>
            </w:pPr>
            <w:r>
              <w:rPr>
                <w:rFonts w:hint="eastAsia" w:ascii="等线" w:hAnsi="等线" w:eastAsia="等线" w:cs="宋体"/>
                <w:kern w:val="0"/>
                <w:sz w:val="22"/>
              </w:rPr>
              <w:t>省平台互认项目名称</w:t>
            </w:r>
          </w:p>
        </w:tc>
        <w:tc>
          <w:tcPr>
            <w:tcW w:w="474" w:type="pct"/>
            <w:tcBorders>
              <w:top w:val="nil"/>
              <w:left w:val="nil"/>
              <w:bottom w:val="single" w:color="auto" w:sz="4" w:space="0"/>
              <w:right w:val="single" w:color="auto" w:sz="4" w:space="0"/>
            </w:tcBorders>
            <w:noWrap/>
            <w:vAlign w:val="center"/>
          </w:tcPr>
          <w:p w14:paraId="20A52F52">
            <w:pPr>
              <w:widowControl/>
              <w:jc w:val="left"/>
              <w:rPr>
                <w:rFonts w:ascii="等线" w:hAnsi="等线" w:eastAsia="等线" w:cs="宋体"/>
                <w:kern w:val="0"/>
                <w:sz w:val="22"/>
              </w:rPr>
            </w:pPr>
            <w:r>
              <w:rPr>
                <w:rFonts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C151402">
            <w:pPr>
              <w:widowControl/>
              <w:jc w:val="left"/>
              <w:rPr>
                <w:rFonts w:ascii="等线" w:hAnsi="等线" w:eastAsia="等线" w:cs="宋体"/>
                <w:kern w:val="0"/>
                <w:sz w:val="22"/>
              </w:rPr>
            </w:pPr>
            <w:r>
              <w:rPr>
                <w:rFonts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4FAD8BE8">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4FDD34CC">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743F5710">
            <w:pPr>
              <w:widowControl/>
              <w:jc w:val="left"/>
              <w:rPr>
                <w:rFonts w:ascii="等线" w:hAnsi="等线" w:eastAsia="等线" w:cs="宋体"/>
                <w:kern w:val="0"/>
                <w:sz w:val="22"/>
              </w:rPr>
            </w:pPr>
          </w:p>
        </w:tc>
      </w:tr>
      <w:tr w14:paraId="5B80F124">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2C7B7CD9">
            <w:pPr>
              <w:widowControl/>
              <w:jc w:val="left"/>
              <w:rPr>
                <w:rFonts w:ascii="等线" w:hAnsi="等线" w:eastAsia="等线" w:cs="宋体"/>
                <w:kern w:val="0"/>
                <w:sz w:val="22"/>
              </w:rPr>
            </w:pPr>
            <w:r>
              <w:rPr>
                <w:rFonts w:hint="eastAsia" w:ascii="等线" w:hAnsi="等线" w:eastAsia="等线" w:cs="宋体"/>
                <w:kern w:val="0"/>
                <w:sz w:val="22"/>
              </w:rPr>
              <w:t>uploadProvince</w:t>
            </w:r>
          </w:p>
        </w:tc>
        <w:tc>
          <w:tcPr>
            <w:tcW w:w="979" w:type="pct"/>
            <w:tcBorders>
              <w:top w:val="nil"/>
              <w:left w:val="nil"/>
              <w:bottom w:val="single" w:color="auto" w:sz="4" w:space="0"/>
              <w:right w:val="single" w:color="auto" w:sz="4" w:space="0"/>
            </w:tcBorders>
            <w:noWrap/>
            <w:vAlign w:val="center"/>
          </w:tcPr>
          <w:p w14:paraId="18714AD4">
            <w:pPr>
              <w:widowControl/>
              <w:jc w:val="left"/>
              <w:rPr>
                <w:rFonts w:ascii="等线" w:hAnsi="等线" w:eastAsia="等线" w:cs="宋体"/>
                <w:kern w:val="0"/>
                <w:sz w:val="22"/>
              </w:rPr>
            </w:pPr>
            <w:r>
              <w:rPr>
                <w:rFonts w:hint="eastAsia" w:ascii="等线" w:hAnsi="等线" w:eastAsia="等线" w:cs="宋体"/>
                <w:kern w:val="0"/>
                <w:sz w:val="22"/>
              </w:rPr>
              <w:t>行政区划代码</w:t>
            </w:r>
          </w:p>
        </w:tc>
        <w:tc>
          <w:tcPr>
            <w:tcW w:w="474" w:type="pct"/>
            <w:tcBorders>
              <w:top w:val="nil"/>
              <w:left w:val="nil"/>
              <w:bottom w:val="single" w:color="auto" w:sz="4" w:space="0"/>
              <w:right w:val="single" w:color="auto" w:sz="4" w:space="0"/>
            </w:tcBorders>
            <w:noWrap/>
            <w:vAlign w:val="center"/>
          </w:tcPr>
          <w:p w14:paraId="4D50711F">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2107E64">
            <w:pPr>
              <w:widowControl/>
              <w:jc w:val="left"/>
              <w:rPr>
                <w:rFonts w:ascii="等线" w:hAnsi="等线" w:eastAsia="等线" w:cs="宋体"/>
                <w:kern w:val="0"/>
                <w:sz w:val="22"/>
              </w:rPr>
            </w:pPr>
            <w:r>
              <w:rPr>
                <w:rFonts w:hint="eastAsia" w:ascii="等线" w:hAnsi="等线" w:eastAsia="等线" w:cs="宋体"/>
                <w:kern w:val="0"/>
                <w:sz w:val="22"/>
              </w:rPr>
              <w:t>100</w:t>
            </w:r>
          </w:p>
        </w:tc>
        <w:tc>
          <w:tcPr>
            <w:tcW w:w="270" w:type="pct"/>
            <w:tcBorders>
              <w:top w:val="nil"/>
              <w:left w:val="nil"/>
              <w:bottom w:val="single" w:color="auto" w:sz="4" w:space="0"/>
              <w:right w:val="single" w:color="auto" w:sz="4" w:space="0"/>
            </w:tcBorders>
            <w:noWrap/>
            <w:vAlign w:val="center"/>
          </w:tcPr>
          <w:p w14:paraId="6DCD8AC8">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01520D4D">
            <w:pPr>
              <w:widowControl/>
              <w:jc w:val="left"/>
              <w:rPr>
                <w:rFonts w:ascii="等线" w:hAnsi="等线" w:eastAsia="等线" w:cs="宋体"/>
                <w:kern w:val="0"/>
                <w:sz w:val="22"/>
              </w:rPr>
            </w:pPr>
            <w:r>
              <w:rPr>
                <w:rFonts w:hint="eastAsia"/>
                <w:sz w:val="22"/>
              </w:rPr>
              <w:t>GB_T2260</w:t>
            </w:r>
          </w:p>
        </w:tc>
        <w:tc>
          <w:tcPr>
            <w:tcW w:w="1382" w:type="pct"/>
            <w:tcBorders>
              <w:top w:val="nil"/>
              <w:left w:val="nil"/>
              <w:bottom w:val="single" w:color="auto" w:sz="4" w:space="0"/>
              <w:right w:val="single" w:color="auto" w:sz="4" w:space="0"/>
            </w:tcBorders>
            <w:noWrap/>
            <w:vAlign w:val="center"/>
          </w:tcPr>
          <w:p w14:paraId="43D4F327">
            <w:pPr>
              <w:widowControl/>
              <w:jc w:val="left"/>
              <w:rPr>
                <w:rFonts w:ascii="等线" w:hAnsi="等线" w:eastAsia="等线" w:cs="宋体"/>
                <w:kern w:val="0"/>
                <w:sz w:val="22"/>
              </w:rPr>
            </w:pPr>
            <w:r>
              <w:rPr>
                <w:rFonts w:hint="eastAsia" w:ascii="等线" w:hAnsi="等线" w:eastAsia="等线" w:cs="宋体"/>
                <w:kern w:val="0"/>
                <w:sz w:val="22"/>
              </w:rPr>
              <w:t>中华人民共和国县级及县级以上行政区划在特定代码体系中的代码</w:t>
            </w:r>
          </w:p>
        </w:tc>
      </w:tr>
      <w:tr w14:paraId="493E416C">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CAFCC70">
            <w:pPr>
              <w:widowControl/>
              <w:jc w:val="left"/>
              <w:rPr>
                <w:rFonts w:ascii="等线" w:hAnsi="等线" w:eastAsia="等线" w:cs="宋体"/>
                <w:kern w:val="0"/>
                <w:sz w:val="22"/>
              </w:rPr>
            </w:pPr>
            <w:r>
              <w:rPr>
                <w:rFonts w:hint="eastAsia" w:ascii="等线" w:hAnsi="等线" w:eastAsia="等线" w:cs="宋体"/>
                <w:kern w:val="0"/>
                <w:sz w:val="22"/>
              </w:rPr>
              <w:t>uploadProvinceName</w:t>
            </w:r>
          </w:p>
        </w:tc>
        <w:tc>
          <w:tcPr>
            <w:tcW w:w="979" w:type="pct"/>
            <w:tcBorders>
              <w:top w:val="nil"/>
              <w:left w:val="nil"/>
              <w:bottom w:val="single" w:color="auto" w:sz="4" w:space="0"/>
              <w:right w:val="single" w:color="auto" w:sz="4" w:space="0"/>
            </w:tcBorders>
            <w:noWrap/>
            <w:vAlign w:val="center"/>
          </w:tcPr>
          <w:p w14:paraId="7F42E722">
            <w:pPr>
              <w:widowControl/>
              <w:jc w:val="left"/>
              <w:rPr>
                <w:rFonts w:ascii="等线" w:hAnsi="等线" w:eastAsia="等线" w:cs="宋体"/>
                <w:kern w:val="0"/>
                <w:sz w:val="22"/>
              </w:rPr>
            </w:pPr>
            <w:r>
              <w:rPr>
                <w:rFonts w:hint="eastAsia" w:ascii="等线" w:hAnsi="等线" w:eastAsia="等线" w:cs="宋体"/>
                <w:kern w:val="0"/>
                <w:sz w:val="22"/>
              </w:rPr>
              <w:t>行政区划名称</w:t>
            </w:r>
          </w:p>
        </w:tc>
        <w:tc>
          <w:tcPr>
            <w:tcW w:w="474" w:type="pct"/>
            <w:tcBorders>
              <w:top w:val="nil"/>
              <w:left w:val="nil"/>
              <w:bottom w:val="single" w:color="auto" w:sz="4" w:space="0"/>
              <w:right w:val="single" w:color="auto" w:sz="4" w:space="0"/>
            </w:tcBorders>
            <w:noWrap/>
            <w:vAlign w:val="center"/>
          </w:tcPr>
          <w:p w14:paraId="44AA0CB2">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AB5E08E">
            <w:pPr>
              <w:widowControl/>
              <w:jc w:val="left"/>
              <w:rPr>
                <w:rFonts w:ascii="等线" w:hAnsi="等线" w:eastAsia="等线" w:cs="宋体"/>
                <w:kern w:val="0"/>
                <w:sz w:val="22"/>
              </w:rPr>
            </w:pPr>
            <w:r>
              <w:rPr>
                <w:rFonts w:hint="eastAsia" w:ascii="等线" w:hAnsi="等线" w:eastAsia="等线" w:cs="宋体"/>
                <w:kern w:val="0"/>
                <w:sz w:val="22"/>
              </w:rPr>
              <w:t>100</w:t>
            </w:r>
          </w:p>
        </w:tc>
        <w:tc>
          <w:tcPr>
            <w:tcW w:w="270" w:type="pct"/>
            <w:tcBorders>
              <w:top w:val="nil"/>
              <w:left w:val="nil"/>
              <w:bottom w:val="single" w:color="auto" w:sz="4" w:space="0"/>
              <w:right w:val="single" w:color="auto" w:sz="4" w:space="0"/>
            </w:tcBorders>
            <w:noWrap/>
            <w:vAlign w:val="center"/>
          </w:tcPr>
          <w:p w14:paraId="3E7483E6">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16F4E001">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B424AD9">
            <w:pPr>
              <w:widowControl/>
              <w:jc w:val="left"/>
              <w:rPr>
                <w:rFonts w:ascii="等线" w:hAnsi="等线" w:eastAsia="等线" w:cs="宋体"/>
                <w:kern w:val="0"/>
                <w:sz w:val="22"/>
              </w:rPr>
            </w:pPr>
            <w:r>
              <w:rPr>
                <w:rFonts w:hint="eastAsia" w:ascii="等线" w:hAnsi="等线" w:eastAsia="等线" w:cs="宋体"/>
                <w:kern w:val="0"/>
                <w:sz w:val="22"/>
              </w:rPr>
              <w:t>中华人民共和国县级及县级以上行政区划在特定代码体系中的名称</w:t>
            </w:r>
          </w:p>
        </w:tc>
      </w:tr>
      <w:tr w14:paraId="1095CD7C">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46096DC">
            <w:pPr>
              <w:widowControl/>
              <w:jc w:val="left"/>
              <w:rPr>
                <w:rFonts w:ascii="等线" w:hAnsi="等线" w:eastAsia="等线" w:cs="宋体"/>
                <w:kern w:val="0"/>
                <w:sz w:val="22"/>
              </w:rPr>
            </w:pPr>
            <w:r>
              <w:rPr>
                <w:rFonts w:hint="eastAsia" w:ascii="等线" w:hAnsi="等线" w:eastAsia="等线" w:cs="宋体"/>
                <w:kern w:val="0"/>
                <w:sz w:val="22"/>
              </w:rPr>
              <w:t>reportLink</w:t>
            </w:r>
          </w:p>
        </w:tc>
        <w:tc>
          <w:tcPr>
            <w:tcW w:w="979" w:type="pct"/>
            <w:tcBorders>
              <w:top w:val="nil"/>
              <w:left w:val="nil"/>
              <w:bottom w:val="single" w:color="auto" w:sz="4" w:space="0"/>
              <w:right w:val="single" w:color="auto" w:sz="4" w:space="0"/>
            </w:tcBorders>
            <w:noWrap/>
            <w:vAlign w:val="center"/>
          </w:tcPr>
          <w:p w14:paraId="388872D4">
            <w:pPr>
              <w:widowControl/>
              <w:jc w:val="left"/>
              <w:rPr>
                <w:rFonts w:ascii="等线" w:hAnsi="等线" w:eastAsia="等线" w:cs="宋体"/>
                <w:kern w:val="0"/>
                <w:sz w:val="22"/>
              </w:rPr>
            </w:pPr>
            <w:r>
              <w:rPr>
                <w:rFonts w:hint="eastAsia" w:ascii="等线" w:hAnsi="等线" w:eastAsia="等线" w:cs="宋体"/>
                <w:kern w:val="0"/>
                <w:sz w:val="22"/>
              </w:rPr>
              <w:t>报告文档链接</w:t>
            </w:r>
          </w:p>
        </w:tc>
        <w:tc>
          <w:tcPr>
            <w:tcW w:w="474" w:type="pct"/>
            <w:tcBorders>
              <w:top w:val="nil"/>
              <w:left w:val="nil"/>
              <w:bottom w:val="single" w:color="auto" w:sz="4" w:space="0"/>
              <w:right w:val="single" w:color="auto" w:sz="4" w:space="0"/>
            </w:tcBorders>
            <w:noWrap/>
            <w:vAlign w:val="center"/>
          </w:tcPr>
          <w:p w14:paraId="65AA010F">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5F798AE">
            <w:pPr>
              <w:widowControl/>
              <w:jc w:val="left"/>
              <w:rPr>
                <w:rFonts w:ascii="等线" w:hAnsi="等线" w:eastAsia="等线" w:cs="宋体"/>
                <w:kern w:val="0"/>
                <w:sz w:val="22"/>
              </w:rPr>
            </w:pPr>
            <w:r>
              <w:rPr>
                <w:rFonts w:hint="eastAsia" w:ascii="等线" w:hAnsi="等线" w:eastAsia="等线" w:cs="宋体"/>
                <w:kern w:val="0"/>
                <w:sz w:val="22"/>
              </w:rPr>
              <w:t>100</w:t>
            </w:r>
          </w:p>
        </w:tc>
        <w:tc>
          <w:tcPr>
            <w:tcW w:w="270" w:type="pct"/>
            <w:tcBorders>
              <w:top w:val="nil"/>
              <w:left w:val="nil"/>
              <w:bottom w:val="single" w:color="auto" w:sz="4" w:space="0"/>
              <w:right w:val="single" w:color="auto" w:sz="4" w:space="0"/>
            </w:tcBorders>
            <w:noWrap/>
            <w:vAlign w:val="center"/>
          </w:tcPr>
          <w:p w14:paraId="46A92B32">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62EAEACA">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693E281D">
            <w:pPr>
              <w:widowControl/>
              <w:jc w:val="left"/>
              <w:rPr>
                <w:rFonts w:ascii="等线" w:hAnsi="等线" w:eastAsia="等线" w:cs="宋体"/>
                <w:kern w:val="0"/>
                <w:sz w:val="22"/>
              </w:rPr>
            </w:pPr>
          </w:p>
        </w:tc>
      </w:tr>
      <w:tr w14:paraId="4FA54B23">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DF8C591">
            <w:pPr>
              <w:widowControl/>
              <w:jc w:val="left"/>
              <w:rPr>
                <w:rFonts w:ascii="等线" w:hAnsi="等线" w:eastAsia="等线" w:cs="宋体"/>
                <w:kern w:val="0"/>
                <w:sz w:val="22"/>
              </w:rPr>
            </w:pPr>
            <w:r>
              <w:rPr>
                <w:rFonts w:hint="eastAsia" w:ascii="等线" w:hAnsi="等线" w:eastAsia="等线" w:cs="宋体"/>
                <w:kern w:val="0"/>
                <w:sz w:val="22"/>
              </w:rPr>
              <w:t>INSPECTIONDETAILRECORD</w:t>
            </w:r>
          </w:p>
        </w:tc>
        <w:tc>
          <w:tcPr>
            <w:tcW w:w="979" w:type="pct"/>
            <w:tcBorders>
              <w:top w:val="nil"/>
              <w:left w:val="nil"/>
              <w:bottom w:val="single" w:color="auto" w:sz="4" w:space="0"/>
              <w:right w:val="single" w:color="auto" w:sz="4" w:space="0"/>
            </w:tcBorders>
            <w:noWrap/>
            <w:vAlign w:val="center"/>
          </w:tcPr>
          <w:p w14:paraId="2BC03C5F">
            <w:pPr>
              <w:widowControl/>
              <w:jc w:val="left"/>
              <w:rPr>
                <w:rFonts w:ascii="等线" w:hAnsi="等线" w:eastAsia="等线" w:cs="宋体"/>
                <w:kern w:val="0"/>
                <w:sz w:val="22"/>
              </w:rPr>
            </w:pPr>
            <w:r>
              <w:rPr>
                <w:rFonts w:hint="eastAsia" w:ascii="等线" w:hAnsi="等线" w:eastAsia="等线" w:cs="宋体"/>
                <w:kern w:val="0"/>
                <w:sz w:val="22"/>
              </w:rPr>
              <w:t>检验指标流水号</w:t>
            </w:r>
          </w:p>
        </w:tc>
        <w:tc>
          <w:tcPr>
            <w:tcW w:w="474" w:type="pct"/>
            <w:tcBorders>
              <w:top w:val="nil"/>
              <w:left w:val="nil"/>
              <w:bottom w:val="single" w:color="auto" w:sz="4" w:space="0"/>
              <w:right w:val="single" w:color="auto" w:sz="4" w:space="0"/>
            </w:tcBorders>
            <w:noWrap/>
            <w:vAlign w:val="center"/>
          </w:tcPr>
          <w:p w14:paraId="08D8C32F">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EC49E2A">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57F4A505">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5F6BA315">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3F5C368B">
            <w:pPr>
              <w:widowControl/>
              <w:jc w:val="left"/>
              <w:rPr>
                <w:rFonts w:ascii="等线" w:hAnsi="等线" w:eastAsia="等线" w:cs="宋体"/>
                <w:kern w:val="0"/>
                <w:sz w:val="22"/>
              </w:rPr>
            </w:pPr>
          </w:p>
        </w:tc>
      </w:tr>
      <w:tr w14:paraId="6B7FF9BE">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34052FC">
            <w:pPr>
              <w:widowControl/>
              <w:jc w:val="left"/>
              <w:rPr>
                <w:rFonts w:ascii="等线" w:hAnsi="等线" w:eastAsia="等线" w:cs="宋体"/>
                <w:kern w:val="0"/>
                <w:sz w:val="22"/>
              </w:rPr>
            </w:pPr>
            <w:r>
              <w:rPr>
                <w:rFonts w:hint="eastAsia" w:ascii="等线" w:hAnsi="等线" w:eastAsia="等线" w:cs="宋体"/>
                <w:kern w:val="0"/>
                <w:sz w:val="22"/>
              </w:rPr>
              <w:t>docFormat</w:t>
            </w:r>
          </w:p>
        </w:tc>
        <w:tc>
          <w:tcPr>
            <w:tcW w:w="979" w:type="pct"/>
            <w:tcBorders>
              <w:top w:val="nil"/>
              <w:left w:val="nil"/>
              <w:bottom w:val="single" w:color="auto" w:sz="4" w:space="0"/>
              <w:right w:val="single" w:color="auto" w:sz="4" w:space="0"/>
            </w:tcBorders>
            <w:noWrap/>
            <w:vAlign w:val="center"/>
          </w:tcPr>
          <w:p w14:paraId="25BC5C26">
            <w:pPr>
              <w:widowControl/>
              <w:jc w:val="left"/>
              <w:rPr>
                <w:rFonts w:ascii="等线" w:hAnsi="等线" w:eastAsia="等线" w:cs="宋体"/>
                <w:kern w:val="0"/>
                <w:sz w:val="22"/>
              </w:rPr>
            </w:pPr>
            <w:r>
              <w:rPr>
                <w:rFonts w:hint="eastAsia" w:ascii="等线" w:hAnsi="等线" w:eastAsia="等线" w:cs="宋体"/>
                <w:kern w:val="0"/>
                <w:sz w:val="22"/>
              </w:rPr>
              <w:t>附件类型</w:t>
            </w:r>
          </w:p>
        </w:tc>
        <w:tc>
          <w:tcPr>
            <w:tcW w:w="474" w:type="pct"/>
            <w:tcBorders>
              <w:top w:val="nil"/>
              <w:left w:val="nil"/>
              <w:bottom w:val="single" w:color="auto" w:sz="4" w:space="0"/>
              <w:right w:val="single" w:color="auto" w:sz="4" w:space="0"/>
            </w:tcBorders>
            <w:noWrap/>
            <w:vAlign w:val="center"/>
          </w:tcPr>
          <w:p w14:paraId="4627E609">
            <w:pPr>
              <w:widowControl/>
              <w:jc w:val="left"/>
              <w:rPr>
                <w:rFonts w:ascii="等线" w:hAnsi="等线" w:eastAsia="等线" w:cs="宋体"/>
                <w:kern w:val="0"/>
                <w:sz w:val="22"/>
              </w:rPr>
            </w:pPr>
            <w:r>
              <w:rPr>
                <w:rFonts w:ascii="等线" w:hAnsi="等线" w:eastAsia="等线" w:cs="宋体"/>
                <w:kern w:val="0"/>
                <w:sz w:val="22"/>
              </w:rPr>
              <w:t>N</w:t>
            </w:r>
            <w:r>
              <w:rPr>
                <w:rFonts w:hint="eastAsia" w:ascii="等线" w:hAnsi="等线" w:eastAsia="等线" w:cs="宋体"/>
                <w:kern w:val="0"/>
                <w:sz w:val="22"/>
              </w:rPr>
              <w:t>umber</w:t>
            </w:r>
          </w:p>
        </w:tc>
        <w:tc>
          <w:tcPr>
            <w:tcW w:w="270" w:type="pct"/>
            <w:tcBorders>
              <w:top w:val="nil"/>
              <w:left w:val="nil"/>
              <w:bottom w:val="single" w:color="auto" w:sz="4" w:space="0"/>
              <w:right w:val="single" w:color="auto" w:sz="4" w:space="0"/>
            </w:tcBorders>
            <w:noWrap/>
            <w:vAlign w:val="center"/>
          </w:tcPr>
          <w:p w14:paraId="03B0C502">
            <w:pPr>
              <w:widowControl/>
              <w:jc w:val="left"/>
              <w:rPr>
                <w:rFonts w:ascii="等线" w:hAnsi="等线" w:eastAsia="等线" w:cs="宋体"/>
                <w:kern w:val="0"/>
                <w:sz w:val="22"/>
              </w:rPr>
            </w:pPr>
            <w:r>
              <w:rPr>
                <w:rFonts w:ascii="等线" w:hAnsi="等线" w:eastAsia="等线" w:cs="宋体"/>
                <w:kern w:val="0"/>
                <w:sz w:val="22"/>
              </w:rPr>
              <w:t>2</w:t>
            </w:r>
          </w:p>
        </w:tc>
        <w:tc>
          <w:tcPr>
            <w:tcW w:w="270" w:type="pct"/>
            <w:tcBorders>
              <w:top w:val="nil"/>
              <w:left w:val="nil"/>
              <w:bottom w:val="single" w:color="auto" w:sz="4" w:space="0"/>
              <w:right w:val="single" w:color="auto" w:sz="4" w:space="0"/>
            </w:tcBorders>
            <w:noWrap/>
            <w:vAlign w:val="center"/>
          </w:tcPr>
          <w:p w14:paraId="2F829A1F">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405F5A2C">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5132BB1">
            <w:pPr>
              <w:widowControl/>
              <w:jc w:val="left"/>
              <w:rPr>
                <w:rFonts w:ascii="等线" w:hAnsi="等线" w:eastAsia="等线" w:cs="宋体"/>
                <w:kern w:val="0"/>
                <w:sz w:val="22"/>
              </w:rPr>
            </w:pPr>
            <w:r>
              <w:rPr>
                <w:rFonts w:hint="eastAsia" w:ascii="等线" w:hAnsi="等线" w:eastAsia="等线" w:cs="宋体"/>
                <w:kern w:val="0"/>
                <w:sz w:val="22"/>
              </w:rPr>
              <w:t>01CDA 11HTMLX 12PDF 13JPG 14DICOM 15HXML(厂商病历)</w:t>
            </w:r>
          </w:p>
        </w:tc>
      </w:tr>
      <w:tr w14:paraId="37A9C922">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279CE310">
            <w:pPr>
              <w:widowControl/>
              <w:jc w:val="left"/>
              <w:rPr>
                <w:rFonts w:ascii="等线" w:hAnsi="等线" w:eastAsia="等线" w:cs="宋体"/>
                <w:kern w:val="0"/>
                <w:sz w:val="22"/>
              </w:rPr>
            </w:pPr>
            <w:r>
              <w:rPr>
                <w:rFonts w:hint="eastAsia" w:ascii="等线" w:hAnsi="等线" w:eastAsia="等线" w:cs="宋体"/>
                <w:kern w:val="0"/>
                <w:sz w:val="22"/>
              </w:rPr>
              <w:t>content</w:t>
            </w:r>
          </w:p>
        </w:tc>
        <w:tc>
          <w:tcPr>
            <w:tcW w:w="979" w:type="pct"/>
            <w:tcBorders>
              <w:top w:val="nil"/>
              <w:left w:val="nil"/>
              <w:bottom w:val="single" w:color="auto" w:sz="4" w:space="0"/>
              <w:right w:val="single" w:color="auto" w:sz="4" w:space="0"/>
            </w:tcBorders>
            <w:noWrap/>
            <w:vAlign w:val="center"/>
          </w:tcPr>
          <w:p w14:paraId="48BFAC29">
            <w:pPr>
              <w:widowControl/>
              <w:jc w:val="left"/>
              <w:rPr>
                <w:rFonts w:ascii="等线" w:hAnsi="等线" w:eastAsia="等线" w:cs="宋体"/>
                <w:kern w:val="0"/>
                <w:sz w:val="22"/>
              </w:rPr>
            </w:pPr>
            <w:r>
              <w:rPr>
                <w:rFonts w:hint="eastAsia" w:ascii="等线" w:hAnsi="等线" w:eastAsia="等线" w:cs="宋体"/>
                <w:kern w:val="0"/>
                <w:sz w:val="22"/>
              </w:rPr>
              <w:t>附件内容</w:t>
            </w:r>
          </w:p>
        </w:tc>
        <w:tc>
          <w:tcPr>
            <w:tcW w:w="474" w:type="pct"/>
            <w:tcBorders>
              <w:top w:val="nil"/>
              <w:left w:val="nil"/>
              <w:bottom w:val="single" w:color="auto" w:sz="4" w:space="0"/>
              <w:right w:val="single" w:color="auto" w:sz="4" w:space="0"/>
            </w:tcBorders>
            <w:noWrap/>
            <w:vAlign w:val="center"/>
          </w:tcPr>
          <w:p w14:paraId="7C3C8871">
            <w:pPr>
              <w:widowControl/>
              <w:jc w:val="left"/>
              <w:rPr>
                <w:rFonts w:ascii="等线" w:hAnsi="等线" w:eastAsia="等线" w:cs="宋体"/>
                <w:kern w:val="0"/>
                <w:sz w:val="22"/>
              </w:rPr>
            </w:pPr>
            <w:r>
              <w:rPr>
                <w:rFonts w:hint="eastAsia" w:ascii="等线" w:hAnsi="等线" w:eastAsia="等线" w:cs="宋体"/>
                <w:kern w:val="0"/>
                <w:sz w:val="22"/>
              </w:rPr>
              <w:t>BLOB</w:t>
            </w:r>
          </w:p>
        </w:tc>
        <w:tc>
          <w:tcPr>
            <w:tcW w:w="270" w:type="pct"/>
            <w:tcBorders>
              <w:top w:val="nil"/>
              <w:left w:val="nil"/>
              <w:bottom w:val="single" w:color="auto" w:sz="4" w:space="0"/>
              <w:right w:val="single" w:color="auto" w:sz="4" w:space="0"/>
            </w:tcBorders>
            <w:noWrap/>
            <w:vAlign w:val="center"/>
          </w:tcPr>
          <w:p w14:paraId="394B584E">
            <w:pPr>
              <w:widowControl/>
              <w:jc w:val="left"/>
              <w:rPr>
                <w:rFonts w:ascii="等线" w:hAnsi="等线" w:eastAsia="等线" w:cs="宋体"/>
                <w:kern w:val="0"/>
                <w:sz w:val="22"/>
              </w:rPr>
            </w:pPr>
          </w:p>
        </w:tc>
        <w:tc>
          <w:tcPr>
            <w:tcW w:w="270" w:type="pct"/>
            <w:tcBorders>
              <w:top w:val="nil"/>
              <w:left w:val="nil"/>
              <w:bottom w:val="single" w:color="auto" w:sz="4" w:space="0"/>
              <w:right w:val="single" w:color="auto" w:sz="4" w:space="0"/>
            </w:tcBorders>
            <w:noWrap/>
            <w:vAlign w:val="center"/>
          </w:tcPr>
          <w:p w14:paraId="1A87688D">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57C2B63F">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63D68499">
            <w:pPr>
              <w:widowControl/>
              <w:jc w:val="left"/>
              <w:rPr>
                <w:rFonts w:ascii="等线" w:hAnsi="等线" w:eastAsia="等线" w:cs="宋体"/>
                <w:kern w:val="0"/>
                <w:sz w:val="22"/>
              </w:rPr>
            </w:pPr>
            <w:r>
              <w:rPr>
                <w:rFonts w:hint="eastAsia" w:ascii="等线" w:hAnsi="等线" w:eastAsia="等线" w:cs="宋体"/>
                <w:kern w:val="0"/>
                <w:sz w:val="22"/>
              </w:rPr>
              <w:t>附件完整字符流且经过BASE64加密后的数据</w:t>
            </w:r>
          </w:p>
        </w:tc>
      </w:tr>
      <w:tr w14:paraId="5379A8D4">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795F83E">
            <w:pPr>
              <w:widowControl/>
              <w:jc w:val="left"/>
              <w:rPr>
                <w:rFonts w:ascii="等线" w:hAnsi="等线" w:eastAsia="等线" w:cs="宋体"/>
                <w:kern w:val="0"/>
                <w:sz w:val="22"/>
              </w:rPr>
            </w:pPr>
            <w:r>
              <w:rPr>
                <w:rFonts w:hint="eastAsia" w:ascii="等线" w:hAnsi="等线" w:eastAsia="等线" w:cs="宋体"/>
                <w:kern w:val="0"/>
                <w:sz w:val="22"/>
              </w:rPr>
              <w:t>storeType</w:t>
            </w:r>
          </w:p>
        </w:tc>
        <w:tc>
          <w:tcPr>
            <w:tcW w:w="979" w:type="pct"/>
            <w:tcBorders>
              <w:top w:val="nil"/>
              <w:left w:val="nil"/>
              <w:bottom w:val="single" w:color="auto" w:sz="4" w:space="0"/>
              <w:right w:val="single" w:color="auto" w:sz="4" w:space="0"/>
            </w:tcBorders>
            <w:noWrap/>
            <w:vAlign w:val="center"/>
          </w:tcPr>
          <w:p w14:paraId="1F6122AA">
            <w:pPr>
              <w:widowControl/>
              <w:jc w:val="left"/>
              <w:rPr>
                <w:rFonts w:ascii="等线" w:hAnsi="等线" w:eastAsia="等线" w:cs="宋体"/>
                <w:kern w:val="0"/>
                <w:sz w:val="22"/>
              </w:rPr>
            </w:pPr>
            <w:r>
              <w:rPr>
                <w:rFonts w:hint="eastAsia" w:ascii="等线" w:hAnsi="等线" w:eastAsia="等线" w:cs="宋体"/>
                <w:kern w:val="0"/>
                <w:sz w:val="22"/>
              </w:rPr>
              <w:t>存储类型</w:t>
            </w:r>
          </w:p>
        </w:tc>
        <w:tc>
          <w:tcPr>
            <w:tcW w:w="474" w:type="pct"/>
            <w:tcBorders>
              <w:top w:val="nil"/>
              <w:left w:val="nil"/>
              <w:bottom w:val="single" w:color="auto" w:sz="4" w:space="0"/>
              <w:right w:val="single" w:color="auto" w:sz="4" w:space="0"/>
            </w:tcBorders>
            <w:noWrap/>
            <w:vAlign w:val="center"/>
          </w:tcPr>
          <w:p w14:paraId="6C7B99D0">
            <w:pPr>
              <w:widowControl/>
              <w:jc w:val="left"/>
              <w:rPr>
                <w:rFonts w:ascii="等线" w:hAnsi="等线" w:eastAsia="等线" w:cs="宋体"/>
                <w:kern w:val="0"/>
                <w:sz w:val="22"/>
              </w:rPr>
            </w:pPr>
            <w:r>
              <w:rPr>
                <w:rFonts w:ascii="等线" w:hAnsi="等线" w:eastAsia="等线" w:cs="宋体"/>
                <w:kern w:val="0"/>
                <w:sz w:val="22"/>
              </w:rPr>
              <w:t>N</w:t>
            </w:r>
            <w:r>
              <w:rPr>
                <w:rFonts w:hint="eastAsia" w:ascii="等线" w:hAnsi="等线" w:eastAsia="等线" w:cs="宋体"/>
                <w:kern w:val="0"/>
                <w:sz w:val="22"/>
              </w:rPr>
              <w:t>umber</w:t>
            </w:r>
          </w:p>
        </w:tc>
        <w:tc>
          <w:tcPr>
            <w:tcW w:w="270" w:type="pct"/>
            <w:tcBorders>
              <w:top w:val="nil"/>
              <w:left w:val="nil"/>
              <w:bottom w:val="single" w:color="auto" w:sz="4" w:space="0"/>
              <w:right w:val="single" w:color="auto" w:sz="4" w:space="0"/>
            </w:tcBorders>
            <w:noWrap/>
            <w:vAlign w:val="center"/>
          </w:tcPr>
          <w:p w14:paraId="5CC8BA65">
            <w:pPr>
              <w:widowControl/>
              <w:jc w:val="left"/>
              <w:rPr>
                <w:rFonts w:ascii="等线" w:hAnsi="等线" w:eastAsia="等线" w:cs="宋体"/>
                <w:kern w:val="0"/>
                <w:sz w:val="22"/>
              </w:rPr>
            </w:pPr>
            <w:r>
              <w:rPr>
                <w:rFonts w:ascii="等线" w:hAnsi="等线" w:eastAsia="等线" w:cs="宋体"/>
                <w:kern w:val="0"/>
                <w:sz w:val="22"/>
              </w:rPr>
              <w:t>1</w:t>
            </w:r>
          </w:p>
        </w:tc>
        <w:tc>
          <w:tcPr>
            <w:tcW w:w="270" w:type="pct"/>
            <w:tcBorders>
              <w:top w:val="nil"/>
              <w:left w:val="nil"/>
              <w:bottom w:val="single" w:color="auto" w:sz="4" w:space="0"/>
              <w:right w:val="single" w:color="auto" w:sz="4" w:space="0"/>
            </w:tcBorders>
            <w:noWrap/>
            <w:vAlign w:val="center"/>
          </w:tcPr>
          <w:p w14:paraId="1BA39C05">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6EA531CC">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27451F9">
            <w:pPr>
              <w:widowControl/>
              <w:jc w:val="left"/>
              <w:rPr>
                <w:rFonts w:ascii="等线" w:hAnsi="等线" w:eastAsia="等线" w:cs="宋体"/>
                <w:kern w:val="0"/>
                <w:sz w:val="22"/>
              </w:rPr>
            </w:pPr>
            <w:r>
              <w:rPr>
                <w:rFonts w:hint="eastAsia" w:ascii="等线" w:hAnsi="等线" w:eastAsia="等线" w:cs="宋体"/>
                <w:kern w:val="0"/>
                <w:sz w:val="22"/>
              </w:rPr>
              <w:t>用来标识附件内容的类型，可选填；'1'表示内容是一个URL，'0'或者不填表示内容就是真正的附件内容</w:t>
            </w:r>
          </w:p>
        </w:tc>
      </w:tr>
      <w:tr w14:paraId="4E2DC4B6">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D4EB204">
            <w:pPr>
              <w:widowControl/>
              <w:jc w:val="left"/>
              <w:rPr>
                <w:rFonts w:ascii="等线" w:hAnsi="等线" w:eastAsia="等线" w:cs="宋体"/>
                <w:kern w:val="0"/>
                <w:sz w:val="22"/>
              </w:rPr>
            </w:pPr>
            <w:r>
              <w:rPr>
                <w:rFonts w:hint="eastAsia" w:ascii="等线" w:hAnsi="等线" w:eastAsia="等线" w:cs="宋体"/>
                <w:kern w:val="0"/>
                <w:sz w:val="22"/>
              </w:rPr>
              <w:t>operatorId</w:t>
            </w:r>
          </w:p>
        </w:tc>
        <w:tc>
          <w:tcPr>
            <w:tcW w:w="979" w:type="pct"/>
            <w:tcBorders>
              <w:top w:val="nil"/>
              <w:left w:val="nil"/>
              <w:bottom w:val="single" w:color="auto" w:sz="4" w:space="0"/>
              <w:right w:val="single" w:color="auto" w:sz="4" w:space="0"/>
            </w:tcBorders>
            <w:noWrap/>
            <w:vAlign w:val="center"/>
          </w:tcPr>
          <w:p w14:paraId="4F103DF6">
            <w:pPr>
              <w:widowControl/>
              <w:jc w:val="left"/>
              <w:rPr>
                <w:rFonts w:ascii="等线" w:hAnsi="等线" w:eastAsia="等线" w:cs="宋体"/>
                <w:kern w:val="0"/>
                <w:sz w:val="22"/>
              </w:rPr>
            </w:pPr>
            <w:r>
              <w:rPr>
                <w:rFonts w:hint="eastAsia" w:ascii="等线" w:hAnsi="等线" w:eastAsia="等线" w:cs="宋体"/>
                <w:kern w:val="0"/>
                <w:sz w:val="22"/>
              </w:rPr>
              <w:t>操作人Id</w:t>
            </w:r>
          </w:p>
        </w:tc>
        <w:tc>
          <w:tcPr>
            <w:tcW w:w="474" w:type="pct"/>
            <w:tcBorders>
              <w:top w:val="nil"/>
              <w:left w:val="nil"/>
              <w:bottom w:val="single" w:color="auto" w:sz="4" w:space="0"/>
              <w:right w:val="single" w:color="auto" w:sz="4" w:space="0"/>
            </w:tcBorders>
            <w:noWrap/>
            <w:vAlign w:val="center"/>
          </w:tcPr>
          <w:p w14:paraId="3D25DF9B">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10023F5">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2D70685D">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4C608316">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D91D1E3">
            <w:pPr>
              <w:widowControl/>
              <w:jc w:val="left"/>
              <w:rPr>
                <w:rFonts w:ascii="等线" w:hAnsi="等线" w:eastAsia="等线" w:cs="宋体"/>
                <w:kern w:val="0"/>
                <w:sz w:val="22"/>
              </w:rPr>
            </w:pPr>
            <w:r>
              <w:rPr>
                <w:rFonts w:hint="eastAsia" w:ascii="等线" w:hAnsi="等线" w:eastAsia="等线" w:cs="宋体"/>
                <w:kern w:val="0"/>
                <w:sz w:val="22"/>
              </w:rPr>
              <w:t>操作人是指医院信息系统中实际操作数据的用户。操作人Id取值为《医疗卫生机构人员信息表》中“用户Id”的值域范围</w:t>
            </w:r>
          </w:p>
        </w:tc>
      </w:tr>
      <w:tr w14:paraId="592025FF">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CE04C63">
            <w:pPr>
              <w:widowControl/>
              <w:jc w:val="left"/>
              <w:rPr>
                <w:rFonts w:ascii="等线" w:hAnsi="等线" w:eastAsia="等线" w:cs="宋体"/>
                <w:kern w:val="0"/>
                <w:sz w:val="22"/>
              </w:rPr>
            </w:pPr>
            <w:r>
              <w:rPr>
                <w:rFonts w:hint="eastAsia" w:ascii="等线" w:hAnsi="等线" w:eastAsia="等线" w:cs="宋体"/>
                <w:kern w:val="0"/>
                <w:sz w:val="22"/>
              </w:rPr>
              <w:t>operationTime</w:t>
            </w:r>
          </w:p>
        </w:tc>
        <w:tc>
          <w:tcPr>
            <w:tcW w:w="979" w:type="pct"/>
            <w:tcBorders>
              <w:top w:val="nil"/>
              <w:left w:val="nil"/>
              <w:bottom w:val="single" w:color="auto" w:sz="4" w:space="0"/>
              <w:right w:val="single" w:color="auto" w:sz="4" w:space="0"/>
            </w:tcBorders>
            <w:noWrap/>
            <w:vAlign w:val="center"/>
          </w:tcPr>
          <w:p w14:paraId="53DF5CBD">
            <w:pPr>
              <w:widowControl/>
              <w:jc w:val="left"/>
              <w:rPr>
                <w:rFonts w:ascii="等线" w:hAnsi="等线" w:eastAsia="等线" w:cs="宋体"/>
                <w:kern w:val="0"/>
                <w:sz w:val="22"/>
              </w:rPr>
            </w:pPr>
            <w:r>
              <w:rPr>
                <w:rFonts w:hint="eastAsia" w:ascii="等线" w:hAnsi="等线" w:eastAsia="等线" w:cs="宋体"/>
                <w:kern w:val="0"/>
                <w:sz w:val="22"/>
              </w:rPr>
              <w:t>操作时间</w:t>
            </w:r>
          </w:p>
        </w:tc>
        <w:tc>
          <w:tcPr>
            <w:tcW w:w="474" w:type="pct"/>
            <w:tcBorders>
              <w:top w:val="nil"/>
              <w:left w:val="nil"/>
              <w:bottom w:val="single" w:color="auto" w:sz="4" w:space="0"/>
              <w:right w:val="single" w:color="auto" w:sz="4" w:space="0"/>
            </w:tcBorders>
            <w:noWrap/>
            <w:vAlign w:val="center"/>
          </w:tcPr>
          <w:p w14:paraId="3AF59248">
            <w:pPr>
              <w:widowControl/>
              <w:jc w:val="left"/>
              <w:rPr>
                <w:rFonts w:ascii="等线" w:hAnsi="等线" w:eastAsia="等线" w:cs="宋体"/>
                <w:kern w:val="0"/>
                <w:sz w:val="22"/>
              </w:rPr>
            </w:pPr>
            <w:r>
              <w:rPr>
                <w:rFonts w:hint="eastAsia" w:ascii="等线" w:hAnsi="等线" w:eastAsia="等线" w:cs="宋体"/>
                <w:kern w:val="0"/>
                <w:sz w:val="22"/>
              </w:rPr>
              <w:t>DATETIME</w:t>
            </w:r>
          </w:p>
        </w:tc>
        <w:tc>
          <w:tcPr>
            <w:tcW w:w="270" w:type="pct"/>
            <w:tcBorders>
              <w:top w:val="nil"/>
              <w:left w:val="nil"/>
              <w:bottom w:val="single" w:color="auto" w:sz="4" w:space="0"/>
              <w:right w:val="single" w:color="auto" w:sz="4" w:space="0"/>
            </w:tcBorders>
            <w:noWrap/>
            <w:vAlign w:val="center"/>
          </w:tcPr>
          <w:p w14:paraId="79F9A2E7">
            <w:pPr>
              <w:widowControl/>
              <w:jc w:val="left"/>
              <w:rPr>
                <w:rFonts w:ascii="等线" w:hAnsi="等线" w:eastAsia="等线" w:cs="宋体"/>
                <w:kern w:val="0"/>
                <w:sz w:val="22"/>
              </w:rPr>
            </w:pPr>
            <w:r>
              <w:rPr>
                <w:rFonts w:hint="eastAsia" w:ascii="等线" w:hAnsi="等线" w:eastAsia="等线" w:cs="宋体"/>
                <w:kern w:val="0"/>
                <w:sz w:val="22"/>
              </w:rPr>
              <w:t>15</w:t>
            </w:r>
          </w:p>
        </w:tc>
        <w:tc>
          <w:tcPr>
            <w:tcW w:w="270" w:type="pct"/>
            <w:tcBorders>
              <w:top w:val="nil"/>
              <w:left w:val="nil"/>
              <w:bottom w:val="single" w:color="auto" w:sz="4" w:space="0"/>
              <w:right w:val="single" w:color="auto" w:sz="4" w:space="0"/>
            </w:tcBorders>
            <w:noWrap/>
            <w:vAlign w:val="center"/>
          </w:tcPr>
          <w:p w14:paraId="78EB7472">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7BDF356B">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3D113B63">
            <w:pPr>
              <w:widowControl/>
              <w:jc w:val="left"/>
              <w:rPr>
                <w:rFonts w:ascii="等线" w:hAnsi="等线" w:eastAsia="等线" w:cs="宋体"/>
                <w:kern w:val="0"/>
                <w:sz w:val="22"/>
              </w:rPr>
            </w:pPr>
            <w:r>
              <w:rPr>
                <w:rFonts w:hint="eastAsia" w:ascii="等线" w:hAnsi="等线" w:eastAsia="等线" w:cs="宋体"/>
                <w:kern w:val="0"/>
                <w:sz w:val="22"/>
              </w:rPr>
              <w:t>数据操作的具体时间，精确到秒</w:t>
            </w:r>
          </w:p>
        </w:tc>
      </w:tr>
    </w:tbl>
    <w:p w14:paraId="5925F05C">
      <w:pPr>
        <w:pStyle w:val="5"/>
        <w:ind w:firstLine="480"/>
      </w:pPr>
    </w:p>
    <w:p w14:paraId="27F48F88">
      <w:pPr>
        <w:pStyle w:val="6"/>
        <w:numPr>
          <w:ilvl w:val="0"/>
          <w:numId w:val="0"/>
        </w:numPr>
      </w:pPr>
      <w:bookmarkStart w:id="1" w:name="_Toc212718658"/>
      <w:r>
        <w:rPr>
          <w:rFonts w:hint="eastAsia"/>
          <w:lang w:val="en-US" w:eastAsia="zh-CN"/>
        </w:rPr>
        <w:t>3.3.2</w:t>
      </w:r>
      <w:r>
        <w:rPr>
          <w:rFonts w:hint="eastAsia"/>
        </w:rPr>
        <w:t>子表：检验报告记录-检验结果(常规) （V_Inspection_TestRes）</w:t>
      </w:r>
      <w:bookmarkEnd w:id="1"/>
    </w:p>
    <w:tbl>
      <w:tblPr>
        <w:tblStyle w:val="22"/>
        <w:tblW w:w="5000" w:type="pct"/>
        <w:tblInd w:w="0" w:type="dxa"/>
        <w:tblLayout w:type="fixed"/>
        <w:tblCellMar>
          <w:top w:w="0" w:type="dxa"/>
          <w:left w:w="108" w:type="dxa"/>
          <w:bottom w:w="0" w:type="dxa"/>
          <w:right w:w="108" w:type="dxa"/>
        </w:tblCellMar>
      </w:tblPr>
      <w:tblGrid>
        <w:gridCol w:w="2520"/>
        <w:gridCol w:w="3057"/>
        <w:gridCol w:w="1480"/>
        <w:gridCol w:w="843"/>
        <w:gridCol w:w="843"/>
        <w:gridCol w:w="2554"/>
        <w:gridCol w:w="4316"/>
      </w:tblGrid>
      <w:tr w14:paraId="6308DAE5">
        <w:tblPrEx>
          <w:tblCellMar>
            <w:top w:w="0" w:type="dxa"/>
            <w:left w:w="108" w:type="dxa"/>
            <w:bottom w:w="0" w:type="dxa"/>
            <w:right w:w="108" w:type="dxa"/>
          </w:tblCellMar>
        </w:tblPrEx>
        <w:trPr>
          <w:trHeight w:val="285" w:hRule="atLeast"/>
          <w:tblHeader/>
        </w:trPr>
        <w:tc>
          <w:tcPr>
            <w:tcW w:w="807" w:type="pct"/>
            <w:tcBorders>
              <w:top w:val="single" w:color="auto" w:sz="4" w:space="0"/>
              <w:left w:val="single" w:color="auto" w:sz="4" w:space="0"/>
              <w:bottom w:val="single" w:color="auto" w:sz="4" w:space="0"/>
              <w:right w:val="single" w:color="auto" w:sz="4" w:space="0"/>
            </w:tcBorders>
            <w:shd w:val="clear" w:color="auto" w:fill="DAEEF3" w:themeFill="accent5" w:themeFillTint="33"/>
            <w:noWrap/>
            <w:vAlign w:val="center"/>
          </w:tcPr>
          <w:p w14:paraId="6F9C72B7">
            <w:pPr>
              <w:widowControl/>
              <w:jc w:val="center"/>
              <w:rPr>
                <w:rFonts w:ascii="等线" w:hAnsi="等线" w:eastAsia="等线" w:cs="宋体"/>
                <w:b/>
                <w:bCs/>
                <w:kern w:val="0"/>
                <w:sz w:val="22"/>
              </w:rPr>
            </w:pPr>
            <w:r>
              <w:rPr>
                <w:rFonts w:hint="eastAsia" w:ascii="等线" w:hAnsi="等线" w:eastAsia="等线" w:cs="宋体"/>
                <w:b/>
                <w:bCs/>
                <w:kern w:val="0"/>
                <w:sz w:val="22"/>
              </w:rPr>
              <w:t>节点标识</w:t>
            </w:r>
          </w:p>
        </w:tc>
        <w:tc>
          <w:tcPr>
            <w:tcW w:w="979"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5FE9D615">
            <w:pPr>
              <w:widowControl/>
              <w:jc w:val="center"/>
              <w:rPr>
                <w:rFonts w:ascii="等线" w:hAnsi="等线" w:eastAsia="等线" w:cs="宋体"/>
                <w:b/>
                <w:bCs/>
                <w:kern w:val="0"/>
                <w:sz w:val="22"/>
              </w:rPr>
            </w:pPr>
            <w:r>
              <w:rPr>
                <w:rFonts w:hint="eastAsia" w:ascii="等线" w:hAnsi="等线" w:eastAsia="等线" w:cs="宋体"/>
                <w:b/>
                <w:bCs/>
                <w:kern w:val="0"/>
                <w:sz w:val="22"/>
              </w:rPr>
              <w:t>中文名称</w:t>
            </w:r>
          </w:p>
        </w:tc>
        <w:tc>
          <w:tcPr>
            <w:tcW w:w="474"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28C6CA5B">
            <w:pPr>
              <w:widowControl/>
              <w:jc w:val="center"/>
              <w:rPr>
                <w:rFonts w:ascii="等线" w:hAnsi="等线" w:eastAsia="等线" w:cs="宋体"/>
                <w:b/>
                <w:bCs/>
                <w:kern w:val="0"/>
                <w:sz w:val="22"/>
              </w:rPr>
            </w:pPr>
            <w:r>
              <w:rPr>
                <w:rFonts w:hint="eastAsia" w:ascii="等线" w:hAnsi="等线" w:eastAsia="等线" w:cs="宋体"/>
                <w:b/>
                <w:bCs/>
                <w:kern w:val="0"/>
                <w:sz w:val="22"/>
              </w:rPr>
              <w:t>数据格式</w:t>
            </w:r>
          </w:p>
        </w:tc>
        <w:tc>
          <w:tcPr>
            <w:tcW w:w="270"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6D4DE005">
            <w:pPr>
              <w:widowControl/>
              <w:jc w:val="center"/>
              <w:rPr>
                <w:rFonts w:ascii="等线" w:hAnsi="等线" w:eastAsia="等线" w:cs="宋体"/>
                <w:b/>
                <w:bCs/>
                <w:kern w:val="0"/>
                <w:sz w:val="22"/>
              </w:rPr>
            </w:pPr>
            <w:r>
              <w:rPr>
                <w:rFonts w:hint="eastAsia" w:ascii="等线" w:hAnsi="等线" w:eastAsia="等线" w:cs="宋体"/>
                <w:b/>
                <w:bCs/>
                <w:kern w:val="0"/>
                <w:sz w:val="22"/>
              </w:rPr>
              <w:t>长度</w:t>
            </w:r>
          </w:p>
        </w:tc>
        <w:tc>
          <w:tcPr>
            <w:tcW w:w="270"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5F980D49">
            <w:pPr>
              <w:widowControl/>
              <w:jc w:val="center"/>
              <w:rPr>
                <w:rFonts w:ascii="等线" w:hAnsi="等线" w:eastAsia="等线" w:cs="宋体"/>
                <w:b/>
                <w:bCs/>
                <w:kern w:val="0"/>
                <w:sz w:val="22"/>
              </w:rPr>
            </w:pPr>
            <w:r>
              <w:rPr>
                <w:rFonts w:hint="eastAsia" w:ascii="等线" w:hAnsi="等线" w:eastAsia="等线" w:cs="宋体"/>
                <w:b/>
                <w:bCs/>
                <w:kern w:val="0"/>
                <w:sz w:val="22"/>
              </w:rPr>
              <w:t>必填</w:t>
            </w:r>
          </w:p>
        </w:tc>
        <w:tc>
          <w:tcPr>
            <w:tcW w:w="818"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674291E4">
            <w:pPr>
              <w:widowControl/>
              <w:jc w:val="center"/>
              <w:rPr>
                <w:rFonts w:ascii="等线" w:hAnsi="等线" w:eastAsia="等线" w:cs="宋体"/>
                <w:b/>
                <w:bCs/>
                <w:kern w:val="0"/>
                <w:sz w:val="22"/>
              </w:rPr>
            </w:pPr>
            <w:r>
              <w:rPr>
                <w:rFonts w:cs="Calibri"/>
                <w:b/>
                <w:bCs/>
                <w:sz w:val="22"/>
              </w:rPr>
              <w:t>字典</w:t>
            </w:r>
          </w:p>
        </w:tc>
        <w:tc>
          <w:tcPr>
            <w:tcW w:w="1382"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7FE3D900">
            <w:pPr>
              <w:widowControl/>
              <w:jc w:val="center"/>
              <w:rPr>
                <w:rFonts w:ascii="等线" w:hAnsi="等线" w:eastAsia="等线" w:cs="宋体"/>
                <w:b/>
                <w:bCs/>
                <w:kern w:val="0"/>
                <w:sz w:val="22"/>
              </w:rPr>
            </w:pPr>
            <w:r>
              <w:rPr>
                <w:rFonts w:hint="eastAsia" w:ascii="等线" w:hAnsi="等线" w:eastAsia="等线" w:cs="宋体"/>
                <w:b/>
                <w:bCs/>
                <w:kern w:val="0"/>
                <w:sz w:val="22"/>
              </w:rPr>
              <w:t>定义</w:t>
            </w:r>
          </w:p>
        </w:tc>
      </w:tr>
      <w:tr w14:paraId="3DF6F3C8">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239F92DD">
            <w:pPr>
              <w:widowControl/>
              <w:jc w:val="left"/>
              <w:rPr>
                <w:rFonts w:ascii="等线" w:hAnsi="等线" w:eastAsia="等线" w:cs="宋体"/>
                <w:kern w:val="0"/>
                <w:sz w:val="22"/>
              </w:rPr>
            </w:pPr>
            <w:r>
              <w:rPr>
                <w:rFonts w:hint="eastAsia" w:ascii="等线" w:hAnsi="等线" w:eastAsia="等线" w:cs="宋体"/>
                <w:kern w:val="0"/>
                <w:sz w:val="22"/>
              </w:rPr>
              <w:t>docid</w:t>
            </w:r>
          </w:p>
        </w:tc>
        <w:tc>
          <w:tcPr>
            <w:tcW w:w="979" w:type="pct"/>
            <w:tcBorders>
              <w:top w:val="nil"/>
              <w:left w:val="nil"/>
              <w:bottom w:val="single" w:color="auto" w:sz="4" w:space="0"/>
              <w:right w:val="single" w:color="auto" w:sz="4" w:space="0"/>
            </w:tcBorders>
            <w:noWrap/>
            <w:vAlign w:val="center"/>
          </w:tcPr>
          <w:p w14:paraId="3BD1FF34">
            <w:pPr>
              <w:widowControl/>
              <w:jc w:val="left"/>
              <w:rPr>
                <w:rFonts w:ascii="等线" w:hAnsi="等线" w:eastAsia="等线" w:cs="宋体"/>
                <w:kern w:val="0"/>
                <w:sz w:val="22"/>
              </w:rPr>
            </w:pPr>
            <w:r>
              <w:rPr>
                <w:rFonts w:hint="eastAsia" w:ascii="等线" w:hAnsi="等线" w:eastAsia="等线" w:cs="宋体"/>
                <w:kern w:val="0"/>
                <w:sz w:val="22"/>
              </w:rPr>
              <w:t>子记录号</w:t>
            </w:r>
          </w:p>
        </w:tc>
        <w:tc>
          <w:tcPr>
            <w:tcW w:w="474" w:type="pct"/>
            <w:tcBorders>
              <w:top w:val="nil"/>
              <w:left w:val="nil"/>
              <w:bottom w:val="single" w:color="auto" w:sz="4" w:space="0"/>
              <w:right w:val="single" w:color="auto" w:sz="4" w:space="0"/>
            </w:tcBorders>
            <w:noWrap/>
            <w:vAlign w:val="center"/>
          </w:tcPr>
          <w:p w14:paraId="02383C58">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26FB643">
            <w:pPr>
              <w:widowControl/>
              <w:jc w:val="left"/>
              <w:rPr>
                <w:rFonts w:ascii="等线" w:hAnsi="等线" w:eastAsia="等线" w:cs="宋体"/>
                <w:kern w:val="0"/>
                <w:sz w:val="22"/>
              </w:rPr>
            </w:pPr>
            <w:r>
              <w:rPr>
                <w:rFonts w:hint="eastAsia" w:ascii="等线" w:hAnsi="等线" w:eastAsia="等线" w:cs="宋体"/>
                <w:kern w:val="0"/>
                <w:sz w:val="22"/>
              </w:rPr>
              <w:t>100</w:t>
            </w:r>
          </w:p>
        </w:tc>
        <w:tc>
          <w:tcPr>
            <w:tcW w:w="270" w:type="pct"/>
            <w:tcBorders>
              <w:top w:val="nil"/>
              <w:left w:val="nil"/>
              <w:bottom w:val="single" w:color="auto" w:sz="4" w:space="0"/>
              <w:right w:val="single" w:color="auto" w:sz="4" w:space="0"/>
            </w:tcBorders>
            <w:noWrap/>
            <w:vAlign w:val="center"/>
          </w:tcPr>
          <w:p w14:paraId="52B00E52">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4722326F">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05F5B394">
            <w:pPr>
              <w:widowControl/>
              <w:jc w:val="left"/>
              <w:rPr>
                <w:rFonts w:ascii="等线" w:hAnsi="等线" w:eastAsia="等线" w:cs="宋体"/>
                <w:kern w:val="0"/>
                <w:sz w:val="22"/>
              </w:rPr>
            </w:pPr>
            <w:r>
              <w:rPr>
                <w:rFonts w:hint="eastAsia" w:ascii="等线" w:hAnsi="等线" w:eastAsia="等线" w:cs="宋体"/>
                <w:kern w:val="0"/>
                <w:sz w:val="22"/>
              </w:rPr>
              <w:t>主键列，规则：{就诊机构代码}_{就诊类型}_{检验记录常规检验结果记录号}     其中就诊类型：1-门诊，2-急诊，3-住院，9-其他</w:t>
            </w:r>
          </w:p>
        </w:tc>
      </w:tr>
      <w:tr w14:paraId="2529D8A8">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5F31047">
            <w:pPr>
              <w:widowControl/>
              <w:jc w:val="left"/>
              <w:rPr>
                <w:rFonts w:ascii="等线" w:hAnsi="等线" w:eastAsia="等线" w:cs="宋体"/>
                <w:kern w:val="0"/>
                <w:sz w:val="22"/>
              </w:rPr>
            </w:pPr>
            <w:r>
              <w:rPr>
                <w:rFonts w:hint="eastAsia" w:ascii="等线" w:hAnsi="等线" w:eastAsia="等线" w:cs="宋体"/>
                <w:kern w:val="0"/>
                <w:sz w:val="22"/>
              </w:rPr>
              <w:t>dcid</w:t>
            </w:r>
          </w:p>
        </w:tc>
        <w:tc>
          <w:tcPr>
            <w:tcW w:w="979" w:type="pct"/>
            <w:tcBorders>
              <w:top w:val="nil"/>
              <w:left w:val="nil"/>
              <w:bottom w:val="single" w:color="auto" w:sz="4" w:space="0"/>
              <w:right w:val="single" w:color="auto" w:sz="4" w:space="0"/>
            </w:tcBorders>
            <w:noWrap/>
            <w:vAlign w:val="center"/>
          </w:tcPr>
          <w:p w14:paraId="18C45EB8">
            <w:pPr>
              <w:widowControl/>
              <w:jc w:val="left"/>
              <w:rPr>
                <w:rFonts w:ascii="等线" w:hAnsi="等线" w:eastAsia="等线" w:cs="宋体"/>
                <w:kern w:val="0"/>
                <w:sz w:val="22"/>
              </w:rPr>
            </w:pPr>
            <w:r>
              <w:rPr>
                <w:rFonts w:hint="eastAsia" w:ascii="等线" w:hAnsi="等线" w:eastAsia="等线" w:cs="宋体"/>
                <w:kern w:val="0"/>
                <w:sz w:val="22"/>
              </w:rPr>
              <w:t>记录号</w:t>
            </w:r>
          </w:p>
        </w:tc>
        <w:tc>
          <w:tcPr>
            <w:tcW w:w="474" w:type="pct"/>
            <w:tcBorders>
              <w:top w:val="nil"/>
              <w:left w:val="nil"/>
              <w:bottom w:val="single" w:color="auto" w:sz="4" w:space="0"/>
              <w:right w:val="single" w:color="auto" w:sz="4" w:space="0"/>
            </w:tcBorders>
            <w:noWrap/>
            <w:vAlign w:val="center"/>
          </w:tcPr>
          <w:p w14:paraId="4072740A">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1DA6A25">
            <w:pPr>
              <w:widowControl/>
              <w:jc w:val="left"/>
              <w:rPr>
                <w:rFonts w:ascii="等线" w:hAnsi="等线" w:eastAsia="等线" w:cs="宋体"/>
                <w:kern w:val="0"/>
                <w:sz w:val="22"/>
              </w:rPr>
            </w:pPr>
            <w:r>
              <w:rPr>
                <w:rFonts w:hint="eastAsia" w:ascii="等线" w:hAnsi="等线" w:eastAsia="等线" w:cs="宋体"/>
                <w:kern w:val="0"/>
                <w:sz w:val="22"/>
              </w:rPr>
              <w:t>100</w:t>
            </w:r>
          </w:p>
        </w:tc>
        <w:tc>
          <w:tcPr>
            <w:tcW w:w="270" w:type="pct"/>
            <w:tcBorders>
              <w:top w:val="nil"/>
              <w:left w:val="nil"/>
              <w:bottom w:val="single" w:color="auto" w:sz="4" w:space="0"/>
              <w:right w:val="single" w:color="auto" w:sz="4" w:space="0"/>
            </w:tcBorders>
            <w:noWrap/>
            <w:vAlign w:val="center"/>
          </w:tcPr>
          <w:p w14:paraId="3326BDFF">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7053AE16">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54A79A7">
            <w:pPr>
              <w:widowControl/>
              <w:jc w:val="left"/>
              <w:rPr>
                <w:rFonts w:ascii="等线" w:hAnsi="等线" w:eastAsia="等线" w:cs="宋体"/>
                <w:kern w:val="0"/>
                <w:sz w:val="22"/>
              </w:rPr>
            </w:pPr>
            <w:r>
              <w:rPr>
                <w:rFonts w:hint="eastAsia" w:ascii="等线" w:hAnsi="等线" w:eastAsia="等线" w:cs="宋体"/>
                <w:kern w:val="0"/>
                <w:sz w:val="22"/>
              </w:rPr>
              <w:t>外键，关联主表DCID</w:t>
            </w:r>
          </w:p>
        </w:tc>
      </w:tr>
      <w:tr w14:paraId="10F24E91">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1696877">
            <w:pPr>
              <w:widowControl/>
              <w:jc w:val="left"/>
              <w:rPr>
                <w:rFonts w:ascii="等线" w:hAnsi="等线" w:eastAsia="等线" w:cs="宋体"/>
                <w:kern w:val="0"/>
                <w:sz w:val="22"/>
              </w:rPr>
            </w:pPr>
            <w:r>
              <w:rPr>
                <w:rFonts w:hint="eastAsia" w:ascii="等线" w:hAnsi="等线" w:eastAsia="等线" w:cs="宋体"/>
                <w:kern w:val="0"/>
                <w:sz w:val="22"/>
              </w:rPr>
              <w:t>id</w:t>
            </w:r>
          </w:p>
        </w:tc>
        <w:tc>
          <w:tcPr>
            <w:tcW w:w="979" w:type="pct"/>
            <w:tcBorders>
              <w:top w:val="nil"/>
              <w:left w:val="nil"/>
              <w:bottom w:val="single" w:color="auto" w:sz="4" w:space="0"/>
              <w:right w:val="single" w:color="auto" w:sz="4" w:space="0"/>
            </w:tcBorders>
            <w:noWrap/>
            <w:vAlign w:val="center"/>
          </w:tcPr>
          <w:p w14:paraId="53D9895A">
            <w:pPr>
              <w:widowControl/>
              <w:jc w:val="left"/>
              <w:rPr>
                <w:rFonts w:ascii="等线" w:hAnsi="等线" w:eastAsia="等线" w:cs="宋体"/>
                <w:kern w:val="0"/>
                <w:sz w:val="22"/>
              </w:rPr>
            </w:pPr>
            <w:r>
              <w:rPr>
                <w:rFonts w:hint="eastAsia" w:ascii="等线" w:hAnsi="等线" w:eastAsia="等线" w:cs="宋体"/>
                <w:kern w:val="0"/>
                <w:sz w:val="22"/>
              </w:rPr>
              <w:t>检验记录常规检验结果记录号</w:t>
            </w:r>
          </w:p>
        </w:tc>
        <w:tc>
          <w:tcPr>
            <w:tcW w:w="474" w:type="pct"/>
            <w:tcBorders>
              <w:top w:val="nil"/>
              <w:left w:val="nil"/>
              <w:bottom w:val="single" w:color="auto" w:sz="4" w:space="0"/>
              <w:right w:val="single" w:color="auto" w:sz="4" w:space="0"/>
            </w:tcBorders>
            <w:noWrap/>
            <w:vAlign w:val="center"/>
          </w:tcPr>
          <w:p w14:paraId="5B771FA7">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4064155">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7F05106C">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0054086F">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32D42DEB">
            <w:pPr>
              <w:widowControl/>
              <w:jc w:val="left"/>
              <w:rPr>
                <w:rFonts w:ascii="等线" w:hAnsi="等线" w:eastAsia="等线" w:cs="宋体"/>
                <w:kern w:val="0"/>
                <w:sz w:val="22"/>
              </w:rPr>
            </w:pPr>
            <w:r>
              <w:rPr>
                <w:rFonts w:hint="eastAsia" w:ascii="等线" w:hAnsi="等线" w:eastAsia="等线" w:cs="宋体"/>
                <w:kern w:val="0"/>
                <w:sz w:val="22"/>
              </w:rPr>
              <w:t>业务系统中，检验记录常规检验结果记录的唯一标识符</w:t>
            </w:r>
          </w:p>
        </w:tc>
      </w:tr>
      <w:tr w14:paraId="4B5E6D97">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ABCC966">
            <w:pPr>
              <w:widowControl/>
              <w:jc w:val="left"/>
              <w:rPr>
                <w:rFonts w:ascii="等线" w:hAnsi="等线" w:eastAsia="等线" w:cs="宋体"/>
                <w:kern w:val="0"/>
                <w:sz w:val="22"/>
              </w:rPr>
            </w:pPr>
            <w:r>
              <w:rPr>
                <w:rFonts w:hint="eastAsia" w:ascii="等线" w:hAnsi="等线" w:eastAsia="等线" w:cs="宋体"/>
                <w:kern w:val="0"/>
                <w:sz w:val="22"/>
              </w:rPr>
              <w:t>parentId</w:t>
            </w:r>
          </w:p>
        </w:tc>
        <w:tc>
          <w:tcPr>
            <w:tcW w:w="979" w:type="pct"/>
            <w:tcBorders>
              <w:top w:val="nil"/>
              <w:left w:val="nil"/>
              <w:bottom w:val="single" w:color="auto" w:sz="4" w:space="0"/>
              <w:right w:val="single" w:color="auto" w:sz="4" w:space="0"/>
            </w:tcBorders>
            <w:noWrap/>
            <w:vAlign w:val="center"/>
          </w:tcPr>
          <w:p w14:paraId="778714C9">
            <w:pPr>
              <w:widowControl/>
              <w:jc w:val="left"/>
              <w:rPr>
                <w:rFonts w:ascii="等线" w:hAnsi="等线" w:eastAsia="等线" w:cs="宋体"/>
                <w:kern w:val="0"/>
                <w:sz w:val="22"/>
              </w:rPr>
            </w:pPr>
            <w:r>
              <w:rPr>
                <w:rFonts w:hint="eastAsia" w:ascii="等线" w:hAnsi="等线" w:eastAsia="等线" w:cs="宋体"/>
                <w:kern w:val="0"/>
                <w:sz w:val="22"/>
              </w:rPr>
              <w:t>检验记录号</w:t>
            </w:r>
          </w:p>
        </w:tc>
        <w:tc>
          <w:tcPr>
            <w:tcW w:w="474" w:type="pct"/>
            <w:tcBorders>
              <w:top w:val="nil"/>
              <w:left w:val="nil"/>
              <w:bottom w:val="single" w:color="auto" w:sz="4" w:space="0"/>
              <w:right w:val="single" w:color="auto" w:sz="4" w:space="0"/>
            </w:tcBorders>
            <w:noWrap/>
            <w:vAlign w:val="center"/>
          </w:tcPr>
          <w:p w14:paraId="14354ED8">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5C1E76A1">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17B9E73E">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51E8E673">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6EDDBB11">
            <w:pPr>
              <w:widowControl/>
              <w:jc w:val="left"/>
              <w:rPr>
                <w:rFonts w:ascii="等线" w:hAnsi="等线" w:eastAsia="等线" w:cs="宋体"/>
                <w:kern w:val="0"/>
                <w:sz w:val="22"/>
              </w:rPr>
            </w:pPr>
            <w:r>
              <w:rPr>
                <w:rFonts w:hint="eastAsia" w:ascii="等线" w:hAnsi="等线" w:eastAsia="等线" w:cs="宋体"/>
                <w:kern w:val="0"/>
                <w:sz w:val="22"/>
              </w:rPr>
              <w:t>关联主表ID</w:t>
            </w:r>
          </w:p>
        </w:tc>
      </w:tr>
      <w:tr w14:paraId="7F4283F3">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09F21C9">
            <w:pPr>
              <w:widowControl/>
              <w:jc w:val="left"/>
              <w:rPr>
                <w:rFonts w:ascii="等线" w:hAnsi="等线" w:eastAsia="等线" w:cs="宋体"/>
                <w:kern w:val="0"/>
                <w:sz w:val="22"/>
              </w:rPr>
            </w:pPr>
            <w:r>
              <w:rPr>
                <w:rFonts w:hint="eastAsia" w:ascii="等线" w:hAnsi="等线" w:eastAsia="等线" w:cs="宋体"/>
                <w:kern w:val="0"/>
                <w:sz w:val="22"/>
              </w:rPr>
              <w:t>reportId</w:t>
            </w:r>
          </w:p>
        </w:tc>
        <w:tc>
          <w:tcPr>
            <w:tcW w:w="979" w:type="pct"/>
            <w:tcBorders>
              <w:top w:val="nil"/>
              <w:left w:val="nil"/>
              <w:bottom w:val="single" w:color="auto" w:sz="4" w:space="0"/>
              <w:right w:val="single" w:color="auto" w:sz="4" w:space="0"/>
            </w:tcBorders>
            <w:noWrap/>
            <w:vAlign w:val="center"/>
          </w:tcPr>
          <w:p w14:paraId="73DFCD05">
            <w:pPr>
              <w:widowControl/>
              <w:jc w:val="left"/>
              <w:rPr>
                <w:rFonts w:ascii="等线" w:hAnsi="等线" w:eastAsia="等线" w:cs="宋体"/>
                <w:kern w:val="0"/>
                <w:sz w:val="22"/>
              </w:rPr>
            </w:pPr>
            <w:r>
              <w:rPr>
                <w:rFonts w:hint="eastAsia" w:ascii="等线" w:hAnsi="等线" w:eastAsia="等线" w:cs="宋体"/>
                <w:kern w:val="0"/>
                <w:sz w:val="22"/>
              </w:rPr>
              <w:t>报告ID</w:t>
            </w:r>
          </w:p>
        </w:tc>
        <w:tc>
          <w:tcPr>
            <w:tcW w:w="474" w:type="pct"/>
            <w:tcBorders>
              <w:top w:val="nil"/>
              <w:left w:val="nil"/>
              <w:bottom w:val="single" w:color="auto" w:sz="4" w:space="0"/>
              <w:right w:val="single" w:color="auto" w:sz="4" w:space="0"/>
            </w:tcBorders>
            <w:noWrap/>
            <w:vAlign w:val="center"/>
          </w:tcPr>
          <w:p w14:paraId="6BC93113">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06C9FD0">
            <w:pPr>
              <w:widowControl/>
              <w:jc w:val="left"/>
              <w:rPr>
                <w:rFonts w:ascii="等线" w:hAnsi="等线" w:eastAsia="等线" w:cs="宋体"/>
                <w:kern w:val="0"/>
                <w:sz w:val="22"/>
              </w:rPr>
            </w:pPr>
            <w:r>
              <w:rPr>
                <w:rFonts w:hint="eastAsia" w:ascii="等线" w:hAnsi="等线" w:eastAsia="等线" w:cs="宋体"/>
                <w:kern w:val="0"/>
                <w:sz w:val="22"/>
              </w:rPr>
              <w:t>150</w:t>
            </w:r>
          </w:p>
        </w:tc>
        <w:tc>
          <w:tcPr>
            <w:tcW w:w="270" w:type="pct"/>
            <w:tcBorders>
              <w:top w:val="nil"/>
              <w:left w:val="nil"/>
              <w:bottom w:val="single" w:color="auto" w:sz="4" w:space="0"/>
              <w:right w:val="single" w:color="auto" w:sz="4" w:space="0"/>
            </w:tcBorders>
            <w:noWrap/>
            <w:vAlign w:val="center"/>
          </w:tcPr>
          <w:p w14:paraId="023BB66C">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47D20821">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F8EAAFD">
            <w:pPr>
              <w:widowControl/>
              <w:jc w:val="left"/>
              <w:rPr>
                <w:rFonts w:ascii="等线" w:hAnsi="等线" w:eastAsia="等线" w:cs="宋体"/>
                <w:kern w:val="0"/>
                <w:sz w:val="22"/>
              </w:rPr>
            </w:pPr>
            <w:r>
              <w:rPr>
                <w:rFonts w:hint="eastAsia" w:ascii="等线" w:hAnsi="等线" w:eastAsia="等线" w:cs="宋体"/>
                <w:kern w:val="0"/>
                <w:sz w:val="22"/>
              </w:rPr>
              <w:t>按照某一特定编码规则赋予个体相关报告单的顺序号</w:t>
            </w:r>
          </w:p>
        </w:tc>
      </w:tr>
      <w:tr w14:paraId="04F1B736">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5CCEB87">
            <w:pPr>
              <w:widowControl/>
              <w:jc w:val="left"/>
              <w:rPr>
                <w:rFonts w:ascii="等线" w:hAnsi="等线" w:eastAsia="等线" w:cs="宋体"/>
                <w:kern w:val="0"/>
                <w:sz w:val="22"/>
              </w:rPr>
            </w:pPr>
            <w:r>
              <w:rPr>
                <w:rFonts w:hint="eastAsia" w:ascii="等线" w:hAnsi="等线" w:eastAsia="等线" w:cs="宋体"/>
                <w:kern w:val="0"/>
                <w:sz w:val="22"/>
              </w:rPr>
              <w:t>organizCode</w:t>
            </w:r>
          </w:p>
        </w:tc>
        <w:tc>
          <w:tcPr>
            <w:tcW w:w="979" w:type="pct"/>
            <w:tcBorders>
              <w:top w:val="nil"/>
              <w:left w:val="nil"/>
              <w:bottom w:val="single" w:color="auto" w:sz="4" w:space="0"/>
              <w:right w:val="single" w:color="auto" w:sz="4" w:space="0"/>
            </w:tcBorders>
            <w:noWrap/>
            <w:vAlign w:val="center"/>
          </w:tcPr>
          <w:p w14:paraId="11746367">
            <w:pPr>
              <w:widowControl/>
              <w:jc w:val="left"/>
              <w:rPr>
                <w:rFonts w:ascii="等线" w:hAnsi="等线" w:eastAsia="等线" w:cs="宋体"/>
                <w:kern w:val="0"/>
                <w:sz w:val="22"/>
              </w:rPr>
            </w:pPr>
            <w:r>
              <w:rPr>
                <w:rFonts w:hint="eastAsia" w:ascii="等线" w:hAnsi="等线" w:eastAsia="等线" w:cs="宋体"/>
                <w:kern w:val="0"/>
                <w:sz w:val="22"/>
              </w:rPr>
              <w:t>医疗机构编码</w:t>
            </w:r>
          </w:p>
        </w:tc>
        <w:tc>
          <w:tcPr>
            <w:tcW w:w="474" w:type="pct"/>
            <w:tcBorders>
              <w:top w:val="nil"/>
              <w:left w:val="nil"/>
              <w:bottom w:val="single" w:color="auto" w:sz="4" w:space="0"/>
              <w:right w:val="single" w:color="auto" w:sz="4" w:space="0"/>
            </w:tcBorders>
            <w:noWrap/>
            <w:vAlign w:val="center"/>
          </w:tcPr>
          <w:p w14:paraId="3916133A">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EEC6360">
            <w:pPr>
              <w:widowControl/>
              <w:jc w:val="left"/>
              <w:rPr>
                <w:rFonts w:ascii="等线" w:hAnsi="等线" w:eastAsia="等线" w:cs="宋体"/>
                <w:kern w:val="0"/>
                <w:sz w:val="22"/>
              </w:rPr>
            </w:pPr>
            <w:r>
              <w:rPr>
                <w:rFonts w:hint="eastAsia" w:ascii="等线" w:hAnsi="等线" w:eastAsia="等线" w:cs="宋体"/>
                <w:kern w:val="0"/>
                <w:sz w:val="22"/>
              </w:rPr>
              <w:t>18</w:t>
            </w:r>
          </w:p>
        </w:tc>
        <w:tc>
          <w:tcPr>
            <w:tcW w:w="270" w:type="pct"/>
            <w:tcBorders>
              <w:top w:val="nil"/>
              <w:left w:val="nil"/>
              <w:bottom w:val="single" w:color="auto" w:sz="4" w:space="0"/>
              <w:right w:val="single" w:color="auto" w:sz="4" w:space="0"/>
            </w:tcBorders>
            <w:noWrap/>
            <w:vAlign w:val="center"/>
          </w:tcPr>
          <w:p w14:paraId="6DAD2267">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260DC307">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78FFB5E3">
            <w:pPr>
              <w:widowControl/>
              <w:jc w:val="left"/>
              <w:rPr>
                <w:rFonts w:ascii="等线" w:hAnsi="等线" w:eastAsia="等线" w:cs="宋体"/>
                <w:kern w:val="0"/>
                <w:sz w:val="22"/>
              </w:rPr>
            </w:pPr>
            <w:r>
              <w:rPr>
                <w:rFonts w:hint="eastAsia" w:ascii="等线" w:hAnsi="等线" w:eastAsia="等线" w:cs="宋体"/>
                <w:kern w:val="0"/>
                <w:sz w:val="22"/>
              </w:rPr>
              <w:t>该机构唯一的标识,优先填写统一社会信用代码;若无,填写6位行政区划代码十9位组织机构代码</w:t>
            </w:r>
          </w:p>
        </w:tc>
      </w:tr>
      <w:tr w14:paraId="2E6977D5">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80E3BE7">
            <w:pPr>
              <w:widowControl/>
              <w:jc w:val="left"/>
              <w:rPr>
                <w:rFonts w:ascii="等线" w:hAnsi="等线" w:eastAsia="等线" w:cs="宋体"/>
                <w:kern w:val="0"/>
                <w:sz w:val="22"/>
              </w:rPr>
            </w:pPr>
            <w:r>
              <w:rPr>
                <w:rFonts w:hint="eastAsia" w:ascii="等线" w:hAnsi="等线" w:eastAsia="等线" w:cs="宋体"/>
                <w:kern w:val="0"/>
                <w:sz w:val="22"/>
              </w:rPr>
              <w:t>visitOrgCode</w:t>
            </w:r>
          </w:p>
        </w:tc>
        <w:tc>
          <w:tcPr>
            <w:tcW w:w="979" w:type="pct"/>
            <w:tcBorders>
              <w:top w:val="nil"/>
              <w:left w:val="nil"/>
              <w:bottom w:val="single" w:color="auto" w:sz="4" w:space="0"/>
              <w:right w:val="single" w:color="auto" w:sz="4" w:space="0"/>
            </w:tcBorders>
            <w:noWrap/>
            <w:vAlign w:val="center"/>
          </w:tcPr>
          <w:p w14:paraId="651CE9FA">
            <w:pPr>
              <w:widowControl/>
              <w:jc w:val="left"/>
              <w:rPr>
                <w:rFonts w:ascii="等线" w:hAnsi="等线" w:eastAsia="等线" w:cs="宋体"/>
                <w:kern w:val="0"/>
                <w:sz w:val="22"/>
              </w:rPr>
            </w:pPr>
            <w:r>
              <w:rPr>
                <w:rFonts w:hint="eastAsia" w:ascii="等线" w:hAnsi="等线" w:eastAsia="等线" w:cs="宋体"/>
                <w:kern w:val="0"/>
                <w:sz w:val="22"/>
              </w:rPr>
              <w:t>就诊机构代码</w:t>
            </w:r>
          </w:p>
        </w:tc>
        <w:tc>
          <w:tcPr>
            <w:tcW w:w="474" w:type="pct"/>
            <w:tcBorders>
              <w:top w:val="nil"/>
              <w:left w:val="nil"/>
              <w:bottom w:val="single" w:color="auto" w:sz="4" w:space="0"/>
              <w:right w:val="single" w:color="auto" w:sz="4" w:space="0"/>
            </w:tcBorders>
            <w:noWrap/>
            <w:vAlign w:val="center"/>
          </w:tcPr>
          <w:p w14:paraId="21490C97">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A74BE7F">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3BBCC61C">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5408EDF2">
            <w:pPr>
              <w:widowControl/>
              <w:jc w:val="left"/>
              <w:rPr>
                <w:rFonts w:ascii="等线" w:hAnsi="等线" w:eastAsia="等线" w:cs="宋体"/>
                <w:kern w:val="0"/>
                <w:sz w:val="22"/>
              </w:rPr>
            </w:pPr>
            <w:r>
              <w:rPr>
                <w:rFonts w:hint="eastAsia"/>
                <w:sz w:val="22"/>
              </w:rPr>
              <w:t>CC08_10_013</w:t>
            </w:r>
          </w:p>
        </w:tc>
        <w:tc>
          <w:tcPr>
            <w:tcW w:w="1382" w:type="pct"/>
            <w:tcBorders>
              <w:top w:val="nil"/>
              <w:left w:val="nil"/>
              <w:bottom w:val="single" w:color="auto" w:sz="4" w:space="0"/>
              <w:right w:val="single" w:color="auto" w:sz="4" w:space="0"/>
            </w:tcBorders>
            <w:noWrap/>
          </w:tcPr>
          <w:p w14:paraId="759D4B95">
            <w:pPr>
              <w:widowControl/>
              <w:jc w:val="left"/>
              <w:rPr>
                <w:rFonts w:ascii="等线" w:hAnsi="等线" w:eastAsia="等线" w:cs="宋体"/>
                <w:kern w:val="0"/>
                <w:sz w:val="22"/>
              </w:rPr>
            </w:pPr>
            <w:r>
              <w:rPr>
                <w:rFonts w:hint="eastAsia"/>
              </w:rPr>
              <w:t>参考字典“CC08_10_013 医疗机构代码”</w:t>
            </w:r>
          </w:p>
        </w:tc>
      </w:tr>
      <w:tr w14:paraId="491FB514">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F270504">
            <w:pPr>
              <w:widowControl/>
              <w:jc w:val="left"/>
              <w:rPr>
                <w:rFonts w:ascii="等线" w:hAnsi="等线" w:eastAsia="等线" w:cs="宋体"/>
                <w:kern w:val="0"/>
                <w:sz w:val="22"/>
              </w:rPr>
            </w:pPr>
            <w:r>
              <w:rPr>
                <w:rFonts w:hint="eastAsia" w:ascii="等线" w:hAnsi="等线" w:eastAsia="等线" w:cs="宋体"/>
                <w:kern w:val="0"/>
                <w:sz w:val="22"/>
              </w:rPr>
              <w:t>visitOrgName</w:t>
            </w:r>
          </w:p>
        </w:tc>
        <w:tc>
          <w:tcPr>
            <w:tcW w:w="979" w:type="pct"/>
            <w:tcBorders>
              <w:top w:val="nil"/>
              <w:left w:val="nil"/>
              <w:bottom w:val="single" w:color="auto" w:sz="4" w:space="0"/>
              <w:right w:val="single" w:color="auto" w:sz="4" w:space="0"/>
            </w:tcBorders>
            <w:noWrap/>
            <w:vAlign w:val="center"/>
          </w:tcPr>
          <w:p w14:paraId="36F82DBD">
            <w:pPr>
              <w:widowControl/>
              <w:jc w:val="left"/>
              <w:rPr>
                <w:rFonts w:ascii="等线" w:hAnsi="等线" w:eastAsia="等线" w:cs="宋体"/>
                <w:kern w:val="0"/>
                <w:sz w:val="22"/>
              </w:rPr>
            </w:pPr>
            <w:r>
              <w:rPr>
                <w:rFonts w:hint="eastAsia" w:ascii="等线" w:hAnsi="等线" w:eastAsia="等线" w:cs="宋体"/>
                <w:kern w:val="0"/>
                <w:sz w:val="22"/>
              </w:rPr>
              <w:t>就诊机构名称</w:t>
            </w:r>
          </w:p>
        </w:tc>
        <w:tc>
          <w:tcPr>
            <w:tcW w:w="474" w:type="pct"/>
            <w:tcBorders>
              <w:top w:val="nil"/>
              <w:left w:val="nil"/>
              <w:bottom w:val="single" w:color="auto" w:sz="4" w:space="0"/>
              <w:right w:val="single" w:color="auto" w:sz="4" w:space="0"/>
            </w:tcBorders>
            <w:noWrap/>
            <w:vAlign w:val="center"/>
          </w:tcPr>
          <w:p w14:paraId="69FF89D8">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B5809AD">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4B77DC08">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504102DC">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tcPr>
          <w:p w14:paraId="69179799">
            <w:pPr>
              <w:widowControl/>
              <w:jc w:val="left"/>
              <w:rPr>
                <w:rFonts w:ascii="等线" w:hAnsi="等线" w:eastAsia="等线" w:cs="宋体"/>
                <w:kern w:val="0"/>
                <w:sz w:val="22"/>
              </w:rPr>
            </w:pPr>
            <w:r>
              <w:rPr>
                <w:rFonts w:hint="eastAsia"/>
              </w:rPr>
              <w:t>参考字典“CC08_10_013 医疗机构代码”</w:t>
            </w:r>
          </w:p>
        </w:tc>
      </w:tr>
      <w:tr w14:paraId="59E28E01">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0729AB4">
            <w:pPr>
              <w:widowControl/>
              <w:jc w:val="left"/>
              <w:rPr>
                <w:rFonts w:ascii="等线" w:hAnsi="等线" w:eastAsia="等线" w:cs="宋体"/>
                <w:kern w:val="0"/>
                <w:sz w:val="22"/>
              </w:rPr>
            </w:pPr>
            <w:r>
              <w:rPr>
                <w:rFonts w:hint="eastAsia" w:ascii="等线" w:hAnsi="等线" w:eastAsia="等线" w:cs="宋体"/>
                <w:kern w:val="0"/>
                <w:sz w:val="22"/>
              </w:rPr>
              <w:t>parentFixedValue</w:t>
            </w:r>
          </w:p>
        </w:tc>
        <w:tc>
          <w:tcPr>
            <w:tcW w:w="979" w:type="pct"/>
            <w:tcBorders>
              <w:top w:val="nil"/>
              <w:left w:val="nil"/>
              <w:bottom w:val="single" w:color="auto" w:sz="4" w:space="0"/>
              <w:right w:val="single" w:color="auto" w:sz="4" w:space="0"/>
            </w:tcBorders>
            <w:noWrap/>
            <w:vAlign w:val="center"/>
          </w:tcPr>
          <w:p w14:paraId="27A5CE73">
            <w:pPr>
              <w:widowControl/>
              <w:jc w:val="left"/>
              <w:rPr>
                <w:rFonts w:ascii="等线" w:hAnsi="等线" w:eastAsia="等线" w:cs="宋体"/>
                <w:kern w:val="0"/>
                <w:sz w:val="22"/>
              </w:rPr>
            </w:pPr>
            <w:r>
              <w:rPr>
                <w:rFonts w:hint="eastAsia" w:ascii="等线" w:hAnsi="等线" w:eastAsia="等线" w:cs="宋体"/>
                <w:kern w:val="0"/>
                <w:sz w:val="22"/>
              </w:rPr>
              <w:t>上一级固定值</w:t>
            </w:r>
          </w:p>
        </w:tc>
        <w:tc>
          <w:tcPr>
            <w:tcW w:w="474" w:type="pct"/>
            <w:tcBorders>
              <w:top w:val="nil"/>
              <w:left w:val="nil"/>
              <w:bottom w:val="single" w:color="auto" w:sz="4" w:space="0"/>
              <w:right w:val="single" w:color="auto" w:sz="4" w:space="0"/>
            </w:tcBorders>
            <w:noWrap/>
            <w:vAlign w:val="center"/>
          </w:tcPr>
          <w:p w14:paraId="1EEDCA33">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372D7C0">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07CBB6B2">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2D2C8B41">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0E7061F">
            <w:pPr>
              <w:widowControl/>
              <w:jc w:val="left"/>
              <w:rPr>
                <w:rFonts w:ascii="等线" w:hAnsi="等线" w:eastAsia="等线" w:cs="宋体"/>
                <w:kern w:val="0"/>
                <w:sz w:val="22"/>
              </w:rPr>
            </w:pPr>
            <w:r>
              <w:rPr>
                <w:rFonts w:hint="eastAsia" w:ascii="等线" w:hAnsi="等线" w:eastAsia="等线" w:cs="宋体"/>
                <w:kern w:val="0"/>
                <w:sz w:val="22"/>
              </w:rPr>
              <w:t>默认填写检验记录模型编码：CDR_5401</w:t>
            </w:r>
          </w:p>
        </w:tc>
      </w:tr>
      <w:tr w14:paraId="0D1ECB6C">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36EA5C9">
            <w:pPr>
              <w:widowControl/>
              <w:jc w:val="left"/>
              <w:rPr>
                <w:rFonts w:ascii="等线" w:hAnsi="等线" w:eastAsia="等线" w:cs="宋体"/>
                <w:kern w:val="0"/>
                <w:sz w:val="22"/>
              </w:rPr>
            </w:pPr>
            <w:r>
              <w:rPr>
                <w:rFonts w:hint="eastAsia" w:ascii="等线" w:hAnsi="等线" w:eastAsia="等线" w:cs="宋体"/>
                <w:kern w:val="0"/>
                <w:sz w:val="22"/>
              </w:rPr>
              <w:t>fixedValue</w:t>
            </w:r>
          </w:p>
        </w:tc>
        <w:tc>
          <w:tcPr>
            <w:tcW w:w="979" w:type="pct"/>
            <w:tcBorders>
              <w:top w:val="nil"/>
              <w:left w:val="nil"/>
              <w:bottom w:val="single" w:color="auto" w:sz="4" w:space="0"/>
              <w:right w:val="single" w:color="auto" w:sz="4" w:space="0"/>
            </w:tcBorders>
            <w:noWrap/>
            <w:vAlign w:val="center"/>
          </w:tcPr>
          <w:p w14:paraId="26DAFFAA">
            <w:pPr>
              <w:widowControl/>
              <w:jc w:val="left"/>
              <w:rPr>
                <w:rFonts w:ascii="等线" w:hAnsi="等线" w:eastAsia="等线" w:cs="宋体"/>
                <w:kern w:val="0"/>
                <w:sz w:val="22"/>
              </w:rPr>
            </w:pPr>
            <w:r>
              <w:rPr>
                <w:rFonts w:hint="eastAsia" w:ascii="等线" w:hAnsi="等线" w:eastAsia="等线" w:cs="宋体"/>
                <w:kern w:val="0"/>
                <w:sz w:val="22"/>
              </w:rPr>
              <w:t>固定值</w:t>
            </w:r>
          </w:p>
        </w:tc>
        <w:tc>
          <w:tcPr>
            <w:tcW w:w="474" w:type="pct"/>
            <w:tcBorders>
              <w:top w:val="nil"/>
              <w:left w:val="nil"/>
              <w:bottom w:val="single" w:color="auto" w:sz="4" w:space="0"/>
              <w:right w:val="single" w:color="auto" w:sz="4" w:space="0"/>
            </w:tcBorders>
            <w:noWrap/>
            <w:vAlign w:val="center"/>
          </w:tcPr>
          <w:p w14:paraId="3A8EE8F6">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78BF4CB">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6F3AD7E6">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3F798FAF">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358A139A">
            <w:pPr>
              <w:widowControl/>
              <w:jc w:val="left"/>
              <w:rPr>
                <w:rFonts w:ascii="等线" w:hAnsi="等线" w:eastAsia="等线" w:cs="宋体"/>
                <w:kern w:val="0"/>
                <w:sz w:val="22"/>
              </w:rPr>
            </w:pPr>
            <w:r>
              <w:rPr>
                <w:rFonts w:hint="eastAsia" w:ascii="等线" w:hAnsi="等线" w:eastAsia="等线" w:cs="宋体"/>
                <w:kern w:val="0"/>
                <w:sz w:val="22"/>
              </w:rPr>
              <w:t>默认填写主段落标识：InspectionRecord</w:t>
            </w:r>
          </w:p>
        </w:tc>
      </w:tr>
      <w:tr w14:paraId="1D7CFA1C">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16EA4DB">
            <w:pPr>
              <w:widowControl/>
              <w:jc w:val="left"/>
              <w:rPr>
                <w:rFonts w:ascii="等线" w:hAnsi="等线" w:eastAsia="等线" w:cs="宋体"/>
                <w:kern w:val="0"/>
                <w:sz w:val="22"/>
              </w:rPr>
            </w:pPr>
            <w:r>
              <w:rPr>
                <w:rFonts w:hint="eastAsia" w:ascii="等线" w:hAnsi="等线" w:eastAsia="等线" w:cs="宋体"/>
                <w:kern w:val="0"/>
                <w:sz w:val="22"/>
              </w:rPr>
              <w:t>hospitemCode</w:t>
            </w:r>
          </w:p>
        </w:tc>
        <w:tc>
          <w:tcPr>
            <w:tcW w:w="979" w:type="pct"/>
            <w:tcBorders>
              <w:top w:val="nil"/>
              <w:left w:val="nil"/>
              <w:bottom w:val="single" w:color="auto" w:sz="4" w:space="0"/>
              <w:right w:val="single" w:color="auto" w:sz="4" w:space="0"/>
            </w:tcBorders>
            <w:noWrap/>
            <w:vAlign w:val="center"/>
          </w:tcPr>
          <w:p w14:paraId="3CB74F5C">
            <w:pPr>
              <w:widowControl/>
              <w:jc w:val="left"/>
              <w:rPr>
                <w:rFonts w:ascii="等线" w:hAnsi="等线" w:eastAsia="等线" w:cs="宋体"/>
                <w:kern w:val="0"/>
                <w:sz w:val="22"/>
              </w:rPr>
            </w:pPr>
            <w:r>
              <w:rPr>
                <w:rFonts w:hint="eastAsia" w:ascii="等线" w:hAnsi="等线" w:eastAsia="等线" w:cs="宋体"/>
                <w:kern w:val="0"/>
                <w:sz w:val="22"/>
              </w:rPr>
              <w:t>院内项目编码</w:t>
            </w:r>
          </w:p>
        </w:tc>
        <w:tc>
          <w:tcPr>
            <w:tcW w:w="474" w:type="pct"/>
            <w:tcBorders>
              <w:top w:val="nil"/>
              <w:left w:val="nil"/>
              <w:bottom w:val="single" w:color="auto" w:sz="4" w:space="0"/>
              <w:right w:val="single" w:color="auto" w:sz="4" w:space="0"/>
            </w:tcBorders>
            <w:noWrap/>
            <w:vAlign w:val="center"/>
          </w:tcPr>
          <w:p w14:paraId="5F6C422E">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5733BCAC">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76D9E3C7">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20044C92">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FFA3981">
            <w:pPr>
              <w:widowControl/>
              <w:jc w:val="left"/>
              <w:rPr>
                <w:rFonts w:ascii="等线" w:hAnsi="等线" w:eastAsia="等线" w:cs="宋体"/>
                <w:kern w:val="0"/>
                <w:sz w:val="22"/>
              </w:rPr>
            </w:pPr>
            <w:r>
              <w:rPr>
                <w:rFonts w:hint="eastAsia" w:ascii="等线" w:hAnsi="等线" w:eastAsia="等线" w:cs="宋体"/>
                <w:kern w:val="0"/>
                <w:sz w:val="22"/>
              </w:rPr>
              <w:t>受检者检验项目在特定编码体系中的代码。</w:t>
            </w:r>
          </w:p>
        </w:tc>
      </w:tr>
      <w:tr w14:paraId="4A62DE95">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E93BB64">
            <w:pPr>
              <w:widowControl/>
              <w:jc w:val="left"/>
              <w:rPr>
                <w:rFonts w:ascii="等线" w:hAnsi="等线" w:eastAsia="等线" w:cs="宋体"/>
                <w:kern w:val="0"/>
                <w:sz w:val="22"/>
              </w:rPr>
            </w:pPr>
            <w:r>
              <w:rPr>
                <w:rFonts w:hint="eastAsia" w:ascii="等线" w:hAnsi="等线" w:eastAsia="等线" w:cs="宋体"/>
                <w:kern w:val="0"/>
                <w:sz w:val="22"/>
              </w:rPr>
              <w:t>hospitemName</w:t>
            </w:r>
          </w:p>
        </w:tc>
        <w:tc>
          <w:tcPr>
            <w:tcW w:w="979" w:type="pct"/>
            <w:tcBorders>
              <w:top w:val="nil"/>
              <w:left w:val="nil"/>
              <w:bottom w:val="single" w:color="auto" w:sz="4" w:space="0"/>
              <w:right w:val="single" w:color="auto" w:sz="4" w:space="0"/>
            </w:tcBorders>
            <w:noWrap/>
            <w:vAlign w:val="center"/>
          </w:tcPr>
          <w:p w14:paraId="6488E682">
            <w:pPr>
              <w:widowControl/>
              <w:jc w:val="left"/>
              <w:rPr>
                <w:rFonts w:ascii="等线" w:hAnsi="等线" w:eastAsia="等线" w:cs="宋体"/>
                <w:kern w:val="0"/>
                <w:sz w:val="22"/>
              </w:rPr>
            </w:pPr>
            <w:r>
              <w:rPr>
                <w:rFonts w:hint="eastAsia" w:ascii="等线" w:hAnsi="等线" w:eastAsia="等线" w:cs="宋体"/>
                <w:kern w:val="0"/>
                <w:sz w:val="22"/>
              </w:rPr>
              <w:t>院内项目名称</w:t>
            </w:r>
          </w:p>
        </w:tc>
        <w:tc>
          <w:tcPr>
            <w:tcW w:w="474" w:type="pct"/>
            <w:tcBorders>
              <w:top w:val="nil"/>
              <w:left w:val="nil"/>
              <w:bottom w:val="single" w:color="auto" w:sz="4" w:space="0"/>
              <w:right w:val="single" w:color="auto" w:sz="4" w:space="0"/>
            </w:tcBorders>
            <w:noWrap/>
            <w:vAlign w:val="center"/>
          </w:tcPr>
          <w:p w14:paraId="72FFFABD">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1432BFB">
            <w:pPr>
              <w:widowControl/>
              <w:jc w:val="left"/>
              <w:rPr>
                <w:rFonts w:ascii="等线" w:hAnsi="等线" w:eastAsia="等线" w:cs="宋体"/>
                <w:kern w:val="0"/>
                <w:sz w:val="22"/>
              </w:rPr>
            </w:pPr>
            <w:r>
              <w:rPr>
                <w:rFonts w:hint="eastAsia" w:ascii="等线" w:hAnsi="等线" w:eastAsia="等线" w:cs="宋体"/>
                <w:kern w:val="0"/>
                <w:sz w:val="22"/>
              </w:rPr>
              <w:t>100</w:t>
            </w:r>
          </w:p>
        </w:tc>
        <w:tc>
          <w:tcPr>
            <w:tcW w:w="270" w:type="pct"/>
            <w:tcBorders>
              <w:top w:val="nil"/>
              <w:left w:val="nil"/>
              <w:bottom w:val="single" w:color="auto" w:sz="4" w:space="0"/>
              <w:right w:val="single" w:color="auto" w:sz="4" w:space="0"/>
            </w:tcBorders>
            <w:noWrap/>
            <w:vAlign w:val="center"/>
          </w:tcPr>
          <w:p w14:paraId="68FB17D2">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03CDB2C0">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054F32F7">
            <w:pPr>
              <w:widowControl/>
              <w:jc w:val="left"/>
              <w:rPr>
                <w:rFonts w:ascii="等线" w:hAnsi="等线" w:eastAsia="等线" w:cs="宋体"/>
                <w:kern w:val="0"/>
                <w:sz w:val="22"/>
              </w:rPr>
            </w:pPr>
          </w:p>
        </w:tc>
      </w:tr>
      <w:tr w14:paraId="7441FD97">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E01E474">
            <w:pPr>
              <w:widowControl/>
              <w:jc w:val="left"/>
              <w:rPr>
                <w:rFonts w:ascii="等线" w:hAnsi="等线" w:eastAsia="等线" w:cs="宋体"/>
                <w:kern w:val="0"/>
                <w:sz w:val="22"/>
              </w:rPr>
            </w:pPr>
            <w:r>
              <w:rPr>
                <w:rFonts w:hint="eastAsia" w:ascii="等线" w:hAnsi="等线" w:eastAsia="等线" w:cs="宋体"/>
                <w:kern w:val="0"/>
                <w:sz w:val="22"/>
              </w:rPr>
              <w:t>methodsName</w:t>
            </w:r>
          </w:p>
        </w:tc>
        <w:tc>
          <w:tcPr>
            <w:tcW w:w="979" w:type="pct"/>
            <w:tcBorders>
              <w:top w:val="nil"/>
              <w:left w:val="nil"/>
              <w:bottom w:val="single" w:color="auto" w:sz="4" w:space="0"/>
              <w:right w:val="single" w:color="auto" w:sz="4" w:space="0"/>
            </w:tcBorders>
            <w:noWrap/>
            <w:vAlign w:val="center"/>
          </w:tcPr>
          <w:p w14:paraId="39A60651">
            <w:pPr>
              <w:widowControl/>
              <w:jc w:val="left"/>
              <w:rPr>
                <w:rFonts w:ascii="等线" w:hAnsi="等线" w:eastAsia="等线" w:cs="宋体"/>
                <w:kern w:val="0"/>
                <w:sz w:val="22"/>
              </w:rPr>
            </w:pPr>
            <w:r>
              <w:rPr>
                <w:rFonts w:hint="eastAsia" w:ascii="等线" w:hAnsi="等线" w:eastAsia="等线" w:cs="宋体"/>
                <w:kern w:val="0"/>
                <w:sz w:val="22"/>
              </w:rPr>
              <w:t>检验方法名称</w:t>
            </w:r>
          </w:p>
        </w:tc>
        <w:tc>
          <w:tcPr>
            <w:tcW w:w="474" w:type="pct"/>
            <w:tcBorders>
              <w:top w:val="nil"/>
              <w:left w:val="nil"/>
              <w:bottom w:val="single" w:color="auto" w:sz="4" w:space="0"/>
              <w:right w:val="single" w:color="auto" w:sz="4" w:space="0"/>
            </w:tcBorders>
            <w:noWrap/>
            <w:vAlign w:val="center"/>
          </w:tcPr>
          <w:p w14:paraId="314D128A">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4CD0C0D">
            <w:pPr>
              <w:widowControl/>
              <w:jc w:val="left"/>
              <w:rPr>
                <w:rFonts w:ascii="等线" w:hAnsi="等线" w:eastAsia="等线" w:cs="宋体"/>
                <w:kern w:val="0"/>
                <w:sz w:val="22"/>
              </w:rPr>
            </w:pPr>
            <w:r>
              <w:rPr>
                <w:rFonts w:hint="eastAsia" w:ascii="等线" w:hAnsi="等线" w:eastAsia="等线" w:cs="宋体"/>
                <w:kern w:val="0"/>
                <w:sz w:val="22"/>
              </w:rPr>
              <w:t>100</w:t>
            </w:r>
          </w:p>
        </w:tc>
        <w:tc>
          <w:tcPr>
            <w:tcW w:w="270" w:type="pct"/>
            <w:tcBorders>
              <w:top w:val="nil"/>
              <w:left w:val="nil"/>
              <w:bottom w:val="single" w:color="auto" w:sz="4" w:space="0"/>
              <w:right w:val="single" w:color="auto" w:sz="4" w:space="0"/>
            </w:tcBorders>
            <w:noWrap/>
            <w:vAlign w:val="center"/>
          </w:tcPr>
          <w:p w14:paraId="79543958">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2F28D117">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BEA3D64">
            <w:pPr>
              <w:widowControl/>
              <w:jc w:val="left"/>
              <w:rPr>
                <w:rFonts w:ascii="等线" w:hAnsi="等线" w:eastAsia="等线" w:cs="宋体"/>
                <w:kern w:val="0"/>
                <w:sz w:val="22"/>
              </w:rPr>
            </w:pPr>
          </w:p>
        </w:tc>
      </w:tr>
      <w:tr w14:paraId="7DCE40A5">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22AA8903">
            <w:pPr>
              <w:widowControl/>
              <w:jc w:val="left"/>
              <w:rPr>
                <w:rFonts w:ascii="等线" w:hAnsi="等线" w:eastAsia="等线" w:cs="宋体"/>
                <w:kern w:val="0"/>
                <w:sz w:val="22"/>
              </w:rPr>
            </w:pPr>
            <w:r>
              <w:rPr>
                <w:rFonts w:hint="eastAsia" w:ascii="等线" w:hAnsi="等线" w:eastAsia="等线" w:cs="宋体"/>
                <w:kern w:val="0"/>
                <w:sz w:val="22"/>
              </w:rPr>
              <w:t>itemResult</w:t>
            </w:r>
          </w:p>
        </w:tc>
        <w:tc>
          <w:tcPr>
            <w:tcW w:w="979" w:type="pct"/>
            <w:tcBorders>
              <w:top w:val="nil"/>
              <w:left w:val="nil"/>
              <w:bottom w:val="single" w:color="auto" w:sz="4" w:space="0"/>
              <w:right w:val="single" w:color="auto" w:sz="4" w:space="0"/>
            </w:tcBorders>
            <w:noWrap/>
            <w:vAlign w:val="center"/>
          </w:tcPr>
          <w:p w14:paraId="0356F503">
            <w:pPr>
              <w:widowControl/>
              <w:jc w:val="left"/>
              <w:rPr>
                <w:rFonts w:ascii="等线" w:hAnsi="等线" w:eastAsia="等线" w:cs="宋体"/>
                <w:kern w:val="0"/>
                <w:sz w:val="22"/>
              </w:rPr>
            </w:pPr>
            <w:r>
              <w:rPr>
                <w:rFonts w:hint="eastAsia" w:ascii="等线" w:hAnsi="等线" w:eastAsia="等线" w:cs="宋体"/>
                <w:kern w:val="0"/>
                <w:sz w:val="22"/>
              </w:rPr>
              <w:t>检验项目结果</w:t>
            </w:r>
          </w:p>
        </w:tc>
        <w:tc>
          <w:tcPr>
            <w:tcW w:w="474" w:type="pct"/>
            <w:tcBorders>
              <w:top w:val="nil"/>
              <w:left w:val="nil"/>
              <w:bottom w:val="single" w:color="auto" w:sz="4" w:space="0"/>
              <w:right w:val="single" w:color="auto" w:sz="4" w:space="0"/>
            </w:tcBorders>
            <w:noWrap/>
            <w:vAlign w:val="center"/>
          </w:tcPr>
          <w:p w14:paraId="3A021B0E">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DD4ACF1">
            <w:pPr>
              <w:widowControl/>
              <w:jc w:val="left"/>
              <w:rPr>
                <w:rFonts w:ascii="等线" w:hAnsi="等线" w:eastAsia="等线" w:cs="宋体"/>
                <w:kern w:val="0"/>
                <w:sz w:val="22"/>
              </w:rPr>
            </w:pPr>
            <w:r>
              <w:rPr>
                <w:rFonts w:hint="eastAsia" w:ascii="等线" w:hAnsi="等线" w:eastAsia="等线" w:cs="宋体"/>
                <w:kern w:val="0"/>
                <w:sz w:val="22"/>
              </w:rPr>
              <w:t>150</w:t>
            </w:r>
          </w:p>
        </w:tc>
        <w:tc>
          <w:tcPr>
            <w:tcW w:w="270" w:type="pct"/>
            <w:tcBorders>
              <w:top w:val="nil"/>
              <w:left w:val="nil"/>
              <w:bottom w:val="single" w:color="auto" w:sz="4" w:space="0"/>
              <w:right w:val="single" w:color="auto" w:sz="4" w:space="0"/>
            </w:tcBorders>
            <w:noWrap/>
            <w:vAlign w:val="center"/>
          </w:tcPr>
          <w:p w14:paraId="62FB96FB">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68DBF7B8">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9BB3432">
            <w:pPr>
              <w:widowControl/>
              <w:jc w:val="left"/>
              <w:rPr>
                <w:rFonts w:ascii="等线" w:hAnsi="等线" w:eastAsia="等线" w:cs="宋体"/>
                <w:kern w:val="0"/>
                <w:sz w:val="22"/>
              </w:rPr>
            </w:pPr>
          </w:p>
        </w:tc>
      </w:tr>
      <w:tr w14:paraId="399E436D">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C92FC04">
            <w:pPr>
              <w:widowControl/>
              <w:jc w:val="left"/>
              <w:rPr>
                <w:rFonts w:ascii="等线" w:hAnsi="等线" w:eastAsia="等线" w:cs="宋体"/>
                <w:kern w:val="0"/>
                <w:sz w:val="22"/>
              </w:rPr>
            </w:pPr>
            <w:r>
              <w:rPr>
                <w:rFonts w:hint="eastAsia" w:ascii="等线" w:hAnsi="等线" w:eastAsia="等线" w:cs="宋体"/>
                <w:kern w:val="0"/>
                <w:sz w:val="22"/>
              </w:rPr>
              <w:t>testResult</w:t>
            </w:r>
          </w:p>
        </w:tc>
        <w:tc>
          <w:tcPr>
            <w:tcW w:w="979" w:type="pct"/>
            <w:tcBorders>
              <w:top w:val="nil"/>
              <w:left w:val="nil"/>
              <w:bottom w:val="single" w:color="auto" w:sz="4" w:space="0"/>
              <w:right w:val="single" w:color="auto" w:sz="4" w:space="0"/>
            </w:tcBorders>
            <w:noWrap/>
            <w:vAlign w:val="center"/>
          </w:tcPr>
          <w:p w14:paraId="5DDB0BE1">
            <w:pPr>
              <w:widowControl/>
              <w:jc w:val="left"/>
              <w:rPr>
                <w:rFonts w:ascii="等线" w:hAnsi="等线" w:eastAsia="等线" w:cs="宋体"/>
                <w:kern w:val="0"/>
                <w:sz w:val="22"/>
              </w:rPr>
            </w:pPr>
            <w:r>
              <w:rPr>
                <w:rFonts w:hint="eastAsia" w:ascii="等线" w:hAnsi="等线" w:eastAsia="等线" w:cs="宋体"/>
                <w:kern w:val="0"/>
                <w:sz w:val="22"/>
              </w:rPr>
              <w:t>检验定量结果</w:t>
            </w:r>
          </w:p>
        </w:tc>
        <w:tc>
          <w:tcPr>
            <w:tcW w:w="474" w:type="pct"/>
            <w:tcBorders>
              <w:top w:val="nil"/>
              <w:left w:val="nil"/>
              <w:bottom w:val="single" w:color="auto" w:sz="4" w:space="0"/>
              <w:right w:val="single" w:color="auto" w:sz="4" w:space="0"/>
            </w:tcBorders>
            <w:noWrap/>
            <w:vAlign w:val="center"/>
          </w:tcPr>
          <w:p w14:paraId="37639C44">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36EBB44">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4A12DC05">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508F8E1F">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E4C2117">
            <w:pPr>
              <w:widowControl/>
              <w:jc w:val="left"/>
              <w:rPr>
                <w:rFonts w:ascii="等线" w:hAnsi="等线" w:eastAsia="等线" w:cs="宋体"/>
                <w:kern w:val="0"/>
                <w:sz w:val="22"/>
              </w:rPr>
            </w:pPr>
            <w:r>
              <w:rPr>
                <w:rFonts w:hint="eastAsia" w:ascii="等线" w:hAnsi="等线" w:eastAsia="等线" w:cs="宋体"/>
                <w:kern w:val="0"/>
                <w:sz w:val="22"/>
              </w:rPr>
              <w:t>受检者检查/检验结果的测量值（定量）</w:t>
            </w:r>
          </w:p>
        </w:tc>
      </w:tr>
      <w:tr w14:paraId="64C9DE6F">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78D7ECC">
            <w:pPr>
              <w:widowControl/>
              <w:jc w:val="left"/>
              <w:rPr>
                <w:rFonts w:ascii="等线" w:hAnsi="等线" w:eastAsia="等线" w:cs="宋体"/>
                <w:kern w:val="0"/>
                <w:sz w:val="22"/>
              </w:rPr>
            </w:pPr>
            <w:r>
              <w:rPr>
                <w:rFonts w:hint="eastAsia" w:ascii="等线" w:hAnsi="等线" w:eastAsia="等线" w:cs="宋体"/>
                <w:kern w:val="0"/>
                <w:sz w:val="22"/>
              </w:rPr>
              <w:t>itemUnit</w:t>
            </w:r>
          </w:p>
        </w:tc>
        <w:tc>
          <w:tcPr>
            <w:tcW w:w="979" w:type="pct"/>
            <w:tcBorders>
              <w:top w:val="nil"/>
              <w:left w:val="nil"/>
              <w:bottom w:val="single" w:color="auto" w:sz="4" w:space="0"/>
              <w:right w:val="single" w:color="auto" w:sz="4" w:space="0"/>
            </w:tcBorders>
            <w:noWrap/>
            <w:vAlign w:val="center"/>
          </w:tcPr>
          <w:p w14:paraId="5A46158D">
            <w:pPr>
              <w:widowControl/>
              <w:jc w:val="left"/>
              <w:rPr>
                <w:rFonts w:ascii="等线" w:hAnsi="等线" w:eastAsia="等线" w:cs="宋体"/>
                <w:kern w:val="0"/>
                <w:sz w:val="22"/>
              </w:rPr>
            </w:pPr>
            <w:r>
              <w:rPr>
                <w:rFonts w:hint="eastAsia" w:ascii="等线" w:hAnsi="等线" w:eastAsia="等线" w:cs="宋体"/>
                <w:kern w:val="0"/>
                <w:sz w:val="22"/>
              </w:rPr>
              <w:t>结果单位</w:t>
            </w:r>
          </w:p>
        </w:tc>
        <w:tc>
          <w:tcPr>
            <w:tcW w:w="474" w:type="pct"/>
            <w:tcBorders>
              <w:top w:val="nil"/>
              <w:left w:val="nil"/>
              <w:bottom w:val="single" w:color="auto" w:sz="4" w:space="0"/>
              <w:right w:val="single" w:color="auto" w:sz="4" w:space="0"/>
            </w:tcBorders>
            <w:noWrap/>
            <w:vAlign w:val="center"/>
          </w:tcPr>
          <w:p w14:paraId="4DB599F7">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AE0671B">
            <w:pPr>
              <w:widowControl/>
              <w:jc w:val="left"/>
              <w:rPr>
                <w:rFonts w:ascii="等线" w:hAnsi="等线" w:eastAsia="等线" w:cs="宋体"/>
                <w:kern w:val="0"/>
                <w:sz w:val="22"/>
              </w:rPr>
            </w:pPr>
            <w:r>
              <w:rPr>
                <w:rFonts w:hint="eastAsia" w:ascii="等线" w:hAnsi="等线" w:eastAsia="等线" w:cs="宋体"/>
                <w:kern w:val="0"/>
                <w:sz w:val="22"/>
              </w:rPr>
              <w:t>20</w:t>
            </w:r>
          </w:p>
        </w:tc>
        <w:tc>
          <w:tcPr>
            <w:tcW w:w="270" w:type="pct"/>
            <w:tcBorders>
              <w:top w:val="nil"/>
              <w:left w:val="nil"/>
              <w:bottom w:val="single" w:color="auto" w:sz="4" w:space="0"/>
              <w:right w:val="single" w:color="auto" w:sz="4" w:space="0"/>
            </w:tcBorders>
            <w:noWrap/>
            <w:vAlign w:val="center"/>
          </w:tcPr>
          <w:p w14:paraId="1DE05080">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417D023C">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73CB996D">
            <w:pPr>
              <w:widowControl/>
              <w:jc w:val="left"/>
              <w:rPr>
                <w:rFonts w:ascii="等线" w:hAnsi="等线" w:eastAsia="等线" w:cs="宋体"/>
                <w:kern w:val="0"/>
                <w:sz w:val="22"/>
              </w:rPr>
            </w:pPr>
            <w:r>
              <w:rPr>
                <w:rFonts w:hint="eastAsia" w:ascii="等线" w:hAnsi="等线" w:eastAsia="等线" w:cs="宋体"/>
                <w:kern w:val="0"/>
                <w:sz w:val="22"/>
              </w:rPr>
              <w:t>受检者定量检查/检验测量值的计量单位</w:t>
            </w:r>
          </w:p>
        </w:tc>
      </w:tr>
      <w:tr w14:paraId="05AE644D">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2F6741A2">
            <w:pPr>
              <w:widowControl/>
              <w:jc w:val="left"/>
              <w:rPr>
                <w:rFonts w:ascii="等线" w:hAnsi="等线" w:eastAsia="等线" w:cs="宋体"/>
                <w:kern w:val="0"/>
                <w:sz w:val="22"/>
              </w:rPr>
            </w:pPr>
            <w:r>
              <w:rPr>
                <w:rFonts w:hint="eastAsia" w:ascii="等线" w:hAnsi="等线" w:eastAsia="等线" w:cs="宋体"/>
                <w:kern w:val="0"/>
                <w:sz w:val="22"/>
              </w:rPr>
              <w:t>resultQualitationCode</w:t>
            </w:r>
          </w:p>
        </w:tc>
        <w:tc>
          <w:tcPr>
            <w:tcW w:w="979" w:type="pct"/>
            <w:tcBorders>
              <w:top w:val="nil"/>
              <w:left w:val="nil"/>
              <w:bottom w:val="single" w:color="auto" w:sz="4" w:space="0"/>
              <w:right w:val="single" w:color="auto" w:sz="4" w:space="0"/>
            </w:tcBorders>
            <w:noWrap/>
            <w:vAlign w:val="center"/>
          </w:tcPr>
          <w:p w14:paraId="274DC09D">
            <w:pPr>
              <w:widowControl/>
              <w:jc w:val="left"/>
              <w:rPr>
                <w:rFonts w:ascii="等线" w:hAnsi="等线" w:eastAsia="等线" w:cs="宋体"/>
                <w:kern w:val="0"/>
                <w:sz w:val="22"/>
              </w:rPr>
            </w:pPr>
            <w:r>
              <w:rPr>
                <w:rFonts w:hint="eastAsia" w:ascii="等线" w:hAnsi="等线" w:eastAsia="等线" w:cs="宋体"/>
                <w:kern w:val="0"/>
                <w:sz w:val="22"/>
              </w:rPr>
              <w:t>检验定性结果代码</w:t>
            </w:r>
          </w:p>
        </w:tc>
        <w:tc>
          <w:tcPr>
            <w:tcW w:w="474" w:type="pct"/>
            <w:tcBorders>
              <w:top w:val="nil"/>
              <w:left w:val="nil"/>
              <w:bottom w:val="single" w:color="auto" w:sz="4" w:space="0"/>
              <w:right w:val="single" w:color="auto" w:sz="4" w:space="0"/>
            </w:tcBorders>
            <w:noWrap/>
            <w:vAlign w:val="center"/>
          </w:tcPr>
          <w:p w14:paraId="6CE31BED">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5FB34B95">
            <w:pPr>
              <w:widowControl/>
              <w:jc w:val="left"/>
              <w:rPr>
                <w:rFonts w:ascii="等线" w:hAnsi="等线" w:eastAsia="等线" w:cs="宋体"/>
                <w:kern w:val="0"/>
                <w:sz w:val="22"/>
              </w:rPr>
            </w:pPr>
            <w:r>
              <w:rPr>
                <w:rFonts w:hint="eastAsia" w:ascii="等线" w:hAnsi="等线" w:eastAsia="等线" w:cs="宋体"/>
                <w:kern w:val="0"/>
                <w:sz w:val="22"/>
              </w:rPr>
              <w:t>10</w:t>
            </w:r>
          </w:p>
        </w:tc>
        <w:tc>
          <w:tcPr>
            <w:tcW w:w="270" w:type="pct"/>
            <w:tcBorders>
              <w:top w:val="nil"/>
              <w:left w:val="nil"/>
              <w:bottom w:val="single" w:color="auto" w:sz="4" w:space="0"/>
              <w:right w:val="single" w:color="auto" w:sz="4" w:space="0"/>
            </w:tcBorders>
            <w:noWrap/>
            <w:vAlign w:val="center"/>
          </w:tcPr>
          <w:p w14:paraId="7C676FF6">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273F3298">
            <w:pPr>
              <w:widowControl/>
              <w:jc w:val="left"/>
              <w:rPr>
                <w:rFonts w:ascii="等线" w:hAnsi="等线" w:eastAsia="等线" w:cs="宋体"/>
                <w:kern w:val="0"/>
                <w:sz w:val="22"/>
              </w:rPr>
            </w:pPr>
            <w:r>
              <w:rPr>
                <w:rFonts w:hint="eastAsia"/>
                <w:sz w:val="22"/>
              </w:rPr>
              <w:t>CC04_30_017</w:t>
            </w:r>
          </w:p>
        </w:tc>
        <w:tc>
          <w:tcPr>
            <w:tcW w:w="1382" w:type="pct"/>
            <w:tcBorders>
              <w:top w:val="nil"/>
              <w:left w:val="nil"/>
              <w:bottom w:val="single" w:color="auto" w:sz="4" w:space="0"/>
              <w:right w:val="single" w:color="auto" w:sz="4" w:space="0"/>
            </w:tcBorders>
            <w:noWrap/>
            <w:vAlign w:val="center"/>
          </w:tcPr>
          <w:p w14:paraId="3E84BF5F">
            <w:pPr>
              <w:widowControl/>
              <w:jc w:val="left"/>
              <w:rPr>
                <w:rFonts w:ascii="等线" w:hAnsi="等线" w:eastAsia="等线" w:cs="宋体"/>
                <w:kern w:val="0"/>
                <w:sz w:val="22"/>
              </w:rPr>
            </w:pPr>
            <w:r>
              <w:rPr>
                <w:rFonts w:hint="eastAsia" w:ascii="等线" w:hAnsi="等线" w:eastAsia="等线" w:cs="宋体"/>
                <w:kern w:val="0"/>
                <w:sz w:val="22"/>
              </w:rPr>
              <w:t>患者检查/检验结果的分类代码</w:t>
            </w:r>
          </w:p>
        </w:tc>
      </w:tr>
      <w:tr w14:paraId="7DC132B9">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E4A87B6">
            <w:pPr>
              <w:widowControl/>
              <w:jc w:val="left"/>
              <w:rPr>
                <w:rFonts w:ascii="等线" w:hAnsi="等线" w:eastAsia="等线" w:cs="宋体"/>
                <w:kern w:val="0"/>
                <w:sz w:val="22"/>
              </w:rPr>
            </w:pPr>
            <w:r>
              <w:rPr>
                <w:rFonts w:hint="eastAsia" w:ascii="等线" w:hAnsi="等线" w:eastAsia="等线" w:cs="宋体"/>
                <w:kern w:val="0"/>
                <w:sz w:val="22"/>
              </w:rPr>
              <w:t>resultQualitationName</w:t>
            </w:r>
          </w:p>
        </w:tc>
        <w:tc>
          <w:tcPr>
            <w:tcW w:w="979" w:type="pct"/>
            <w:tcBorders>
              <w:top w:val="nil"/>
              <w:left w:val="nil"/>
              <w:bottom w:val="single" w:color="auto" w:sz="4" w:space="0"/>
              <w:right w:val="single" w:color="auto" w:sz="4" w:space="0"/>
            </w:tcBorders>
            <w:noWrap/>
            <w:vAlign w:val="center"/>
          </w:tcPr>
          <w:p w14:paraId="5C450B43">
            <w:pPr>
              <w:widowControl/>
              <w:jc w:val="left"/>
              <w:rPr>
                <w:rFonts w:ascii="等线" w:hAnsi="等线" w:eastAsia="等线" w:cs="宋体"/>
                <w:kern w:val="0"/>
                <w:sz w:val="22"/>
              </w:rPr>
            </w:pPr>
            <w:r>
              <w:rPr>
                <w:rFonts w:hint="eastAsia" w:ascii="等线" w:hAnsi="等线" w:eastAsia="等线" w:cs="宋体"/>
                <w:kern w:val="0"/>
                <w:sz w:val="22"/>
              </w:rPr>
              <w:t>检验定性结果名称</w:t>
            </w:r>
          </w:p>
        </w:tc>
        <w:tc>
          <w:tcPr>
            <w:tcW w:w="474" w:type="pct"/>
            <w:tcBorders>
              <w:top w:val="nil"/>
              <w:left w:val="nil"/>
              <w:bottom w:val="single" w:color="auto" w:sz="4" w:space="0"/>
              <w:right w:val="single" w:color="auto" w:sz="4" w:space="0"/>
            </w:tcBorders>
            <w:noWrap/>
            <w:vAlign w:val="center"/>
          </w:tcPr>
          <w:p w14:paraId="5FCDE161">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84C307C">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1DECF49E">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267116B6">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B80F844">
            <w:pPr>
              <w:widowControl/>
              <w:jc w:val="left"/>
              <w:rPr>
                <w:rFonts w:ascii="等线" w:hAnsi="等线" w:eastAsia="等线" w:cs="宋体"/>
                <w:kern w:val="0"/>
                <w:sz w:val="22"/>
              </w:rPr>
            </w:pPr>
          </w:p>
        </w:tc>
      </w:tr>
      <w:tr w14:paraId="2489CD8A">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7C3E43B">
            <w:pPr>
              <w:widowControl/>
              <w:jc w:val="left"/>
              <w:rPr>
                <w:rFonts w:ascii="等线" w:hAnsi="等线" w:eastAsia="等线" w:cs="宋体"/>
                <w:kern w:val="0"/>
                <w:sz w:val="22"/>
              </w:rPr>
            </w:pPr>
            <w:r>
              <w:rPr>
                <w:rFonts w:hint="eastAsia" w:ascii="等线" w:hAnsi="等线" w:eastAsia="等线" w:cs="宋体"/>
                <w:kern w:val="0"/>
                <w:sz w:val="22"/>
              </w:rPr>
              <w:t>resultMessage</w:t>
            </w:r>
          </w:p>
        </w:tc>
        <w:tc>
          <w:tcPr>
            <w:tcW w:w="979" w:type="pct"/>
            <w:tcBorders>
              <w:top w:val="nil"/>
              <w:left w:val="nil"/>
              <w:bottom w:val="single" w:color="auto" w:sz="4" w:space="0"/>
              <w:right w:val="single" w:color="auto" w:sz="4" w:space="0"/>
            </w:tcBorders>
            <w:noWrap/>
            <w:vAlign w:val="center"/>
          </w:tcPr>
          <w:p w14:paraId="3117A38B">
            <w:pPr>
              <w:widowControl/>
              <w:jc w:val="left"/>
              <w:rPr>
                <w:rFonts w:ascii="等线" w:hAnsi="等线" w:eastAsia="等线" w:cs="宋体"/>
                <w:kern w:val="0"/>
                <w:sz w:val="22"/>
              </w:rPr>
            </w:pPr>
            <w:r>
              <w:rPr>
                <w:rFonts w:hint="eastAsia" w:ascii="等线" w:hAnsi="等线" w:eastAsia="等线" w:cs="宋体"/>
                <w:kern w:val="0"/>
                <w:sz w:val="22"/>
              </w:rPr>
              <w:t>检验结果提示</w:t>
            </w:r>
          </w:p>
        </w:tc>
        <w:tc>
          <w:tcPr>
            <w:tcW w:w="474" w:type="pct"/>
            <w:tcBorders>
              <w:top w:val="nil"/>
              <w:left w:val="nil"/>
              <w:bottom w:val="single" w:color="auto" w:sz="4" w:space="0"/>
              <w:right w:val="single" w:color="auto" w:sz="4" w:space="0"/>
            </w:tcBorders>
            <w:noWrap/>
            <w:vAlign w:val="center"/>
          </w:tcPr>
          <w:p w14:paraId="72E9EBED">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30CDA89">
            <w:pPr>
              <w:widowControl/>
              <w:jc w:val="left"/>
              <w:rPr>
                <w:rFonts w:ascii="等线" w:hAnsi="等线" w:eastAsia="等线" w:cs="宋体"/>
                <w:kern w:val="0"/>
                <w:sz w:val="22"/>
              </w:rPr>
            </w:pPr>
            <w:r>
              <w:rPr>
                <w:rFonts w:hint="eastAsia" w:ascii="等线" w:hAnsi="等线" w:eastAsia="等线" w:cs="宋体"/>
                <w:kern w:val="0"/>
                <w:sz w:val="22"/>
              </w:rPr>
              <w:t>20</w:t>
            </w:r>
          </w:p>
        </w:tc>
        <w:tc>
          <w:tcPr>
            <w:tcW w:w="270" w:type="pct"/>
            <w:tcBorders>
              <w:top w:val="nil"/>
              <w:left w:val="nil"/>
              <w:bottom w:val="single" w:color="auto" w:sz="4" w:space="0"/>
              <w:right w:val="single" w:color="auto" w:sz="4" w:space="0"/>
            </w:tcBorders>
            <w:noWrap/>
            <w:vAlign w:val="center"/>
          </w:tcPr>
          <w:p w14:paraId="6F2881EC">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000D37DE">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6250050">
            <w:pPr>
              <w:widowControl/>
              <w:jc w:val="left"/>
              <w:rPr>
                <w:rFonts w:ascii="等线" w:hAnsi="等线" w:eastAsia="等线" w:cs="宋体"/>
                <w:kern w:val="0"/>
                <w:sz w:val="22"/>
              </w:rPr>
            </w:pPr>
            <w:r>
              <w:rPr>
                <w:rFonts w:hint="eastAsia" w:ascii="等线" w:hAnsi="等线" w:eastAsia="等线" w:cs="宋体"/>
                <w:kern w:val="0"/>
                <w:sz w:val="22"/>
              </w:rPr>
              <w:t>结果提示</w:t>
            </w:r>
          </w:p>
        </w:tc>
      </w:tr>
      <w:tr w14:paraId="31244A2C">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59EEB69">
            <w:pPr>
              <w:widowControl/>
              <w:jc w:val="left"/>
              <w:rPr>
                <w:rFonts w:ascii="等线" w:hAnsi="等线" w:eastAsia="等线" w:cs="宋体"/>
                <w:kern w:val="0"/>
                <w:sz w:val="22"/>
              </w:rPr>
            </w:pPr>
            <w:r>
              <w:rPr>
                <w:rFonts w:hint="eastAsia" w:ascii="等线" w:hAnsi="等线" w:eastAsia="等线" w:cs="宋体"/>
                <w:kern w:val="0"/>
                <w:sz w:val="22"/>
              </w:rPr>
              <w:t>itemSign</w:t>
            </w:r>
          </w:p>
        </w:tc>
        <w:tc>
          <w:tcPr>
            <w:tcW w:w="979" w:type="pct"/>
            <w:tcBorders>
              <w:top w:val="nil"/>
              <w:left w:val="nil"/>
              <w:bottom w:val="single" w:color="auto" w:sz="4" w:space="0"/>
              <w:right w:val="single" w:color="auto" w:sz="4" w:space="0"/>
            </w:tcBorders>
            <w:noWrap/>
            <w:vAlign w:val="center"/>
          </w:tcPr>
          <w:p w14:paraId="4CB9FF53">
            <w:pPr>
              <w:widowControl/>
              <w:jc w:val="left"/>
              <w:rPr>
                <w:rFonts w:ascii="等线" w:hAnsi="等线" w:eastAsia="等线" w:cs="宋体"/>
                <w:kern w:val="0"/>
                <w:sz w:val="22"/>
              </w:rPr>
            </w:pPr>
            <w:r>
              <w:rPr>
                <w:rFonts w:hint="eastAsia" w:ascii="等线" w:hAnsi="等线" w:eastAsia="等线" w:cs="宋体"/>
                <w:kern w:val="0"/>
                <w:sz w:val="22"/>
              </w:rPr>
              <w:t>结果标识</w:t>
            </w:r>
          </w:p>
        </w:tc>
        <w:tc>
          <w:tcPr>
            <w:tcW w:w="474" w:type="pct"/>
            <w:tcBorders>
              <w:top w:val="nil"/>
              <w:left w:val="nil"/>
              <w:bottom w:val="single" w:color="auto" w:sz="4" w:space="0"/>
              <w:right w:val="single" w:color="auto" w:sz="4" w:space="0"/>
            </w:tcBorders>
            <w:noWrap/>
            <w:vAlign w:val="center"/>
          </w:tcPr>
          <w:p w14:paraId="1684E760">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3AD07A6">
            <w:pPr>
              <w:widowControl/>
              <w:jc w:val="left"/>
              <w:rPr>
                <w:rFonts w:ascii="等线" w:hAnsi="等线" w:eastAsia="等线" w:cs="宋体"/>
                <w:kern w:val="0"/>
                <w:sz w:val="22"/>
              </w:rPr>
            </w:pPr>
            <w:r>
              <w:rPr>
                <w:rFonts w:hint="eastAsia" w:ascii="等线" w:hAnsi="等线" w:eastAsia="等线" w:cs="宋体"/>
                <w:kern w:val="0"/>
                <w:sz w:val="22"/>
              </w:rPr>
              <w:t>20</w:t>
            </w:r>
          </w:p>
        </w:tc>
        <w:tc>
          <w:tcPr>
            <w:tcW w:w="270" w:type="pct"/>
            <w:tcBorders>
              <w:top w:val="nil"/>
              <w:left w:val="nil"/>
              <w:bottom w:val="single" w:color="auto" w:sz="4" w:space="0"/>
              <w:right w:val="single" w:color="auto" w:sz="4" w:space="0"/>
            </w:tcBorders>
            <w:noWrap/>
            <w:vAlign w:val="center"/>
          </w:tcPr>
          <w:p w14:paraId="200B2082">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65EACD5A">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7BD4E363">
            <w:pPr>
              <w:widowControl/>
              <w:jc w:val="left"/>
              <w:rPr>
                <w:rFonts w:ascii="等线" w:hAnsi="等线" w:eastAsia="等线" w:cs="宋体"/>
                <w:kern w:val="0"/>
                <w:sz w:val="22"/>
              </w:rPr>
            </w:pPr>
            <w:r>
              <w:rPr>
                <w:rFonts w:hint="eastAsia" w:ascii="等线" w:hAnsi="等线" w:eastAsia="等线" w:cs="宋体"/>
                <w:kern w:val="0"/>
                <w:sz w:val="22"/>
              </w:rPr>
              <w:t>超过参考值范围或其他阳性指征</w:t>
            </w:r>
          </w:p>
        </w:tc>
      </w:tr>
      <w:tr w14:paraId="7C7A5979">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83E418A">
            <w:pPr>
              <w:widowControl/>
              <w:jc w:val="left"/>
              <w:rPr>
                <w:rFonts w:ascii="等线" w:hAnsi="等线" w:eastAsia="等线" w:cs="宋体"/>
                <w:kern w:val="0"/>
                <w:sz w:val="22"/>
              </w:rPr>
            </w:pPr>
            <w:r>
              <w:rPr>
                <w:rFonts w:hint="eastAsia" w:ascii="等线" w:hAnsi="等线" w:eastAsia="等线" w:cs="宋体"/>
                <w:kern w:val="0"/>
                <w:sz w:val="22"/>
              </w:rPr>
              <w:t>itemCritical</w:t>
            </w:r>
          </w:p>
        </w:tc>
        <w:tc>
          <w:tcPr>
            <w:tcW w:w="979" w:type="pct"/>
            <w:tcBorders>
              <w:top w:val="nil"/>
              <w:left w:val="nil"/>
              <w:bottom w:val="single" w:color="auto" w:sz="4" w:space="0"/>
              <w:right w:val="single" w:color="auto" w:sz="4" w:space="0"/>
            </w:tcBorders>
            <w:noWrap/>
            <w:vAlign w:val="center"/>
          </w:tcPr>
          <w:p w14:paraId="676536E1">
            <w:pPr>
              <w:widowControl/>
              <w:jc w:val="left"/>
              <w:rPr>
                <w:rFonts w:ascii="等线" w:hAnsi="等线" w:eastAsia="等线" w:cs="宋体"/>
                <w:kern w:val="0"/>
                <w:sz w:val="22"/>
              </w:rPr>
            </w:pPr>
            <w:r>
              <w:rPr>
                <w:rFonts w:hint="eastAsia" w:ascii="等线" w:hAnsi="等线" w:eastAsia="等线" w:cs="宋体"/>
                <w:kern w:val="0"/>
                <w:sz w:val="22"/>
              </w:rPr>
              <w:t>是否危急值</w:t>
            </w:r>
          </w:p>
        </w:tc>
        <w:tc>
          <w:tcPr>
            <w:tcW w:w="474" w:type="pct"/>
            <w:tcBorders>
              <w:top w:val="nil"/>
              <w:left w:val="nil"/>
              <w:bottom w:val="single" w:color="auto" w:sz="4" w:space="0"/>
              <w:right w:val="single" w:color="auto" w:sz="4" w:space="0"/>
            </w:tcBorders>
            <w:noWrap/>
            <w:vAlign w:val="center"/>
          </w:tcPr>
          <w:p w14:paraId="30F73739">
            <w:pPr>
              <w:widowControl/>
              <w:jc w:val="left"/>
              <w:rPr>
                <w:rFonts w:ascii="等线" w:hAnsi="等线" w:eastAsia="等线" w:cs="宋体"/>
                <w:kern w:val="0"/>
                <w:sz w:val="22"/>
              </w:rPr>
            </w:pPr>
            <w:r>
              <w:rPr>
                <w:rFonts w:ascii="等线" w:hAnsi="等线" w:eastAsia="等线" w:cs="宋体"/>
                <w:kern w:val="0"/>
                <w:sz w:val="22"/>
              </w:rPr>
              <w:t>N</w:t>
            </w:r>
            <w:r>
              <w:rPr>
                <w:rFonts w:hint="eastAsia" w:ascii="等线" w:hAnsi="等线" w:eastAsia="等线" w:cs="宋体"/>
                <w:kern w:val="0"/>
                <w:sz w:val="22"/>
              </w:rPr>
              <w:t>umber</w:t>
            </w:r>
          </w:p>
        </w:tc>
        <w:tc>
          <w:tcPr>
            <w:tcW w:w="270" w:type="pct"/>
            <w:tcBorders>
              <w:top w:val="nil"/>
              <w:left w:val="nil"/>
              <w:bottom w:val="single" w:color="auto" w:sz="4" w:space="0"/>
              <w:right w:val="single" w:color="auto" w:sz="4" w:space="0"/>
            </w:tcBorders>
            <w:noWrap/>
            <w:vAlign w:val="center"/>
          </w:tcPr>
          <w:p w14:paraId="170E4540">
            <w:pPr>
              <w:widowControl/>
              <w:jc w:val="left"/>
              <w:rPr>
                <w:rFonts w:ascii="等线" w:hAnsi="等线" w:eastAsia="等线" w:cs="宋体"/>
                <w:kern w:val="0"/>
                <w:sz w:val="22"/>
              </w:rPr>
            </w:pPr>
            <w:r>
              <w:rPr>
                <w:rFonts w:ascii="等线" w:hAnsi="等线" w:eastAsia="等线" w:cs="宋体"/>
                <w:kern w:val="0"/>
                <w:sz w:val="22"/>
              </w:rPr>
              <w:t>1</w:t>
            </w:r>
          </w:p>
        </w:tc>
        <w:tc>
          <w:tcPr>
            <w:tcW w:w="270" w:type="pct"/>
            <w:tcBorders>
              <w:top w:val="nil"/>
              <w:left w:val="nil"/>
              <w:bottom w:val="single" w:color="auto" w:sz="4" w:space="0"/>
              <w:right w:val="single" w:color="auto" w:sz="4" w:space="0"/>
            </w:tcBorders>
            <w:noWrap/>
            <w:vAlign w:val="center"/>
          </w:tcPr>
          <w:p w14:paraId="19835CED">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5F90BE2C">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EDC822A">
            <w:pPr>
              <w:widowControl/>
              <w:jc w:val="left"/>
              <w:rPr>
                <w:rFonts w:ascii="等线" w:hAnsi="等线" w:eastAsia="等线" w:cs="宋体"/>
                <w:kern w:val="0"/>
                <w:sz w:val="22"/>
              </w:rPr>
            </w:pPr>
            <w:r>
              <w:rPr>
                <w:rFonts w:hint="eastAsia" w:ascii="等线" w:hAnsi="等线" w:eastAsia="等线" w:cs="宋体"/>
                <w:kern w:val="0"/>
                <w:sz w:val="22"/>
              </w:rPr>
              <w:t>是否触发危急值提示</w:t>
            </w:r>
          </w:p>
        </w:tc>
      </w:tr>
      <w:tr w14:paraId="34CAFBC7">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CC77D73">
            <w:pPr>
              <w:widowControl/>
              <w:jc w:val="left"/>
              <w:rPr>
                <w:rFonts w:ascii="等线" w:hAnsi="等线" w:eastAsia="等线" w:cs="宋体"/>
                <w:kern w:val="0"/>
                <w:sz w:val="22"/>
              </w:rPr>
            </w:pPr>
            <w:r>
              <w:rPr>
                <w:rFonts w:hint="eastAsia" w:ascii="等线" w:hAnsi="等线" w:eastAsia="等线" w:cs="宋体"/>
                <w:kern w:val="0"/>
                <w:sz w:val="22"/>
              </w:rPr>
              <w:t>itemRef</w:t>
            </w:r>
          </w:p>
        </w:tc>
        <w:tc>
          <w:tcPr>
            <w:tcW w:w="979" w:type="pct"/>
            <w:tcBorders>
              <w:top w:val="nil"/>
              <w:left w:val="nil"/>
              <w:bottom w:val="single" w:color="auto" w:sz="4" w:space="0"/>
              <w:right w:val="single" w:color="auto" w:sz="4" w:space="0"/>
            </w:tcBorders>
            <w:noWrap/>
            <w:vAlign w:val="center"/>
          </w:tcPr>
          <w:p w14:paraId="0C24A6C8">
            <w:pPr>
              <w:widowControl/>
              <w:jc w:val="left"/>
              <w:rPr>
                <w:rFonts w:ascii="等线" w:hAnsi="等线" w:eastAsia="等线" w:cs="宋体"/>
                <w:kern w:val="0"/>
                <w:sz w:val="22"/>
              </w:rPr>
            </w:pPr>
            <w:r>
              <w:rPr>
                <w:rFonts w:hint="eastAsia" w:ascii="等线" w:hAnsi="等线" w:eastAsia="等线" w:cs="宋体"/>
                <w:kern w:val="0"/>
                <w:sz w:val="22"/>
              </w:rPr>
              <w:t>参考值范围</w:t>
            </w:r>
          </w:p>
        </w:tc>
        <w:tc>
          <w:tcPr>
            <w:tcW w:w="474" w:type="pct"/>
            <w:tcBorders>
              <w:top w:val="nil"/>
              <w:left w:val="nil"/>
              <w:bottom w:val="single" w:color="auto" w:sz="4" w:space="0"/>
              <w:right w:val="single" w:color="auto" w:sz="4" w:space="0"/>
            </w:tcBorders>
            <w:noWrap/>
            <w:vAlign w:val="center"/>
          </w:tcPr>
          <w:p w14:paraId="751EFFD3">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1493232">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30177B69">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0FE63D6B">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0ECEF649">
            <w:pPr>
              <w:widowControl/>
              <w:jc w:val="left"/>
              <w:rPr>
                <w:rFonts w:ascii="等线" w:hAnsi="等线" w:eastAsia="等线" w:cs="宋体"/>
                <w:kern w:val="0"/>
                <w:sz w:val="22"/>
              </w:rPr>
            </w:pPr>
            <w:r>
              <w:rPr>
                <w:rFonts w:hint="eastAsia" w:ascii="等线" w:hAnsi="等线" w:eastAsia="等线" w:cs="宋体"/>
                <w:kern w:val="0"/>
                <w:sz w:val="22"/>
              </w:rPr>
              <w:t>项目结果的参考范围</w:t>
            </w:r>
          </w:p>
        </w:tc>
      </w:tr>
      <w:tr w14:paraId="17F46C52">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A29D00A">
            <w:pPr>
              <w:widowControl/>
              <w:jc w:val="left"/>
              <w:rPr>
                <w:rFonts w:ascii="等线" w:hAnsi="等线" w:eastAsia="等线" w:cs="宋体"/>
                <w:kern w:val="0"/>
                <w:sz w:val="22"/>
              </w:rPr>
            </w:pPr>
            <w:r>
              <w:rPr>
                <w:rFonts w:hint="eastAsia" w:ascii="等线" w:hAnsi="等线" w:eastAsia="等线" w:cs="宋体"/>
                <w:kern w:val="0"/>
                <w:sz w:val="22"/>
              </w:rPr>
              <w:t>referenceLow</w:t>
            </w:r>
          </w:p>
        </w:tc>
        <w:tc>
          <w:tcPr>
            <w:tcW w:w="979" w:type="pct"/>
            <w:tcBorders>
              <w:top w:val="nil"/>
              <w:left w:val="nil"/>
              <w:bottom w:val="single" w:color="auto" w:sz="4" w:space="0"/>
              <w:right w:val="single" w:color="auto" w:sz="4" w:space="0"/>
            </w:tcBorders>
            <w:noWrap/>
            <w:vAlign w:val="center"/>
          </w:tcPr>
          <w:p w14:paraId="611F0C29">
            <w:pPr>
              <w:widowControl/>
              <w:jc w:val="left"/>
              <w:rPr>
                <w:rFonts w:ascii="等线" w:hAnsi="等线" w:eastAsia="等线" w:cs="宋体"/>
                <w:kern w:val="0"/>
                <w:sz w:val="22"/>
              </w:rPr>
            </w:pPr>
            <w:r>
              <w:rPr>
                <w:rFonts w:hint="eastAsia" w:ascii="等线" w:hAnsi="等线" w:eastAsia="等线" w:cs="宋体"/>
                <w:kern w:val="0"/>
                <w:sz w:val="22"/>
              </w:rPr>
              <w:t>参考值下限</w:t>
            </w:r>
          </w:p>
        </w:tc>
        <w:tc>
          <w:tcPr>
            <w:tcW w:w="474" w:type="pct"/>
            <w:tcBorders>
              <w:top w:val="nil"/>
              <w:left w:val="nil"/>
              <w:bottom w:val="single" w:color="auto" w:sz="4" w:space="0"/>
              <w:right w:val="single" w:color="auto" w:sz="4" w:space="0"/>
            </w:tcBorders>
            <w:noWrap/>
            <w:vAlign w:val="center"/>
          </w:tcPr>
          <w:p w14:paraId="7F227CBF">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918B541">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73EE60D7">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1B061D55">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49FF7DB">
            <w:pPr>
              <w:widowControl/>
              <w:jc w:val="left"/>
              <w:rPr>
                <w:rFonts w:ascii="等线" w:hAnsi="等线" w:eastAsia="等线" w:cs="宋体"/>
                <w:kern w:val="0"/>
                <w:sz w:val="22"/>
              </w:rPr>
            </w:pPr>
            <w:r>
              <w:rPr>
                <w:rFonts w:hint="eastAsia" w:ascii="等线" w:hAnsi="等线" w:eastAsia="等线" w:cs="宋体"/>
                <w:kern w:val="0"/>
                <w:sz w:val="22"/>
              </w:rPr>
              <w:t>参考值下限</w:t>
            </w:r>
          </w:p>
        </w:tc>
      </w:tr>
      <w:tr w14:paraId="26824B89">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6EC3E83">
            <w:pPr>
              <w:widowControl/>
              <w:jc w:val="left"/>
              <w:rPr>
                <w:rFonts w:ascii="等线" w:hAnsi="等线" w:eastAsia="等线" w:cs="宋体"/>
                <w:kern w:val="0"/>
                <w:sz w:val="22"/>
              </w:rPr>
            </w:pPr>
            <w:r>
              <w:rPr>
                <w:rFonts w:hint="eastAsia" w:ascii="等线" w:hAnsi="等线" w:eastAsia="等线" w:cs="宋体"/>
                <w:kern w:val="0"/>
                <w:sz w:val="22"/>
              </w:rPr>
              <w:t>referenceHeight</w:t>
            </w:r>
          </w:p>
        </w:tc>
        <w:tc>
          <w:tcPr>
            <w:tcW w:w="979" w:type="pct"/>
            <w:tcBorders>
              <w:top w:val="nil"/>
              <w:left w:val="nil"/>
              <w:bottom w:val="single" w:color="auto" w:sz="4" w:space="0"/>
              <w:right w:val="single" w:color="auto" w:sz="4" w:space="0"/>
            </w:tcBorders>
            <w:noWrap/>
            <w:vAlign w:val="center"/>
          </w:tcPr>
          <w:p w14:paraId="0026EE54">
            <w:pPr>
              <w:widowControl/>
              <w:jc w:val="left"/>
              <w:rPr>
                <w:rFonts w:ascii="等线" w:hAnsi="等线" w:eastAsia="等线" w:cs="宋体"/>
                <w:kern w:val="0"/>
                <w:sz w:val="22"/>
              </w:rPr>
            </w:pPr>
            <w:r>
              <w:rPr>
                <w:rFonts w:hint="eastAsia" w:ascii="等线" w:hAnsi="等线" w:eastAsia="等线" w:cs="宋体"/>
                <w:kern w:val="0"/>
                <w:sz w:val="22"/>
              </w:rPr>
              <w:t>参考值上限</w:t>
            </w:r>
          </w:p>
        </w:tc>
        <w:tc>
          <w:tcPr>
            <w:tcW w:w="474" w:type="pct"/>
            <w:tcBorders>
              <w:top w:val="nil"/>
              <w:left w:val="nil"/>
              <w:bottom w:val="single" w:color="auto" w:sz="4" w:space="0"/>
              <w:right w:val="single" w:color="auto" w:sz="4" w:space="0"/>
            </w:tcBorders>
            <w:noWrap/>
            <w:vAlign w:val="center"/>
          </w:tcPr>
          <w:p w14:paraId="7091AB9C">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F716820">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5CB45D6E">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0E711B95">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43BD5B5">
            <w:pPr>
              <w:widowControl/>
              <w:jc w:val="left"/>
              <w:rPr>
                <w:rFonts w:ascii="等线" w:hAnsi="等线" w:eastAsia="等线" w:cs="宋体"/>
                <w:kern w:val="0"/>
                <w:sz w:val="22"/>
              </w:rPr>
            </w:pPr>
            <w:r>
              <w:rPr>
                <w:rFonts w:hint="eastAsia" w:ascii="等线" w:hAnsi="等线" w:eastAsia="等线" w:cs="宋体"/>
                <w:kern w:val="0"/>
                <w:sz w:val="22"/>
              </w:rPr>
              <w:t>参考值上限</w:t>
            </w:r>
          </w:p>
        </w:tc>
      </w:tr>
      <w:tr w14:paraId="685D90A7">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F9884E2">
            <w:pPr>
              <w:widowControl/>
              <w:jc w:val="left"/>
              <w:rPr>
                <w:rFonts w:ascii="等线" w:hAnsi="等线" w:eastAsia="等线" w:cs="宋体"/>
                <w:kern w:val="0"/>
                <w:sz w:val="22"/>
              </w:rPr>
            </w:pPr>
            <w:r>
              <w:rPr>
                <w:rFonts w:hint="eastAsia" w:ascii="等线" w:hAnsi="等线" w:eastAsia="等线" w:cs="宋体"/>
                <w:kern w:val="0"/>
                <w:sz w:val="22"/>
              </w:rPr>
              <w:t>instrumentCode</w:t>
            </w:r>
          </w:p>
        </w:tc>
        <w:tc>
          <w:tcPr>
            <w:tcW w:w="979" w:type="pct"/>
            <w:tcBorders>
              <w:top w:val="nil"/>
              <w:left w:val="nil"/>
              <w:bottom w:val="single" w:color="auto" w:sz="4" w:space="0"/>
              <w:right w:val="single" w:color="auto" w:sz="4" w:space="0"/>
            </w:tcBorders>
            <w:noWrap/>
            <w:vAlign w:val="center"/>
          </w:tcPr>
          <w:p w14:paraId="492EC232">
            <w:pPr>
              <w:widowControl/>
              <w:jc w:val="left"/>
              <w:rPr>
                <w:rFonts w:ascii="等线" w:hAnsi="等线" w:eastAsia="等线" w:cs="宋体"/>
                <w:kern w:val="0"/>
                <w:sz w:val="22"/>
              </w:rPr>
            </w:pPr>
            <w:r>
              <w:rPr>
                <w:rFonts w:hint="eastAsia" w:ascii="等线" w:hAnsi="等线" w:eastAsia="等线" w:cs="宋体"/>
                <w:kern w:val="0"/>
                <w:sz w:val="22"/>
              </w:rPr>
              <w:t>仪器编号</w:t>
            </w:r>
          </w:p>
        </w:tc>
        <w:tc>
          <w:tcPr>
            <w:tcW w:w="474" w:type="pct"/>
            <w:tcBorders>
              <w:top w:val="nil"/>
              <w:left w:val="nil"/>
              <w:bottom w:val="single" w:color="auto" w:sz="4" w:space="0"/>
              <w:right w:val="single" w:color="auto" w:sz="4" w:space="0"/>
            </w:tcBorders>
            <w:noWrap/>
            <w:vAlign w:val="center"/>
          </w:tcPr>
          <w:p w14:paraId="21DCC7D1">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DEA53A0">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1196EB88">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65D6820B">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7147BE54">
            <w:pPr>
              <w:widowControl/>
              <w:jc w:val="left"/>
              <w:rPr>
                <w:rFonts w:ascii="等线" w:hAnsi="等线" w:eastAsia="等线" w:cs="宋体"/>
                <w:kern w:val="0"/>
                <w:sz w:val="22"/>
              </w:rPr>
            </w:pPr>
            <w:r>
              <w:rPr>
                <w:rFonts w:hint="eastAsia" w:ascii="等线" w:hAnsi="等线" w:eastAsia="等线" w:cs="宋体"/>
                <w:kern w:val="0"/>
                <w:sz w:val="22"/>
              </w:rPr>
              <w:t>仪器编号</w:t>
            </w:r>
          </w:p>
        </w:tc>
      </w:tr>
      <w:tr w14:paraId="14D62848">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883457C">
            <w:pPr>
              <w:widowControl/>
              <w:jc w:val="left"/>
              <w:rPr>
                <w:rFonts w:ascii="等线" w:hAnsi="等线" w:eastAsia="等线" w:cs="宋体"/>
                <w:kern w:val="0"/>
                <w:sz w:val="22"/>
              </w:rPr>
            </w:pPr>
            <w:r>
              <w:rPr>
                <w:rFonts w:hint="eastAsia" w:ascii="等线" w:hAnsi="等线" w:eastAsia="等线" w:cs="宋体"/>
                <w:kern w:val="0"/>
                <w:sz w:val="22"/>
              </w:rPr>
              <w:t>instrumentName</w:t>
            </w:r>
          </w:p>
        </w:tc>
        <w:tc>
          <w:tcPr>
            <w:tcW w:w="979" w:type="pct"/>
            <w:tcBorders>
              <w:top w:val="nil"/>
              <w:left w:val="nil"/>
              <w:bottom w:val="single" w:color="auto" w:sz="4" w:space="0"/>
              <w:right w:val="single" w:color="auto" w:sz="4" w:space="0"/>
            </w:tcBorders>
            <w:noWrap/>
            <w:vAlign w:val="center"/>
          </w:tcPr>
          <w:p w14:paraId="0F0D98B1">
            <w:pPr>
              <w:widowControl/>
              <w:jc w:val="left"/>
              <w:rPr>
                <w:rFonts w:ascii="等线" w:hAnsi="等线" w:eastAsia="等线" w:cs="宋体"/>
                <w:kern w:val="0"/>
                <w:sz w:val="22"/>
              </w:rPr>
            </w:pPr>
            <w:r>
              <w:rPr>
                <w:rFonts w:hint="eastAsia" w:ascii="等线" w:hAnsi="等线" w:eastAsia="等线" w:cs="宋体"/>
                <w:kern w:val="0"/>
                <w:sz w:val="22"/>
              </w:rPr>
              <w:t>仪器名称</w:t>
            </w:r>
          </w:p>
        </w:tc>
        <w:tc>
          <w:tcPr>
            <w:tcW w:w="474" w:type="pct"/>
            <w:tcBorders>
              <w:top w:val="nil"/>
              <w:left w:val="nil"/>
              <w:bottom w:val="single" w:color="auto" w:sz="4" w:space="0"/>
              <w:right w:val="single" w:color="auto" w:sz="4" w:space="0"/>
            </w:tcBorders>
            <w:noWrap/>
            <w:vAlign w:val="center"/>
          </w:tcPr>
          <w:p w14:paraId="17A76E55">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D4076EB">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7D1EC625">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20A48329">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62489056">
            <w:pPr>
              <w:widowControl/>
              <w:jc w:val="left"/>
              <w:rPr>
                <w:rFonts w:ascii="等线" w:hAnsi="等线" w:eastAsia="等线" w:cs="宋体"/>
                <w:kern w:val="0"/>
                <w:sz w:val="22"/>
              </w:rPr>
            </w:pPr>
            <w:r>
              <w:rPr>
                <w:rFonts w:hint="eastAsia" w:ascii="等线" w:hAnsi="等线" w:eastAsia="等线" w:cs="宋体"/>
                <w:kern w:val="0"/>
                <w:sz w:val="22"/>
              </w:rPr>
              <w:t>仪器名称</w:t>
            </w:r>
          </w:p>
        </w:tc>
      </w:tr>
      <w:tr w14:paraId="46B98F3E">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6D4215A">
            <w:pPr>
              <w:widowControl/>
              <w:jc w:val="left"/>
              <w:rPr>
                <w:rFonts w:ascii="等线" w:hAnsi="等线" w:eastAsia="等线" w:cs="宋体"/>
                <w:kern w:val="0"/>
                <w:sz w:val="22"/>
              </w:rPr>
            </w:pPr>
            <w:r>
              <w:rPr>
                <w:rFonts w:hint="eastAsia" w:ascii="等线" w:hAnsi="等线" w:eastAsia="等线" w:cs="宋体"/>
                <w:kern w:val="0"/>
                <w:sz w:val="22"/>
              </w:rPr>
              <w:t>examinationResultCode</w:t>
            </w:r>
          </w:p>
        </w:tc>
        <w:tc>
          <w:tcPr>
            <w:tcW w:w="979" w:type="pct"/>
            <w:tcBorders>
              <w:top w:val="nil"/>
              <w:left w:val="nil"/>
              <w:bottom w:val="single" w:color="auto" w:sz="4" w:space="0"/>
              <w:right w:val="single" w:color="auto" w:sz="4" w:space="0"/>
            </w:tcBorders>
            <w:noWrap/>
            <w:vAlign w:val="center"/>
          </w:tcPr>
          <w:p w14:paraId="431079AC">
            <w:pPr>
              <w:widowControl/>
              <w:jc w:val="left"/>
              <w:rPr>
                <w:rFonts w:ascii="等线" w:hAnsi="等线" w:eastAsia="等线" w:cs="宋体"/>
                <w:kern w:val="0"/>
                <w:sz w:val="22"/>
              </w:rPr>
            </w:pPr>
            <w:r>
              <w:rPr>
                <w:rFonts w:hint="eastAsia" w:ascii="等线" w:hAnsi="等线" w:eastAsia="等线" w:cs="宋体"/>
                <w:kern w:val="0"/>
                <w:sz w:val="22"/>
              </w:rPr>
              <w:t>标化检验定性结果代码</w:t>
            </w:r>
          </w:p>
        </w:tc>
        <w:tc>
          <w:tcPr>
            <w:tcW w:w="474" w:type="pct"/>
            <w:tcBorders>
              <w:top w:val="nil"/>
              <w:left w:val="nil"/>
              <w:bottom w:val="single" w:color="auto" w:sz="4" w:space="0"/>
              <w:right w:val="single" w:color="auto" w:sz="4" w:space="0"/>
            </w:tcBorders>
            <w:noWrap/>
            <w:vAlign w:val="center"/>
          </w:tcPr>
          <w:p w14:paraId="6A189E9D">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D89D2CA">
            <w:pPr>
              <w:widowControl/>
              <w:jc w:val="left"/>
              <w:rPr>
                <w:rFonts w:ascii="等线" w:hAnsi="等线" w:eastAsia="等线" w:cs="宋体"/>
                <w:kern w:val="0"/>
                <w:sz w:val="22"/>
              </w:rPr>
            </w:pPr>
            <w:r>
              <w:rPr>
                <w:rFonts w:hint="eastAsia" w:ascii="等线" w:hAnsi="等线" w:eastAsia="等线" w:cs="宋体"/>
                <w:kern w:val="0"/>
                <w:sz w:val="22"/>
              </w:rPr>
              <w:t>10</w:t>
            </w:r>
          </w:p>
        </w:tc>
        <w:tc>
          <w:tcPr>
            <w:tcW w:w="270" w:type="pct"/>
            <w:tcBorders>
              <w:top w:val="nil"/>
              <w:left w:val="nil"/>
              <w:bottom w:val="single" w:color="auto" w:sz="4" w:space="0"/>
              <w:right w:val="single" w:color="auto" w:sz="4" w:space="0"/>
            </w:tcBorders>
            <w:noWrap/>
            <w:vAlign w:val="center"/>
          </w:tcPr>
          <w:p w14:paraId="3B685C7C">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2DB0D75E">
            <w:pPr>
              <w:widowControl/>
              <w:jc w:val="left"/>
              <w:rPr>
                <w:rFonts w:ascii="等线" w:hAnsi="等线" w:eastAsia="等线" w:cs="宋体"/>
                <w:kern w:val="0"/>
                <w:sz w:val="22"/>
              </w:rPr>
            </w:pPr>
            <w:r>
              <w:rPr>
                <w:rFonts w:hint="eastAsia"/>
                <w:sz w:val="22"/>
              </w:rPr>
              <w:t>CC04_30_175_00</w:t>
            </w:r>
          </w:p>
        </w:tc>
        <w:tc>
          <w:tcPr>
            <w:tcW w:w="1382" w:type="pct"/>
            <w:tcBorders>
              <w:top w:val="nil"/>
              <w:left w:val="nil"/>
              <w:bottom w:val="single" w:color="auto" w:sz="4" w:space="0"/>
              <w:right w:val="single" w:color="auto" w:sz="4" w:space="0"/>
            </w:tcBorders>
            <w:noWrap/>
            <w:vAlign w:val="center"/>
          </w:tcPr>
          <w:p w14:paraId="7442EE36">
            <w:pPr>
              <w:widowControl/>
              <w:jc w:val="left"/>
              <w:rPr>
                <w:rFonts w:ascii="等线" w:hAnsi="等线" w:eastAsia="等线" w:cs="宋体"/>
                <w:kern w:val="0"/>
                <w:sz w:val="22"/>
              </w:rPr>
            </w:pPr>
            <w:r>
              <w:rPr>
                <w:rFonts w:hint="eastAsia" w:ascii="等线" w:hAnsi="等线" w:eastAsia="等线" w:cs="宋体"/>
                <w:kern w:val="0"/>
                <w:sz w:val="22"/>
              </w:rPr>
              <w:t>建议填。检验定性结果代码和检验定量结果应至少有1个不为空。</w:t>
            </w:r>
          </w:p>
        </w:tc>
      </w:tr>
      <w:tr w14:paraId="200D6505">
        <w:tblPrEx>
          <w:tblCellMar>
            <w:top w:w="0" w:type="dxa"/>
            <w:left w:w="108" w:type="dxa"/>
            <w:bottom w:w="0" w:type="dxa"/>
            <w:right w:w="108" w:type="dxa"/>
          </w:tblCellMar>
        </w:tblPrEx>
        <w:trPr>
          <w:trHeight w:val="703" w:hRule="atLeast"/>
        </w:trPr>
        <w:tc>
          <w:tcPr>
            <w:tcW w:w="807" w:type="pct"/>
            <w:tcBorders>
              <w:top w:val="nil"/>
              <w:left w:val="single" w:color="auto" w:sz="4" w:space="0"/>
              <w:bottom w:val="single" w:color="auto" w:sz="4" w:space="0"/>
              <w:right w:val="single" w:color="auto" w:sz="4" w:space="0"/>
            </w:tcBorders>
            <w:noWrap/>
            <w:vAlign w:val="center"/>
          </w:tcPr>
          <w:p w14:paraId="57B920A7">
            <w:pPr>
              <w:widowControl/>
              <w:jc w:val="left"/>
              <w:rPr>
                <w:rFonts w:ascii="等线" w:hAnsi="等线" w:eastAsia="等线" w:cs="宋体"/>
                <w:kern w:val="0"/>
                <w:sz w:val="22"/>
              </w:rPr>
            </w:pPr>
            <w:r>
              <w:rPr>
                <w:rFonts w:hint="eastAsia" w:ascii="等线" w:hAnsi="等线" w:eastAsia="等线" w:cs="宋体"/>
                <w:kern w:val="0"/>
                <w:sz w:val="22"/>
              </w:rPr>
              <w:t>examinationResultName</w:t>
            </w:r>
          </w:p>
        </w:tc>
        <w:tc>
          <w:tcPr>
            <w:tcW w:w="979" w:type="pct"/>
            <w:tcBorders>
              <w:top w:val="nil"/>
              <w:left w:val="nil"/>
              <w:bottom w:val="single" w:color="auto" w:sz="4" w:space="0"/>
              <w:right w:val="single" w:color="auto" w:sz="4" w:space="0"/>
            </w:tcBorders>
            <w:noWrap/>
            <w:vAlign w:val="center"/>
          </w:tcPr>
          <w:p w14:paraId="74268C6B">
            <w:pPr>
              <w:widowControl/>
              <w:jc w:val="left"/>
              <w:rPr>
                <w:rFonts w:ascii="等线" w:hAnsi="等线" w:eastAsia="等线" w:cs="宋体"/>
                <w:kern w:val="0"/>
                <w:sz w:val="22"/>
              </w:rPr>
            </w:pPr>
            <w:r>
              <w:rPr>
                <w:rFonts w:hint="eastAsia" w:ascii="等线" w:hAnsi="等线" w:eastAsia="等线" w:cs="宋体"/>
                <w:kern w:val="0"/>
                <w:sz w:val="22"/>
              </w:rPr>
              <w:t>标化检验定性结果名称</w:t>
            </w:r>
          </w:p>
        </w:tc>
        <w:tc>
          <w:tcPr>
            <w:tcW w:w="474" w:type="pct"/>
            <w:tcBorders>
              <w:top w:val="nil"/>
              <w:left w:val="nil"/>
              <w:bottom w:val="single" w:color="auto" w:sz="4" w:space="0"/>
              <w:right w:val="single" w:color="auto" w:sz="4" w:space="0"/>
            </w:tcBorders>
            <w:noWrap/>
            <w:vAlign w:val="center"/>
          </w:tcPr>
          <w:p w14:paraId="05E5D857">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5DA931A2">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3EE1FE40">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7EE3B463">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008C43B0">
            <w:pPr>
              <w:widowControl/>
              <w:jc w:val="left"/>
              <w:rPr>
                <w:rFonts w:ascii="等线" w:hAnsi="等线" w:eastAsia="等线" w:cs="宋体"/>
                <w:kern w:val="0"/>
                <w:sz w:val="22"/>
              </w:rPr>
            </w:pPr>
            <w:r>
              <w:rPr>
                <w:rFonts w:hint="eastAsia" w:ascii="等线" w:hAnsi="等线" w:eastAsia="等线" w:cs="宋体"/>
                <w:kern w:val="0"/>
                <w:sz w:val="22"/>
              </w:rPr>
              <w:t>患者检验结果的分类名称</w:t>
            </w:r>
          </w:p>
        </w:tc>
      </w:tr>
      <w:tr w14:paraId="5421D8CE">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CE93F7E">
            <w:pPr>
              <w:widowControl/>
              <w:jc w:val="left"/>
              <w:rPr>
                <w:rFonts w:ascii="等线" w:hAnsi="等线" w:eastAsia="等线" w:cs="宋体"/>
                <w:kern w:val="0"/>
                <w:sz w:val="22"/>
              </w:rPr>
            </w:pPr>
            <w:r>
              <w:rPr>
                <w:rFonts w:hint="eastAsia" w:ascii="等线" w:hAnsi="等线" w:eastAsia="等线" w:cs="宋体"/>
                <w:kern w:val="0"/>
                <w:sz w:val="22"/>
              </w:rPr>
              <w:t>mtuRecMark</w:t>
            </w:r>
          </w:p>
        </w:tc>
        <w:tc>
          <w:tcPr>
            <w:tcW w:w="979" w:type="pct"/>
            <w:tcBorders>
              <w:top w:val="nil"/>
              <w:left w:val="nil"/>
              <w:bottom w:val="single" w:color="auto" w:sz="4" w:space="0"/>
              <w:right w:val="single" w:color="auto" w:sz="4" w:space="0"/>
            </w:tcBorders>
            <w:noWrap/>
            <w:vAlign w:val="center"/>
          </w:tcPr>
          <w:p w14:paraId="5B359F79">
            <w:pPr>
              <w:widowControl/>
              <w:jc w:val="left"/>
              <w:rPr>
                <w:rFonts w:ascii="等线" w:hAnsi="等线" w:eastAsia="等线" w:cs="宋体"/>
                <w:kern w:val="0"/>
                <w:sz w:val="22"/>
              </w:rPr>
            </w:pPr>
            <w:r>
              <w:rPr>
                <w:rFonts w:hint="eastAsia" w:ascii="等线" w:hAnsi="等线" w:eastAsia="等线" w:cs="宋体"/>
                <w:kern w:val="0"/>
                <w:sz w:val="22"/>
              </w:rPr>
              <w:t>是否互认标识</w:t>
            </w:r>
          </w:p>
        </w:tc>
        <w:tc>
          <w:tcPr>
            <w:tcW w:w="474" w:type="pct"/>
            <w:tcBorders>
              <w:top w:val="nil"/>
              <w:left w:val="nil"/>
              <w:bottom w:val="single" w:color="auto" w:sz="4" w:space="0"/>
              <w:right w:val="single" w:color="auto" w:sz="4" w:space="0"/>
            </w:tcBorders>
            <w:noWrap/>
            <w:vAlign w:val="center"/>
          </w:tcPr>
          <w:p w14:paraId="3333CD42">
            <w:pPr>
              <w:widowControl/>
              <w:jc w:val="left"/>
              <w:rPr>
                <w:rFonts w:ascii="等线" w:hAnsi="等线" w:eastAsia="等线" w:cs="宋体"/>
                <w:kern w:val="0"/>
                <w:sz w:val="22"/>
              </w:rPr>
            </w:pPr>
            <w:r>
              <w:rPr>
                <w:rFonts w:ascii="等线" w:hAnsi="等线" w:eastAsia="等线" w:cs="宋体"/>
                <w:kern w:val="0"/>
                <w:sz w:val="22"/>
              </w:rPr>
              <w:t>N</w:t>
            </w:r>
            <w:r>
              <w:rPr>
                <w:rFonts w:hint="eastAsia" w:ascii="等线" w:hAnsi="等线" w:eastAsia="等线" w:cs="宋体"/>
                <w:kern w:val="0"/>
                <w:sz w:val="22"/>
              </w:rPr>
              <w:t>umber</w:t>
            </w:r>
          </w:p>
        </w:tc>
        <w:tc>
          <w:tcPr>
            <w:tcW w:w="270" w:type="pct"/>
            <w:tcBorders>
              <w:top w:val="nil"/>
              <w:left w:val="nil"/>
              <w:bottom w:val="single" w:color="auto" w:sz="4" w:space="0"/>
              <w:right w:val="single" w:color="auto" w:sz="4" w:space="0"/>
            </w:tcBorders>
            <w:noWrap/>
            <w:vAlign w:val="center"/>
          </w:tcPr>
          <w:p w14:paraId="655630D2">
            <w:pPr>
              <w:widowControl/>
              <w:jc w:val="left"/>
              <w:rPr>
                <w:rFonts w:ascii="等线" w:hAnsi="等线" w:eastAsia="等线" w:cs="宋体"/>
                <w:kern w:val="0"/>
                <w:sz w:val="22"/>
              </w:rPr>
            </w:pPr>
            <w:r>
              <w:rPr>
                <w:rFonts w:ascii="等线" w:hAnsi="等线" w:eastAsia="等线" w:cs="宋体"/>
                <w:kern w:val="0"/>
                <w:sz w:val="22"/>
              </w:rPr>
              <w:t>1</w:t>
            </w:r>
          </w:p>
        </w:tc>
        <w:tc>
          <w:tcPr>
            <w:tcW w:w="270" w:type="pct"/>
            <w:tcBorders>
              <w:top w:val="nil"/>
              <w:left w:val="nil"/>
              <w:bottom w:val="single" w:color="auto" w:sz="4" w:space="0"/>
              <w:right w:val="single" w:color="auto" w:sz="4" w:space="0"/>
            </w:tcBorders>
            <w:noWrap/>
            <w:vAlign w:val="center"/>
          </w:tcPr>
          <w:p w14:paraId="369BCBF2">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11EBCCB9">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E198577">
            <w:pPr>
              <w:widowControl/>
              <w:jc w:val="left"/>
              <w:rPr>
                <w:rFonts w:ascii="等线" w:hAnsi="等线" w:eastAsia="等线" w:cs="宋体"/>
                <w:kern w:val="0"/>
                <w:sz w:val="22"/>
              </w:rPr>
            </w:pPr>
            <w:r>
              <w:rPr>
                <w:rFonts w:hint="eastAsia" w:ascii="等线" w:hAnsi="等线" w:eastAsia="等线" w:cs="宋体"/>
                <w:kern w:val="0"/>
                <w:sz w:val="22"/>
              </w:rPr>
              <w:t>是否互认项目</w:t>
            </w:r>
          </w:p>
        </w:tc>
      </w:tr>
      <w:tr w14:paraId="5D97A1AE">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18747FB">
            <w:pPr>
              <w:widowControl/>
              <w:jc w:val="left"/>
              <w:rPr>
                <w:rFonts w:ascii="等线" w:hAnsi="等线" w:eastAsia="等线" w:cs="宋体"/>
                <w:kern w:val="0"/>
                <w:sz w:val="22"/>
              </w:rPr>
            </w:pPr>
            <w:r>
              <w:rPr>
                <w:rFonts w:hint="eastAsia" w:ascii="等线" w:hAnsi="等线" w:eastAsia="等线" w:cs="宋体"/>
                <w:kern w:val="0"/>
                <w:sz w:val="22"/>
              </w:rPr>
              <w:t>mtuRecLimitMark</w:t>
            </w:r>
          </w:p>
        </w:tc>
        <w:tc>
          <w:tcPr>
            <w:tcW w:w="979" w:type="pct"/>
            <w:tcBorders>
              <w:top w:val="nil"/>
              <w:left w:val="nil"/>
              <w:bottom w:val="single" w:color="auto" w:sz="4" w:space="0"/>
              <w:right w:val="single" w:color="auto" w:sz="4" w:space="0"/>
            </w:tcBorders>
            <w:noWrap/>
            <w:vAlign w:val="center"/>
          </w:tcPr>
          <w:p w14:paraId="2DE1264D">
            <w:pPr>
              <w:widowControl/>
              <w:jc w:val="left"/>
              <w:rPr>
                <w:rFonts w:ascii="等线" w:hAnsi="等线" w:eastAsia="等线" w:cs="宋体"/>
                <w:kern w:val="0"/>
                <w:sz w:val="22"/>
              </w:rPr>
            </w:pPr>
            <w:r>
              <w:rPr>
                <w:rFonts w:hint="eastAsia" w:ascii="等线" w:hAnsi="等线" w:eastAsia="等线" w:cs="宋体"/>
                <w:kern w:val="0"/>
                <w:sz w:val="22"/>
              </w:rPr>
              <w:t>互认范围标识</w:t>
            </w:r>
          </w:p>
        </w:tc>
        <w:tc>
          <w:tcPr>
            <w:tcW w:w="474" w:type="pct"/>
            <w:tcBorders>
              <w:top w:val="nil"/>
              <w:left w:val="nil"/>
              <w:bottom w:val="single" w:color="auto" w:sz="4" w:space="0"/>
              <w:right w:val="single" w:color="auto" w:sz="4" w:space="0"/>
            </w:tcBorders>
            <w:noWrap/>
            <w:vAlign w:val="center"/>
          </w:tcPr>
          <w:p w14:paraId="318721B4">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824C60B">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25CE4AB2">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76145911">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05A9C92E">
            <w:pPr>
              <w:widowControl/>
              <w:jc w:val="left"/>
              <w:rPr>
                <w:rFonts w:ascii="等线" w:hAnsi="等线" w:eastAsia="等线" w:cs="宋体"/>
                <w:kern w:val="0"/>
                <w:sz w:val="22"/>
              </w:rPr>
            </w:pPr>
            <w:r>
              <w:rPr>
                <w:rFonts w:hint="eastAsia" w:ascii="等线" w:hAnsi="等线" w:eastAsia="等线" w:cs="宋体"/>
                <w:kern w:val="0"/>
                <w:sz w:val="22"/>
              </w:rPr>
              <w:t>mtuRecMark为1时，必填，如：京津冀HR</w:t>
            </w:r>
          </w:p>
        </w:tc>
      </w:tr>
      <w:tr w14:paraId="627AFB7B">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D22845A">
            <w:pPr>
              <w:widowControl/>
              <w:jc w:val="left"/>
              <w:rPr>
                <w:rFonts w:ascii="等线" w:hAnsi="等线" w:eastAsia="等线" w:cs="宋体"/>
                <w:kern w:val="0"/>
                <w:sz w:val="22"/>
              </w:rPr>
            </w:pPr>
            <w:r>
              <w:rPr>
                <w:rFonts w:hint="eastAsia" w:ascii="等线" w:hAnsi="等线" w:eastAsia="等线" w:cs="宋体"/>
                <w:kern w:val="0"/>
                <w:sz w:val="22"/>
              </w:rPr>
              <w:t>dataCode</w:t>
            </w:r>
          </w:p>
        </w:tc>
        <w:tc>
          <w:tcPr>
            <w:tcW w:w="979" w:type="pct"/>
            <w:tcBorders>
              <w:top w:val="nil"/>
              <w:left w:val="nil"/>
              <w:bottom w:val="single" w:color="auto" w:sz="4" w:space="0"/>
              <w:right w:val="single" w:color="auto" w:sz="4" w:space="0"/>
            </w:tcBorders>
            <w:noWrap/>
            <w:vAlign w:val="center"/>
          </w:tcPr>
          <w:p w14:paraId="503C3900">
            <w:pPr>
              <w:widowControl/>
              <w:jc w:val="left"/>
              <w:rPr>
                <w:rFonts w:ascii="等线" w:hAnsi="等线" w:eastAsia="等线" w:cs="宋体"/>
                <w:kern w:val="0"/>
                <w:sz w:val="22"/>
              </w:rPr>
            </w:pPr>
            <w:r>
              <w:rPr>
                <w:rFonts w:hint="eastAsia" w:ascii="等线" w:hAnsi="等线" w:eastAsia="等线" w:cs="宋体"/>
                <w:kern w:val="0"/>
                <w:sz w:val="22"/>
              </w:rPr>
              <w:t>省级平台项目编码</w:t>
            </w:r>
          </w:p>
        </w:tc>
        <w:tc>
          <w:tcPr>
            <w:tcW w:w="474" w:type="pct"/>
            <w:tcBorders>
              <w:top w:val="nil"/>
              <w:left w:val="nil"/>
              <w:bottom w:val="single" w:color="auto" w:sz="4" w:space="0"/>
              <w:right w:val="single" w:color="auto" w:sz="4" w:space="0"/>
            </w:tcBorders>
            <w:noWrap/>
            <w:vAlign w:val="center"/>
          </w:tcPr>
          <w:p w14:paraId="316399B4">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550C6D06">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58BF68D4">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42256B33">
            <w:pPr>
              <w:widowControl/>
              <w:jc w:val="left"/>
              <w:rPr>
                <w:rFonts w:ascii="等线" w:hAnsi="等线" w:eastAsia="等线" w:cs="宋体"/>
                <w:kern w:val="0"/>
                <w:sz w:val="22"/>
              </w:rPr>
            </w:pPr>
            <w:r>
              <w:rPr>
                <w:rFonts w:hint="eastAsia"/>
                <w:sz w:val="22"/>
              </w:rPr>
              <w:t>CC11_01_001</w:t>
            </w:r>
          </w:p>
        </w:tc>
        <w:tc>
          <w:tcPr>
            <w:tcW w:w="1382" w:type="pct"/>
            <w:tcBorders>
              <w:top w:val="nil"/>
              <w:left w:val="nil"/>
              <w:bottom w:val="single" w:color="auto" w:sz="4" w:space="0"/>
              <w:right w:val="single" w:color="auto" w:sz="4" w:space="0"/>
            </w:tcBorders>
            <w:noWrap/>
            <w:vAlign w:val="center"/>
          </w:tcPr>
          <w:p w14:paraId="308E69BB">
            <w:pPr>
              <w:widowControl/>
              <w:jc w:val="left"/>
              <w:rPr>
                <w:rFonts w:ascii="等线" w:hAnsi="等线" w:eastAsia="等线" w:cs="宋体"/>
                <w:kern w:val="0"/>
                <w:sz w:val="22"/>
              </w:rPr>
            </w:pPr>
            <w:r>
              <w:rPr>
                <w:rFonts w:hint="eastAsia" w:ascii="等线" w:hAnsi="等线" w:eastAsia="等线" w:cs="宋体"/>
                <w:kern w:val="0"/>
                <w:sz w:val="22"/>
              </w:rPr>
              <w:t>mtuRecMark为1时，必填</w:t>
            </w:r>
          </w:p>
        </w:tc>
      </w:tr>
      <w:tr w14:paraId="0292D639">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230E81A4">
            <w:pPr>
              <w:widowControl/>
              <w:jc w:val="left"/>
              <w:rPr>
                <w:rFonts w:ascii="等线" w:hAnsi="等线" w:eastAsia="等线" w:cs="宋体"/>
                <w:kern w:val="0"/>
                <w:sz w:val="22"/>
              </w:rPr>
            </w:pPr>
            <w:r>
              <w:rPr>
                <w:rFonts w:hint="eastAsia" w:ascii="等线" w:hAnsi="等线" w:eastAsia="等线" w:cs="宋体"/>
                <w:kern w:val="0"/>
                <w:sz w:val="22"/>
              </w:rPr>
              <w:t>dataName</w:t>
            </w:r>
          </w:p>
        </w:tc>
        <w:tc>
          <w:tcPr>
            <w:tcW w:w="979" w:type="pct"/>
            <w:tcBorders>
              <w:top w:val="nil"/>
              <w:left w:val="nil"/>
              <w:bottom w:val="single" w:color="auto" w:sz="4" w:space="0"/>
              <w:right w:val="single" w:color="auto" w:sz="4" w:space="0"/>
            </w:tcBorders>
            <w:noWrap/>
            <w:vAlign w:val="center"/>
          </w:tcPr>
          <w:p w14:paraId="7E902FE4">
            <w:pPr>
              <w:widowControl/>
              <w:jc w:val="left"/>
              <w:rPr>
                <w:rFonts w:ascii="等线" w:hAnsi="等线" w:eastAsia="等线" w:cs="宋体"/>
                <w:kern w:val="0"/>
                <w:sz w:val="22"/>
              </w:rPr>
            </w:pPr>
            <w:r>
              <w:rPr>
                <w:rFonts w:hint="eastAsia" w:ascii="等线" w:hAnsi="等线" w:eastAsia="等线" w:cs="宋体"/>
                <w:kern w:val="0"/>
                <w:sz w:val="22"/>
              </w:rPr>
              <w:t>省级平台项目名称</w:t>
            </w:r>
          </w:p>
        </w:tc>
        <w:tc>
          <w:tcPr>
            <w:tcW w:w="474" w:type="pct"/>
            <w:tcBorders>
              <w:top w:val="nil"/>
              <w:left w:val="nil"/>
              <w:bottom w:val="single" w:color="auto" w:sz="4" w:space="0"/>
              <w:right w:val="single" w:color="auto" w:sz="4" w:space="0"/>
            </w:tcBorders>
            <w:noWrap/>
            <w:vAlign w:val="center"/>
          </w:tcPr>
          <w:p w14:paraId="7C8A2A52">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5B868C97">
            <w:pPr>
              <w:widowControl/>
              <w:jc w:val="left"/>
              <w:rPr>
                <w:rFonts w:ascii="等线" w:hAnsi="等线" w:eastAsia="等线" w:cs="宋体"/>
                <w:kern w:val="0"/>
                <w:sz w:val="22"/>
              </w:rPr>
            </w:pPr>
            <w:r>
              <w:rPr>
                <w:rFonts w:hint="eastAsia" w:ascii="等线" w:hAnsi="等线" w:eastAsia="等线" w:cs="宋体"/>
                <w:kern w:val="0"/>
                <w:sz w:val="22"/>
              </w:rPr>
              <w:t>500</w:t>
            </w:r>
          </w:p>
        </w:tc>
        <w:tc>
          <w:tcPr>
            <w:tcW w:w="270" w:type="pct"/>
            <w:tcBorders>
              <w:top w:val="nil"/>
              <w:left w:val="nil"/>
              <w:bottom w:val="single" w:color="auto" w:sz="4" w:space="0"/>
              <w:right w:val="single" w:color="auto" w:sz="4" w:space="0"/>
            </w:tcBorders>
            <w:noWrap/>
            <w:vAlign w:val="center"/>
          </w:tcPr>
          <w:p w14:paraId="53CC5FFC">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628B2C4C">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02F5314">
            <w:pPr>
              <w:widowControl/>
              <w:jc w:val="left"/>
              <w:rPr>
                <w:rFonts w:ascii="等线" w:hAnsi="等线" w:eastAsia="等线" w:cs="宋体"/>
                <w:kern w:val="0"/>
                <w:sz w:val="22"/>
              </w:rPr>
            </w:pPr>
            <w:r>
              <w:rPr>
                <w:rFonts w:hint="eastAsia" w:ascii="等线" w:hAnsi="等线" w:eastAsia="等线" w:cs="宋体"/>
                <w:kern w:val="0"/>
                <w:sz w:val="22"/>
              </w:rPr>
              <w:t>mtuRecMark为1时，必填</w:t>
            </w:r>
          </w:p>
        </w:tc>
      </w:tr>
      <w:tr w14:paraId="063288FF">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63105C6">
            <w:pPr>
              <w:widowControl/>
              <w:jc w:val="left"/>
              <w:rPr>
                <w:rFonts w:ascii="等线" w:hAnsi="等线" w:eastAsia="等线" w:cs="宋体"/>
                <w:kern w:val="0"/>
                <w:sz w:val="22"/>
              </w:rPr>
            </w:pPr>
            <w:r>
              <w:rPr>
                <w:rFonts w:hint="eastAsia" w:ascii="等线" w:hAnsi="等线" w:eastAsia="等线" w:cs="宋体"/>
                <w:kern w:val="0"/>
                <w:sz w:val="22"/>
              </w:rPr>
              <w:t>projectCode</w:t>
            </w:r>
          </w:p>
        </w:tc>
        <w:tc>
          <w:tcPr>
            <w:tcW w:w="979" w:type="pct"/>
            <w:tcBorders>
              <w:top w:val="nil"/>
              <w:left w:val="nil"/>
              <w:bottom w:val="single" w:color="auto" w:sz="4" w:space="0"/>
              <w:right w:val="single" w:color="auto" w:sz="4" w:space="0"/>
            </w:tcBorders>
            <w:noWrap/>
            <w:vAlign w:val="center"/>
          </w:tcPr>
          <w:p w14:paraId="31B75832">
            <w:pPr>
              <w:widowControl/>
              <w:jc w:val="left"/>
              <w:rPr>
                <w:rFonts w:ascii="等线" w:hAnsi="等线" w:eastAsia="等线" w:cs="宋体"/>
                <w:kern w:val="0"/>
                <w:sz w:val="22"/>
              </w:rPr>
            </w:pPr>
            <w:r>
              <w:rPr>
                <w:rFonts w:hint="eastAsia" w:ascii="等线" w:hAnsi="等线" w:eastAsia="等线" w:cs="宋体"/>
                <w:kern w:val="0"/>
                <w:sz w:val="22"/>
              </w:rPr>
              <w:t>国家平台项目编码</w:t>
            </w:r>
          </w:p>
        </w:tc>
        <w:tc>
          <w:tcPr>
            <w:tcW w:w="474" w:type="pct"/>
            <w:tcBorders>
              <w:top w:val="nil"/>
              <w:left w:val="nil"/>
              <w:bottom w:val="single" w:color="auto" w:sz="4" w:space="0"/>
              <w:right w:val="single" w:color="auto" w:sz="4" w:space="0"/>
            </w:tcBorders>
            <w:noWrap/>
            <w:vAlign w:val="center"/>
          </w:tcPr>
          <w:p w14:paraId="61BF49C8">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27E72C6">
            <w:pPr>
              <w:widowControl/>
              <w:jc w:val="left"/>
              <w:rPr>
                <w:rFonts w:ascii="等线" w:hAnsi="等线" w:eastAsia="等线" w:cs="宋体"/>
                <w:kern w:val="0"/>
                <w:sz w:val="22"/>
              </w:rPr>
            </w:pPr>
            <w:r>
              <w:rPr>
                <w:rFonts w:hint="eastAsia" w:ascii="等线" w:hAnsi="等线" w:eastAsia="等线" w:cs="宋体"/>
                <w:kern w:val="0"/>
                <w:sz w:val="22"/>
              </w:rPr>
              <w:t>20</w:t>
            </w:r>
          </w:p>
        </w:tc>
        <w:tc>
          <w:tcPr>
            <w:tcW w:w="270" w:type="pct"/>
            <w:tcBorders>
              <w:top w:val="nil"/>
              <w:left w:val="nil"/>
              <w:bottom w:val="single" w:color="auto" w:sz="4" w:space="0"/>
              <w:right w:val="single" w:color="auto" w:sz="4" w:space="0"/>
            </w:tcBorders>
            <w:noWrap/>
            <w:vAlign w:val="center"/>
          </w:tcPr>
          <w:p w14:paraId="4805C5BC">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207F92CB">
            <w:pPr>
              <w:widowControl/>
              <w:jc w:val="left"/>
              <w:rPr>
                <w:rFonts w:ascii="等线" w:hAnsi="等线" w:eastAsia="等线" w:cs="宋体"/>
                <w:kern w:val="0"/>
                <w:sz w:val="22"/>
              </w:rPr>
            </w:pPr>
            <w:r>
              <w:rPr>
                <w:rFonts w:hint="eastAsia"/>
                <w:sz w:val="22"/>
              </w:rPr>
              <w:t>CC11_01_001</w:t>
            </w:r>
          </w:p>
        </w:tc>
        <w:tc>
          <w:tcPr>
            <w:tcW w:w="1382" w:type="pct"/>
            <w:tcBorders>
              <w:top w:val="nil"/>
              <w:left w:val="nil"/>
              <w:bottom w:val="single" w:color="auto" w:sz="4" w:space="0"/>
              <w:right w:val="single" w:color="auto" w:sz="4" w:space="0"/>
            </w:tcBorders>
            <w:noWrap/>
            <w:vAlign w:val="center"/>
          </w:tcPr>
          <w:p w14:paraId="592F49E4">
            <w:pPr>
              <w:widowControl/>
              <w:jc w:val="left"/>
              <w:rPr>
                <w:rFonts w:ascii="等线" w:hAnsi="等线" w:eastAsia="等线" w:cs="宋体"/>
                <w:kern w:val="0"/>
                <w:sz w:val="22"/>
              </w:rPr>
            </w:pPr>
            <w:r>
              <w:rPr>
                <w:rFonts w:hint="eastAsia" w:ascii="等线" w:hAnsi="等线" w:eastAsia="等线" w:cs="宋体"/>
                <w:kern w:val="0"/>
                <w:sz w:val="22"/>
              </w:rPr>
              <w:t>使用检验互认的项目编码字典</w:t>
            </w:r>
          </w:p>
        </w:tc>
      </w:tr>
      <w:tr w14:paraId="2E2A8CCA">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BBE57F5">
            <w:pPr>
              <w:widowControl/>
              <w:jc w:val="left"/>
              <w:rPr>
                <w:rFonts w:ascii="等线" w:hAnsi="等线" w:eastAsia="等线" w:cs="宋体"/>
                <w:kern w:val="0"/>
                <w:sz w:val="22"/>
              </w:rPr>
            </w:pPr>
            <w:r>
              <w:rPr>
                <w:rFonts w:hint="eastAsia" w:ascii="等线" w:hAnsi="等线" w:eastAsia="等线" w:cs="宋体"/>
                <w:kern w:val="0"/>
                <w:sz w:val="22"/>
              </w:rPr>
              <w:t>projectName</w:t>
            </w:r>
          </w:p>
        </w:tc>
        <w:tc>
          <w:tcPr>
            <w:tcW w:w="979" w:type="pct"/>
            <w:tcBorders>
              <w:top w:val="nil"/>
              <w:left w:val="nil"/>
              <w:bottom w:val="single" w:color="auto" w:sz="4" w:space="0"/>
              <w:right w:val="single" w:color="auto" w:sz="4" w:space="0"/>
            </w:tcBorders>
            <w:noWrap/>
            <w:vAlign w:val="center"/>
          </w:tcPr>
          <w:p w14:paraId="30412A1F">
            <w:pPr>
              <w:widowControl/>
              <w:jc w:val="left"/>
              <w:rPr>
                <w:rFonts w:ascii="等线" w:hAnsi="等线" w:eastAsia="等线" w:cs="宋体"/>
                <w:kern w:val="0"/>
                <w:sz w:val="22"/>
              </w:rPr>
            </w:pPr>
            <w:r>
              <w:rPr>
                <w:rFonts w:hint="eastAsia" w:ascii="等线" w:hAnsi="等线" w:eastAsia="等线" w:cs="宋体"/>
                <w:kern w:val="0"/>
                <w:sz w:val="22"/>
              </w:rPr>
              <w:t>国家平台项目名称</w:t>
            </w:r>
          </w:p>
        </w:tc>
        <w:tc>
          <w:tcPr>
            <w:tcW w:w="474" w:type="pct"/>
            <w:tcBorders>
              <w:top w:val="nil"/>
              <w:left w:val="nil"/>
              <w:bottom w:val="single" w:color="auto" w:sz="4" w:space="0"/>
              <w:right w:val="single" w:color="auto" w:sz="4" w:space="0"/>
            </w:tcBorders>
            <w:noWrap/>
            <w:vAlign w:val="center"/>
          </w:tcPr>
          <w:p w14:paraId="4EF9B21D">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5C32EDFB">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28E0A228">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4CB9A88E">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09842921">
            <w:pPr>
              <w:widowControl/>
              <w:jc w:val="left"/>
              <w:rPr>
                <w:rFonts w:ascii="等线" w:hAnsi="等线" w:eastAsia="等线" w:cs="宋体"/>
                <w:kern w:val="0"/>
                <w:sz w:val="22"/>
              </w:rPr>
            </w:pPr>
          </w:p>
        </w:tc>
      </w:tr>
      <w:tr w14:paraId="3E6FA005">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167E4E5">
            <w:pPr>
              <w:widowControl/>
              <w:jc w:val="left"/>
              <w:rPr>
                <w:rFonts w:ascii="等线" w:hAnsi="等线" w:eastAsia="等线" w:cs="宋体"/>
                <w:kern w:val="0"/>
                <w:sz w:val="22"/>
              </w:rPr>
            </w:pPr>
            <w:r>
              <w:rPr>
                <w:rFonts w:hint="eastAsia" w:ascii="等线" w:hAnsi="等线" w:eastAsia="等线" w:cs="宋体"/>
                <w:kern w:val="0"/>
                <w:sz w:val="22"/>
              </w:rPr>
              <w:t>operatorId</w:t>
            </w:r>
          </w:p>
        </w:tc>
        <w:tc>
          <w:tcPr>
            <w:tcW w:w="979" w:type="pct"/>
            <w:tcBorders>
              <w:top w:val="nil"/>
              <w:left w:val="nil"/>
              <w:bottom w:val="single" w:color="auto" w:sz="4" w:space="0"/>
              <w:right w:val="single" w:color="auto" w:sz="4" w:space="0"/>
            </w:tcBorders>
            <w:noWrap/>
            <w:vAlign w:val="center"/>
          </w:tcPr>
          <w:p w14:paraId="79C4F1EA">
            <w:pPr>
              <w:widowControl/>
              <w:jc w:val="left"/>
              <w:rPr>
                <w:rFonts w:ascii="等线" w:hAnsi="等线" w:eastAsia="等线" w:cs="宋体"/>
                <w:kern w:val="0"/>
                <w:sz w:val="22"/>
              </w:rPr>
            </w:pPr>
            <w:r>
              <w:rPr>
                <w:rFonts w:hint="eastAsia" w:ascii="等线" w:hAnsi="等线" w:eastAsia="等线" w:cs="宋体"/>
                <w:kern w:val="0"/>
                <w:sz w:val="22"/>
              </w:rPr>
              <w:t>操作人Id</w:t>
            </w:r>
          </w:p>
        </w:tc>
        <w:tc>
          <w:tcPr>
            <w:tcW w:w="474" w:type="pct"/>
            <w:tcBorders>
              <w:top w:val="nil"/>
              <w:left w:val="nil"/>
              <w:bottom w:val="single" w:color="auto" w:sz="4" w:space="0"/>
              <w:right w:val="single" w:color="auto" w:sz="4" w:space="0"/>
            </w:tcBorders>
            <w:noWrap/>
            <w:vAlign w:val="center"/>
          </w:tcPr>
          <w:p w14:paraId="13819E37">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E9F4F5D">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70B48324">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5817ECB2">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8E042CE">
            <w:pPr>
              <w:widowControl/>
              <w:jc w:val="left"/>
              <w:rPr>
                <w:rFonts w:ascii="等线" w:hAnsi="等线" w:eastAsia="等线" w:cs="宋体"/>
                <w:kern w:val="0"/>
                <w:sz w:val="22"/>
              </w:rPr>
            </w:pPr>
            <w:r>
              <w:rPr>
                <w:rFonts w:hint="eastAsia" w:ascii="等线" w:hAnsi="等线" w:eastAsia="等线" w:cs="宋体"/>
                <w:kern w:val="0"/>
                <w:sz w:val="22"/>
              </w:rPr>
              <w:t>操作人是指医院信息系统中实际操作数据的用户。操作人Id取值为《医疗卫生机构人员信息表》中“用户Id”的值域范围</w:t>
            </w:r>
          </w:p>
        </w:tc>
      </w:tr>
      <w:tr w14:paraId="44B4A203">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B5AA8B8">
            <w:pPr>
              <w:widowControl/>
              <w:jc w:val="left"/>
              <w:rPr>
                <w:rFonts w:ascii="等线" w:hAnsi="等线" w:eastAsia="等线" w:cs="宋体"/>
                <w:kern w:val="0"/>
                <w:sz w:val="22"/>
              </w:rPr>
            </w:pPr>
            <w:r>
              <w:rPr>
                <w:rFonts w:hint="eastAsia" w:ascii="等线" w:hAnsi="等线" w:eastAsia="等线" w:cs="宋体"/>
                <w:kern w:val="0"/>
                <w:sz w:val="22"/>
              </w:rPr>
              <w:t>operationTime</w:t>
            </w:r>
          </w:p>
        </w:tc>
        <w:tc>
          <w:tcPr>
            <w:tcW w:w="979" w:type="pct"/>
            <w:tcBorders>
              <w:top w:val="nil"/>
              <w:left w:val="nil"/>
              <w:bottom w:val="single" w:color="auto" w:sz="4" w:space="0"/>
              <w:right w:val="single" w:color="auto" w:sz="4" w:space="0"/>
            </w:tcBorders>
            <w:noWrap/>
            <w:vAlign w:val="center"/>
          </w:tcPr>
          <w:p w14:paraId="400790EE">
            <w:pPr>
              <w:widowControl/>
              <w:jc w:val="left"/>
              <w:rPr>
                <w:rFonts w:ascii="等线" w:hAnsi="等线" w:eastAsia="等线" w:cs="宋体"/>
                <w:kern w:val="0"/>
                <w:sz w:val="22"/>
              </w:rPr>
            </w:pPr>
            <w:r>
              <w:rPr>
                <w:rFonts w:hint="eastAsia" w:ascii="等线" w:hAnsi="等线" w:eastAsia="等线" w:cs="宋体"/>
                <w:kern w:val="0"/>
                <w:sz w:val="22"/>
              </w:rPr>
              <w:t>操作时间</w:t>
            </w:r>
          </w:p>
        </w:tc>
        <w:tc>
          <w:tcPr>
            <w:tcW w:w="474" w:type="pct"/>
            <w:tcBorders>
              <w:top w:val="nil"/>
              <w:left w:val="nil"/>
              <w:bottom w:val="single" w:color="auto" w:sz="4" w:space="0"/>
              <w:right w:val="single" w:color="auto" w:sz="4" w:space="0"/>
            </w:tcBorders>
            <w:noWrap/>
            <w:vAlign w:val="center"/>
          </w:tcPr>
          <w:p w14:paraId="7D4FDE7D">
            <w:pPr>
              <w:widowControl/>
              <w:jc w:val="left"/>
              <w:rPr>
                <w:rFonts w:ascii="等线" w:hAnsi="等线" w:eastAsia="等线" w:cs="宋体"/>
                <w:kern w:val="0"/>
                <w:sz w:val="22"/>
              </w:rPr>
            </w:pPr>
            <w:r>
              <w:rPr>
                <w:rFonts w:hint="eastAsia" w:ascii="等线" w:hAnsi="等线" w:eastAsia="等线" w:cs="宋体"/>
                <w:kern w:val="0"/>
                <w:sz w:val="22"/>
              </w:rPr>
              <w:t>DATETIME</w:t>
            </w:r>
          </w:p>
        </w:tc>
        <w:tc>
          <w:tcPr>
            <w:tcW w:w="270" w:type="pct"/>
            <w:tcBorders>
              <w:top w:val="nil"/>
              <w:left w:val="nil"/>
              <w:bottom w:val="single" w:color="auto" w:sz="4" w:space="0"/>
              <w:right w:val="single" w:color="auto" w:sz="4" w:space="0"/>
            </w:tcBorders>
            <w:noWrap/>
            <w:vAlign w:val="center"/>
          </w:tcPr>
          <w:p w14:paraId="7C174E0E">
            <w:pPr>
              <w:widowControl/>
              <w:jc w:val="left"/>
              <w:rPr>
                <w:rFonts w:ascii="等线" w:hAnsi="等线" w:eastAsia="等线" w:cs="宋体"/>
                <w:kern w:val="0"/>
                <w:sz w:val="22"/>
              </w:rPr>
            </w:pPr>
            <w:r>
              <w:rPr>
                <w:rFonts w:hint="eastAsia" w:ascii="等线" w:hAnsi="等线" w:eastAsia="等线" w:cs="宋体"/>
                <w:kern w:val="0"/>
                <w:sz w:val="22"/>
              </w:rPr>
              <w:t>15</w:t>
            </w:r>
          </w:p>
        </w:tc>
        <w:tc>
          <w:tcPr>
            <w:tcW w:w="270" w:type="pct"/>
            <w:tcBorders>
              <w:top w:val="nil"/>
              <w:left w:val="nil"/>
              <w:bottom w:val="single" w:color="auto" w:sz="4" w:space="0"/>
              <w:right w:val="single" w:color="auto" w:sz="4" w:space="0"/>
            </w:tcBorders>
            <w:noWrap/>
            <w:vAlign w:val="center"/>
          </w:tcPr>
          <w:p w14:paraId="251A579D">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7E9FE47E">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70DBA65">
            <w:pPr>
              <w:widowControl/>
              <w:jc w:val="left"/>
              <w:rPr>
                <w:rFonts w:ascii="等线" w:hAnsi="等线" w:eastAsia="等线" w:cs="宋体"/>
                <w:kern w:val="0"/>
                <w:sz w:val="22"/>
              </w:rPr>
            </w:pPr>
            <w:r>
              <w:rPr>
                <w:rFonts w:hint="eastAsia" w:ascii="等线" w:hAnsi="等线" w:eastAsia="等线" w:cs="宋体"/>
                <w:kern w:val="0"/>
                <w:sz w:val="22"/>
              </w:rPr>
              <w:t>数据操作的具体时间，精确到秒</w:t>
            </w:r>
          </w:p>
        </w:tc>
      </w:tr>
    </w:tbl>
    <w:p w14:paraId="1A8FF90F">
      <w:pPr>
        <w:pStyle w:val="5"/>
        <w:ind w:firstLine="480"/>
      </w:pPr>
    </w:p>
    <w:p w14:paraId="082B13FA">
      <w:pPr>
        <w:pStyle w:val="6"/>
        <w:numPr>
          <w:ilvl w:val="0"/>
          <w:numId w:val="0"/>
        </w:numPr>
      </w:pPr>
      <w:bookmarkStart w:id="2" w:name="_Toc212718659"/>
      <w:r>
        <w:rPr>
          <w:rFonts w:hint="eastAsia"/>
          <w:lang w:val="en-US" w:eastAsia="zh-CN"/>
        </w:rPr>
        <w:t>3.3.3</w:t>
      </w:r>
      <w:r>
        <w:rPr>
          <w:rFonts w:hint="eastAsia"/>
        </w:rPr>
        <w:t>子表：检验记录-微生物培养结果（V_Inspection_PlantRes）</w:t>
      </w:r>
      <w:bookmarkEnd w:id="2"/>
    </w:p>
    <w:tbl>
      <w:tblPr>
        <w:tblStyle w:val="22"/>
        <w:tblW w:w="5000" w:type="pct"/>
        <w:tblInd w:w="0" w:type="dxa"/>
        <w:tblLayout w:type="fixed"/>
        <w:tblCellMar>
          <w:top w:w="0" w:type="dxa"/>
          <w:left w:w="108" w:type="dxa"/>
          <w:bottom w:w="0" w:type="dxa"/>
          <w:right w:w="108" w:type="dxa"/>
        </w:tblCellMar>
      </w:tblPr>
      <w:tblGrid>
        <w:gridCol w:w="2520"/>
        <w:gridCol w:w="3057"/>
        <w:gridCol w:w="1480"/>
        <w:gridCol w:w="843"/>
        <w:gridCol w:w="843"/>
        <w:gridCol w:w="2554"/>
        <w:gridCol w:w="4316"/>
      </w:tblGrid>
      <w:tr w14:paraId="0A68603B">
        <w:tblPrEx>
          <w:tblCellMar>
            <w:top w:w="0" w:type="dxa"/>
            <w:left w:w="108" w:type="dxa"/>
            <w:bottom w:w="0" w:type="dxa"/>
            <w:right w:w="108" w:type="dxa"/>
          </w:tblCellMar>
        </w:tblPrEx>
        <w:trPr>
          <w:trHeight w:val="285" w:hRule="atLeast"/>
          <w:tblHeader/>
        </w:trPr>
        <w:tc>
          <w:tcPr>
            <w:tcW w:w="807" w:type="pct"/>
            <w:tcBorders>
              <w:top w:val="single" w:color="auto" w:sz="4" w:space="0"/>
              <w:left w:val="single" w:color="auto" w:sz="4" w:space="0"/>
              <w:bottom w:val="single" w:color="auto" w:sz="4" w:space="0"/>
              <w:right w:val="single" w:color="auto" w:sz="4" w:space="0"/>
            </w:tcBorders>
            <w:shd w:val="clear" w:color="auto" w:fill="DAEEF3" w:themeFill="accent5" w:themeFillTint="33"/>
            <w:noWrap/>
            <w:vAlign w:val="center"/>
          </w:tcPr>
          <w:p w14:paraId="70A7B380">
            <w:pPr>
              <w:widowControl/>
              <w:jc w:val="center"/>
              <w:rPr>
                <w:rFonts w:ascii="等线" w:hAnsi="等线" w:eastAsia="等线" w:cs="宋体"/>
                <w:b/>
                <w:bCs/>
                <w:kern w:val="0"/>
                <w:sz w:val="22"/>
              </w:rPr>
            </w:pPr>
            <w:r>
              <w:rPr>
                <w:rFonts w:hint="eastAsia" w:ascii="等线" w:hAnsi="等线" w:eastAsia="等线" w:cs="宋体"/>
                <w:b/>
                <w:bCs/>
                <w:kern w:val="0"/>
                <w:sz w:val="22"/>
              </w:rPr>
              <w:t>节点标识</w:t>
            </w:r>
          </w:p>
        </w:tc>
        <w:tc>
          <w:tcPr>
            <w:tcW w:w="979"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6C9E163B">
            <w:pPr>
              <w:widowControl/>
              <w:jc w:val="center"/>
              <w:rPr>
                <w:rFonts w:ascii="等线" w:hAnsi="等线" w:eastAsia="等线" w:cs="宋体"/>
                <w:b/>
                <w:bCs/>
                <w:kern w:val="0"/>
                <w:sz w:val="22"/>
              </w:rPr>
            </w:pPr>
            <w:r>
              <w:rPr>
                <w:rFonts w:hint="eastAsia" w:ascii="等线" w:hAnsi="等线" w:eastAsia="等线" w:cs="宋体"/>
                <w:b/>
                <w:bCs/>
                <w:kern w:val="0"/>
                <w:sz w:val="22"/>
              </w:rPr>
              <w:t>中文名称</w:t>
            </w:r>
          </w:p>
        </w:tc>
        <w:tc>
          <w:tcPr>
            <w:tcW w:w="474"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07C7C275">
            <w:pPr>
              <w:widowControl/>
              <w:jc w:val="center"/>
              <w:rPr>
                <w:rFonts w:ascii="等线" w:hAnsi="等线" w:eastAsia="等线" w:cs="宋体"/>
                <w:b/>
                <w:bCs/>
                <w:kern w:val="0"/>
                <w:sz w:val="22"/>
              </w:rPr>
            </w:pPr>
            <w:r>
              <w:rPr>
                <w:rFonts w:hint="eastAsia" w:ascii="等线" w:hAnsi="等线" w:eastAsia="等线" w:cs="宋体"/>
                <w:b/>
                <w:bCs/>
                <w:kern w:val="0"/>
                <w:sz w:val="22"/>
              </w:rPr>
              <w:t>数据格式</w:t>
            </w:r>
          </w:p>
        </w:tc>
        <w:tc>
          <w:tcPr>
            <w:tcW w:w="270"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157BC112">
            <w:pPr>
              <w:widowControl/>
              <w:jc w:val="center"/>
              <w:rPr>
                <w:rFonts w:ascii="等线" w:hAnsi="等线" w:eastAsia="等线" w:cs="宋体"/>
                <w:b/>
                <w:bCs/>
                <w:kern w:val="0"/>
                <w:sz w:val="22"/>
              </w:rPr>
            </w:pPr>
            <w:r>
              <w:rPr>
                <w:rFonts w:hint="eastAsia" w:ascii="等线" w:hAnsi="等线" w:eastAsia="等线" w:cs="宋体"/>
                <w:b/>
                <w:bCs/>
                <w:kern w:val="0"/>
                <w:sz w:val="22"/>
              </w:rPr>
              <w:t>长度</w:t>
            </w:r>
          </w:p>
        </w:tc>
        <w:tc>
          <w:tcPr>
            <w:tcW w:w="270"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47AA9CB7">
            <w:pPr>
              <w:widowControl/>
              <w:jc w:val="center"/>
              <w:rPr>
                <w:rFonts w:ascii="等线" w:hAnsi="等线" w:eastAsia="等线" w:cs="宋体"/>
                <w:b/>
                <w:bCs/>
                <w:kern w:val="0"/>
                <w:sz w:val="22"/>
              </w:rPr>
            </w:pPr>
            <w:r>
              <w:rPr>
                <w:rFonts w:hint="eastAsia" w:ascii="等线" w:hAnsi="等线" w:eastAsia="等线" w:cs="宋体"/>
                <w:b/>
                <w:bCs/>
                <w:kern w:val="0"/>
                <w:sz w:val="22"/>
              </w:rPr>
              <w:t>必填</w:t>
            </w:r>
          </w:p>
        </w:tc>
        <w:tc>
          <w:tcPr>
            <w:tcW w:w="818"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774AF5C3">
            <w:pPr>
              <w:widowControl/>
              <w:jc w:val="center"/>
              <w:rPr>
                <w:rFonts w:ascii="等线" w:hAnsi="等线" w:eastAsia="等线" w:cs="宋体"/>
                <w:b/>
                <w:bCs/>
                <w:kern w:val="0"/>
                <w:sz w:val="22"/>
              </w:rPr>
            </w:pPr>
            <w:r>
              <w:rPr>
                <w:rFonts w:cs="Calibri"/>
                <w:b/>
                <w:bCs/>
                <w:sz w:val="22"/>
              </w:rPr>
              <w:t>字典</w:t>
            </w:r>
          </w:p>
        </w:tc>
        <w:tc>
          <w:tcPr>
            <w:tcW w:w="1382"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11C33F84">
            <w:pPr>
              <w:widowControl/>
              <w:jc w:val="center"/>
              <w:rPr>
                <w:rFonts w:ascii="等线" w:hAnsi="等线" w:eastAsia="等线" w:cs="宋体"/>
                <w:b/>
                <w:bCs/>
                <w:kern w:val="0"/>
                <w:sz w:val="22"/>
              </w:rPr>
            </w:pPr>
            <w:r>
              <w:rPr>
                <w:rFonts w:hint="eastAsia" w:ascii="等线" w:hAnsi="等线" w:eastAsia="等线" w:cs="宋体"/>
                <w:b/>
                <w:bCs/>
                <w:kern w:val="0"/>
                <w:sz w:val="22"/>
              </w:rPr>
              <w:t>定义</w:t>
            </w:r>
          </w:p>
        </w:tc>
      </w:tr>
      <w:tr w14:paraId="1025B4D7">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746AD44">
            <w:pPr>
              <w:widowControl/>
              <w:jc w:val="left"/>
              <w:rPr>
                <w:rFonts w:ascii="等线" w:hAnsi="等线" w:eastAsia="等线" w:cs="宋体"/>
                <w:kern w:val="0"/>
                <w:sz w:val="22"/>
              </w:rPr>
            </w:pPr>
            <w:r>
              <w:rPr>
                <w:rFonts w:hint="eastAsia" w:ascii="等线" w:hAnsi="等线" w:eastAsia="等线" w:cs="宋体"/>
                <w:kern w:val="0"/>
                <w:sz w:val="22"/>
              </w:rPr>
              <w:t>docid</w:t>
            </w:r>
          </w:p>
        </w:tc>
        <w:tc>
          <w:tcPr>
            <w:tcW w:w="979" w:type="pct"/>
            <w:tcBorders>
              <w:top w:val="nil"/>
              <w:left w:val="nil"/>
              <w:bottom w:val="single" w:color="auto" w:sz="4" w:space="0"/>
              <w:right w:val="single" w:color="auto" w:sz="4" w:space="0"/>
            </w:tcBorders>
            <w:noWrap/>
            <w:vAlign w:val="center"/>
          </w:tcPr>
          <w:p w14:paraId="1D71E57E">
            <w:pPr>
              <w:widowControl/>
              <w:jc w:val="left"/>
              <w:rPr>
                <w:rFonts w:ascii="等线" w:hAnsi="等线" w:eastAsia="等线" w:cs="宋体"/>
                <w:kern w:val="0"/>
                <w:sz w:val="22"/>
              </w:rPr>
            </w:pPr>
            <w:r>
              <w:rPr>
                <w:rFonts w:hint="eastAsia" w:ascii="等线" w:hAnsi="等线" w:eastAsia="等线" w:cs="宋体"/>
                <w:kern w:val="0"/>
                <w:sz w:val="22"/>
              </w:rPr>
              <w:t>子记录号</w:t>
            </w:r>
          </w:p>
        </w:tc>
        <w:tc>
          <w:tcPr>
            <w:tcW w:w="474" w:type="pct"/>
            <w:tcBorders>
              <w:top w:val="nil"/>
              <w:left w:val="nil"/>
              <w:bottom w:val="single" w:color="auto" w:sz="4" w:space="0"/>
              <w:right w:val="single" w:color="auto" w:sz="4" w:space="0"/>
            </w:tcBorders>
            <w:noWrap/>
            <w:vAlign w:val="center"/>
          </w:tcPr>
          <w:p w14:paraId="357DD9CE">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3819952B">
            <w:pPr>
              <w:widowControl/>
              <w:jc w:val="left"/>
              <w:rPr>
                <w:rFonts w:ascii="等线" w:hAnsi="等线" w:eastAsia="等线" w:cs="宋体"/>
                <w:kern w:val="0"/>
                <w:sz w:val="22"/>
              </w:rPr>
            </w:pPr>
            <w:r>
              <w:rPr>
                <w:rFonts w:hint="eastAsia" w:ascii="等线" w:hAnsi="等线" w:eastAsia="等线" w:cs="宋体"/>
                <w:kern w:val="0"/>
                <w:sz w:val="22"/>
              </w:rPr>
              <w:t>100</w:t>
            </w:r>
          </w:p>
        </w:tc>
        <w:tc>
          <w:tcPr>
            <w:tcW w:w="270" w:type="pct"/>
            <w:tcBorders>
              <w:top w:val="nil"/>
              <w:left w:val="nil"/>
              <w:bottom w:val="single" w:color="auto" w:sz="4" w:space="0"/>
              <w:right w:val="single" w:color="auto" w:sz="4" w:space="0"/>
            </w:tcBorders>
            <w:noWrap/>
            <w:vAlign w:val="center"/>
          </w:tcPr>
          <w:p w14:paraId="487C6A96">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6811DFC5">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0C27C42">
            <w:pPr>
              <w:widowControl/>
              <w:jc w:val="left"/>
              <w:rPr>
                <w:rFonts w:ascii="等线" w:hAnsi="等线" w:eastAsia="等线" w:cs="宋体"/>
                <w:kern w:val="0"/>
                <w:sz w:val="22"/>
              </w:rPr>
            </w:pPr>
            <w:r>
              <w:rPr>
                <w:rFonts w:hint="eastAsia" w:ascii="等线" w:hAnsi="等线" w:eastAsia="等线" w:cs="宋体"/>
                <w:kern w:val="0"/>
                <w:sz w:val="22"/>
              </w:rPr>
              <w:t>主键列，规则：{就诊机构代码}_{就诊类型}_{检验记录微生物培养结果记录号}     其中就诊类型：1-门诊，2-急诊，3-住院，9-其他</w:t>
            </w:r>
          </w:p>
        </w:tc>
      </w:tr>
      <w:tr w14:paraId="27B18542">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1974CD0">
            <w:pPr>
              <w:widowControl/>
              <w:jc w:val="left"/>
              <w:rPr>
                <w:rFonts w:ascii="等线" w:hAnsi="等线" w:eastAsia="等线" w:cs="宋体"/>
                <w:kern w:val="0"/>
                <w:sz w:val="22"/>
              </w:rPr>
            </w:pPr>
            <w:r>
              <w:rPr>
                <w:rFonts w:hint="eastAsia" w:ascii="等线" w:hAnsi="等线" w:eastAsia="等线" w:cs="宋体"/>
                <w:kern w:val="0"/>
                <w:sz w:val="22"/>
              </w:rPr>
              <w:t>dcid</w:t>
            </w:r>
          </w:p>
        </w:tc>
        <w:tc>
          <w:tcPr>
            <w:tcW w:w="979" w:type="pct"/>
            <w:tcBorders>
              <w:top w:val="nil"/>
              <w:left w:val="nil"/>
              <w:bottom w:val="single" w:color="auto" w:sz="4" w:space="0"/>
              <w:right w:val="single" w:color="auto" w:sz="4" w:space="0"/>
            </w:tcBorders>
            <w:noWrap/>
            <w:vAlign w:val="center"/>
          </w:tcPr>
          <w:p w14:paraId="746A7D95">
            <w:pPr>
              <w:widowControl/>
              <w:jc w:val="left"/>
              <w:rPr>
                <w:rFonts w:ascii="等线" w:hAnsi="等线" w:eastAsia="等线" w:cs="宋体"/>
                <w:kern w:val="0"/>
                <w:sz w:val="22"/>
              </w:rPr>
            </w:pPr>
            <w:r>
              <w:rPr>
                <w:rFonts w:hint="eastAsia" w:ascii="等线" w:hAnsi="等线" w:eastAsia="等线" w:cs="宋体"/>
                <w:kern w:val="0"/>
                <w:sz w:val="22"/>
              </w:rPr>
              <w:t>记录号</w:t>
            </w:r>
          </w:p>
        </w:tc>
        <w:tc>
          <w:tcPr>
            <w:tcW w:w="474" w:type="pct"/>
            <w:tcBorders>
              <w:top w:val="nil"/>
              <w:left w:val="nil"/>
              <w:bottom w:val="single" w:color="auto" w:sz="4" w:space="0"/>
              <w:right w:val="single" w:color="auto" w:sz="4" w:space="0"/>
            </w:tcBorders>
            <w:noWrap/>
            <w:vAlign w:val="center"/>
          </w:tcPr>
          <w:p w14:paraId="3460BBE9">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E159A01">
            <w:pPr>
              <w:widowControl/>
              <w:jc w:val="left"/>
              <w:rPr>
                <w:rFonts w:ascii="等线" w:hAnsi="等线" w:eastAsia="等线" w:cs="宋体"/>
                <w:kern w:val="0"/>
                <w:sz w:val="22"/>
              </w:rPr>
            </w:pPr>
            <w:r>
              <w:rPr>
                <w:rFonts w:hint="eastAsia" w:ascii="等线" w:hAnsi="等线" w:eastAsia="等线" w:cs="宋体"/>
                <w:kern w:val="0"/>
                <w:sz w:val="22"/>
              </w:rPr>
              <w:t>100</w:t>
            </w:r>
          </w:p>
        </w:tc>
        <w:tc>
          <w:tcPr>
            <w:tcW w:w="270" w:type="pct"/>
            <w:tcBorders>
              <w:top w:val="nil"/>
              <w:left w:val="nil"/>
              <w:bottom w:val="single" w:color="auto" w:sz="4" w:space="0"/>
              <w:right w:val="single" w:color="auto" w:sz="4" w:space="0"/>
            </w:tcBorders>
            <w:noWrap/>
            <w:vAlign w:val="center"/>
          </w:tcPr>
          <w:p w14:paraId="1DC219B1">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3A60628F">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EB1D7D3">
            <w:pPr>
              <w:widowControl/>
              <w:jc w:val="left"/>
              <w:rPr>
                <w:rFonts w:ascii="等线" w:hAnsi="等线" w:eastAsia="等线" w:cs="宋体"/>
                <w:kern w:val="0"/>
                <w:sz w:val="22"/>
              </w:rPr>
            </w:pPr>
            <w:r>
              <w:rPr>
                <w:rFonts w:hint="eastAsia" w:ascii="等线" w:hAnsi="等线" w:eastAsia="等线" w:cs="宋体"/>
                <w:kern w:val="0"/>
                <w:sz w:val="22"/>
              </w:rPr>
              <w:t>外键，关联主表DCID</w:t>
            </w:r>
          </w:p>
        </w:tc>
      </w:tr>
      <w:tr w14:paraId="2D064915">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051F304">
            <w:pPr>
              <w:widowControl/>
              <w:jc w:val="left"/>
              <w:rPr>
                <w:rFonts w:ascii="等线" w:hAnsi="等线" w:eastAsia="等线" w:cs="宋体"/>
                <w:kern w:val="0"/>
                <w:sz w:val="22"/>
              </w:rPr>
            </w:pPr>
            <w:r>
              <w:rPr>
                <w:rFonts w:hint="eastAsia" w:ascii="等线" w:hAnsi="等线" w:eastAsia="等线" w:cs="宋体"/>
                <w:kern w:val="0"/>
                <w:sz w:val="22"/>
              </w:rPr>
              <w:t>id</w:t>
            </w:r>
          </w:p>
        </w:tc>
        <w:tc>
          <w:tcPr>
            <w:tcW w:w="979" w:type="pct"/>
            <w:tcBorders>
              <w:top w:val="nil"/>
              <w:left w:val="nil"/>
              <w:bottom w:val="single" w:color="auto" w:sz="4" w:space="0"/>
              <w:right w:val="single" w:color="auto" w:sz="4" w:space="0"/>
            </w:tcBorders>
            <w:noWrap/>
            <w:vAlign w:val="center"/>
          </w:tcPr>
          <w:p w14:paraId="42E4C994">
            <w:pPr>
              <w:widowControl/>
              <w:jc w:val="left"/>
              <w:rPr>
                <w:rFonts w:ascii="等线" w:hAnsi="等线" w:eastAsia="等线" w:cs="宋体"/>
                <w:kern w:val="0"/>
                <w:sz w:val="22"/>
              </w:rPr>
            </w:pPr>
            <w:r>
              <w:rPr>
                <w:rFonts w:hint="eastAsia" w:ascii="等线" w:hAnsi="等线" w:eastAsia="等线" w:cs="宋体"/>
                <w:kern w:val="0"/>
                <w:sz w:val="22"/>
              </w:rPr>
              <w:t>检验记录微生物培养结果记录号</w:t>
            </w:r>
          </w:p>
        </w:tc>
        <w:tc>
          <w:tcPr>
            <w:tcW w:w="474" w:type="pct"/>
            <w:tcBorders>
              <w:top w:val="nil"/>
              <w:left w:val="nil"/>
              <w:bottom w:val="single" w:color="auto" w:sz="4" w:space="0"/>
              <w:right w:val="single" w:color="auto" w:sz="4" w:space="0"/>
            </w:tcBorders>
            <w:noWrap/>
            <w:vAlign w:val="center"/>
          </w:tcPr>
          <w:p w14:paraId="5E160689">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E059276">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06D0606F">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03103235">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F62D15B">
            <w:pPr>
              <w:widowControl/>
              <w:jc w:val="left"/>
              <w:rPr>
                <w:rFonts w:ascii="等线" w:hAnsi="等线" w:eastAsia="等线" w:cs="宋体"/>
                <w:kern w:val="0"/>
                <w:sz w:val="22"/>
              </w:rPr>
            </w:pPr>
            <w:r>
              <w:rPr>
                <w:rFonts w:hint="eastAsia" w:ascii="等线" w:hAnsi="等线" w:eastAsia="等线" w:cs="宋体"/>
                <w:kern w:val="0"/>
                <w:sz w:val="22"/>
              </w:rPr>
              <w:t>业务系统中，检验记录常规检验结果记录的唯一标识符</w:t>
            </w:r>
          </w:p>
        </w:tc>
      </w:tr>
      <w:tr w14:paraId="283EA205">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52E7DDF">
            <w:pPr>
              <w:widowControl/>
              <w:jc w:val="left"/>
              <w:rPr>
                <w:rFonts w:ascii="等线" w:hAnsi="等线" w:eastAsia="等线" w:cs="宋体"/>
                <w:kern w:val="0"/>
                <w:sz w:val="22"/>
              </w:rPr>
            </w:pPr>
            <w:r>
              <w:rPr>
                <w:rFonts w:hint="eastAsia" w:ascii="等线" w:hAnsi="等线" w:eastAsia="等线" w:cs="宋体"/>
                <w:kern w:val="0"/>
                <w:sz w:val="22"/>
              </w:rPr>
              <w:t>parentId</w:t>
            </w:r>
          </w:p>
        </w:tc>
        <w:tc>
          <w:tcPr>
            <w:tcW w:w="979" w:type="pct"/>
            <w:tcBorders>
              <w:top w:val="nil"/>
              <w:left w:val="nil"/>
              <w:bottom w:val="single" w:color="auto" w:sz="4" w:space="0"/>
              <w:right w:val="single" w:color="auto" w:sz="4" w:space="0"/>
            </w:tcBorders>
            <w:noWrap/>
            <w:vAlign w:val="center"/>
          </w:tcPr>
          <w:p w14:paraId="439FCCA5">
            <w:pPr>
              <w:widowControl/>
              <w:jc w:val="left"/>
              <w:rPr>
                <w:rFonts w:ascii="等线" w:hAnsi="等线" w:eastAsia="等线" w:cs="宋体"/>
                <w:kern w:val="0"/>
                <w:sz w:val="22"/>
              </w:rPr>
            </w:pPr>
            <w:r>
              <w:rPr>
                <w:rFonts w:hint="eastAsia" w:ascii="等线" w:hAnsi="等线" w:eastAsia="等线" w:cs="宋体"/>
                <w:kern w:val="0"/>
                <w:sz w:val="22"/>
              </w:rPr>
              <w:t>检验记录号</w:t>
            </w:r>
          </w:p>
        </w:tc>
        <w:tc>
          <w:tcPr>
            <w:tcW w:w="474" w:type="pct"/>
            <w:tcBorders>
              <w:top w:val="nil"/>
              <w:left w:val="nil"/>
              <w:bottom w:val="single" w:color="auto" w:sz="4" w:space="0"/>
              <w:right w:val="single" w:color="auto" w:sz="4" w:space="0"/>
            </w:tcBorders>
            <w:noWrap/>
            <w:vAlign w:val="center"/>
          </w:tcPr>
          <w:p w14:paraId="647AC0B6">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54400019">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3650B432">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511DB855">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7C356A5E">
            <w:pPr>
              <w:widowControl/>
              <w:jc w:val="left"/>
              <w:rPr>
                <w:rFonts w:ascii="等线" w:hAnsi="等线" w:eastAsia="等线" w:cs="宋体"/>
                <w:kern w:val="0"/>
                <w:sz w:val="22"/>
              </w:rPr>
            </w:pPr>
            <w:r>
              <w:rPr>
                <w:rFonts w:hint="eastAsia" w:ascii="等线" w:hAnsi="等线" w:eastAsia="等线" w:cs="宋体"/>
                <w:kern w:val="0"/>
                <w:sz w:val="22"/>
              </w:rPr>
              <w:t>业务系统中，关联主表ID</w:t>
            </w:r>
          </w:p>
        </w:tc>
      </w:tr>
      <w:tr w14:paraId="321410B0">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5DA55B0">
            <w:pPr>
              <w:widowControl/>
              <w:jc w:val="left"/>
              <w:rPr>
                <w:rFonts w:ascii="等线" w:hAnsi="等线" w:eastAsia="等线" w:cs="宋体"/>
                <w:kern w:val="0"/>
                <w:sz w:val="22"/>
              </w:rPr>
            </w:pPr>
            <w:r>
              <w:rPr>
                <w:rFonts w:hint="eastAsia" w:ascii="等线" w:hAnsi="等线" w:eastAsia="等线" w:cs="宋体"/>
                <w:kern w:val="0"/>
                <w:sz w:val="22"/>
              </w:rPr>
              <w:t>visitOrgCode</w:t>
            </w:r>
          </w:p>
        </w:tc>
        <w:tc>
          <w:tcPr>
            <w:tcW w:w="979" w:type="pct"/>
            <w:tcBorders>
              <w:top w:val="nil"/>
              <w:left w:val="nil"/>
              <w:bottom w:val="single" w:color="auto" w:sz="4" w:space="0"/>
              <w:right w:val="single" w:color="auto" w:sz="4" w:space="0"/>
            </w:tcBorders>
            <w:noWrap/>
            <w:vAlign w:val="center"/>
          </w:tcPr>
          <w:p w14:paraId="2415F96F">
            <w:pPr>
              <w:widowControl/>
              <w:jc w:val="left"/>
              <w:rPr>
                <w:rFonts w:ascii="等线" w:hAnsi="等线" w:eastAsia="等线" w:cs="宋体"/>
                <w:kern w:val="0"/>
                <w:sz w:val="22"/>
              </w:rPr>
            </w:pPr>
            <w:r>
              <w:rPr>
                <w:rFonts w:hint="eastAsia" w:ascii="等线" w:hAnsi="等线" w:eastAsia="等线" w:cs="宋体"/>
                <w:kern w:val="0"/>
                <w:sz w:val="22"/>
              </w:rPr>
              <w:t>就诊机构代码</w:t>
            </w:r>
          </w:p>
        </w:tc>
        <w:tc>
          <w:tcPr>
            <w:tcW w:w="474" w:type="pct"/>
            <w:tcBorders>
              <w:top w:val="nil"/>
              <w:left w:val="nil"/>
              <w:bottom w:val="single" w:color="auto" w:sz="4" w:space="0"/>
              <w:right w:val="single" w:color="auto" w:sz="4" w:space="0"/>
            </w:tcBorders>
            <w:noWrap/>
            <w:vAlign w:val="center"/>
          </w:tcPr>
          <w:p w14:paraId="7A0EEF83">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A076CC7">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79E4CF41">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59EFDCF5">
            <w:pPr>
              <w:widowControl/>
              <w:jc w:val="left"/>
              <w:rPr>
                <w:rFonts w:ascii="等线" w:hAnsi="等线" w:eastAsia="等线" w:cs="宋体"/>
                <w:kern w:val="0"/>
                <w:sz w:val="22"/>
              </w:rPr>
            </w:pPr>
            <w:r>
              <w:rPr>
                <w:rFonts w:hint="eastAsia"/>
                <w:sz w:val="22"/>
              </w:rPr>
              <w:t>CC08_10_013</w:t>
            </w:r>
          </w:p>
        </w:tc>
        <w:tc>
          <w:tcPr>
            <w:tcW w:w="1382" w:type="pct"/>
            <w:tcBorders>
              <w:top w:val="nil"/>
              <w:left w:val="nil"/>
              <w:bottom w:val="single" w:color="auto" w:sz="4" w:space="0"/>
              <w:right w:val="single" w:color="auto" w:sz="4" w:space="0"/>
            </w:tcBorders>
            <w:noWrap/>
          </w:tcPr>
          <w:p w14:paraId="61FC9604">
            <w:pPr>
              <w:widowControl/>
              <w:jc w:val="left"/>
              <w:rPr>
                <w:rFonts w:ascii="等线" w:hAnsi="等线" w:eastAsia="等线" w:cs="宋体"/>
                <w:kern w:val="0"/>
                <w:sz w:val="22"/>
              </w:rPr>
            </w:pPr>
            <w:r>
              <w:rPr>
                <w:rFonts w:hint="eastAsia"/>
              </w:rPr>
              <w:t>参考字典“CC08_10_013 医疗机构代码”</w:t>
            </w:r>
          </w:p>
        </w:tc>
      </w:tr>
      <w:tr w14:paraId="184BE9E3">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6D105BB">
            <w:pPr>
              <w:widowControl/>
              <w:jc w:val="left"/>
              <w:rPr>
                <w:rFonts w:ascii="等线" w:hAnsi="等线" w:eastAsia="等线" w:cs="宋体"/>
                <w:kern w:val="0"/>
                <w:sz w:val="22"/>
              </w:rPr>
            </w:pPr>
            <w:r>
              <w:rPr>
                <w:rFonts w:hint="eastAsia" w:ascii="等线" w:hAnsi="等线" w:eastAsia="等线" w:cs="宋体"/>
                <w:kern w:val="0"/>
                <w:sz w:val="22"/>
              </w:rPr>
              <w:t>visitOrgName</w:t>
            </w:r>
          </w:p>
        </w:tc>
        <w:tc>
          <w:tcPr>
            <w:tcW w:w="979" w:type="pct"/>
            <w:tcBorders>
              <w:top w:val="nil"/>
              <w:left w:val="nil"/>
              <w:bottom w:val="single" w:color="auto" w:sz="4" w:space="0"/>
              <w:right w:val="single" w:color="auto" w:sz="4" w:space="0"/>
            </w:tcBorders>
            <w:noWrap/>
            <w:vAlign w:val="center"/>
          </w:tcPr>
          <w:p w14:paraId="5BD5AFF2">
            <w:pPr>
              <w:widowControl/>
              <w:jc w:val="left"/>
              <w:rPr>
                <w:rFonts w:ascii="等线" w:hAnsi="等线" w:eastAsia="等线" w:cs="宋体"/>
                <w:kern w:val="0"/>
                <w:sz w:val="22"/>
              </w:rPr>
            </w:pPr>
            <w:r>
              <w:rPr>
                <w:rFonts w:hint="eastAsia" w:ascii="等线" w:hAnsi="等线" w:eastAsia="等线" w:cs="宋体"/>
                <w:kern w:val="0"/>
                <w:sz w:val="22"/>
              </w:rPr>
              <w:t>就诊机构名称</w:t>
            </w:r>
          </w:p>
        </w:tc>
        <w:tc>
          <w:tcPr>
            <w:tcW w:w="474" w:type="pct"/>
            <w:tcBorders>
              <w:top w:val="nil"/>
              <w:left w:val="nil"/>
              <w:bottom w:val="single" w:color="auto" w:sz="4" w:space="0"/>
              <w:right w:val="single" w:color="auto" w:sz="4" w:space="0"/>
            </w:tcBorders>
            <w:noWrap/>
            <w:vAlign w:val="center"/>
          </w:tcPr>
          <w:p w14:paraId="2FCBCF07">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38D1F98A">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6A5EED3C">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56C00949">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tcPr>
          <w:p w14:paraId="20312457">
            <w:pPr>
              <w:widowControl/>
              <w:jc w:val="left"/>
              <w:rPr>
                <w:rFonts w:ascii="等线" w:hAnsi="等线" w:eastAsia="等线" w:cs="宋体"/>
                <w:kern w:val="0"/>
                <w:sz w:val="22"/>
              </w:rPr>
            </w:pPr>
            <w:r>
              <w:rPr>
                <w:rFonts w:hint="eastAsia"/>
              </w:rPr>
              <w:t>参考字典“CC08_10_013 医疗机构代码”</w:t>
            </w:r>
          </w:p>
        </w:tc>
      </w:tr>
      <w:tr w14:paraId="698D19B6">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358597F">
            <w:pPr>
              <w:widowControl/>
              <w:jc w:val="left"/>
              <w:rPr>
                <w:rFonts w:ascii="等线" w:hAnsi="等线" w:eastAsia="等线" w:cs="宋体"/>
                <w:kern w:val="0"/>
                <w:sz w:val="22"/>
              </w:rPr>
            </w:pPr>
            <w:r>
              <w:rPr>
                <w:rFonts w:hint="eastAsia" w:ascii="等线" w:hAnsi="等线" w:eastAsia="等线" w:cs="宋体"/>
                <w:kern w:val="0"/>
                <w:sz w:val="22"/>
              </w:rPr>
              <w:t>parentFixedValue</w:t>
            </w:r>
          </w:p>
        </w:tc>
        <w:tc>
          <w:tcPr>
            <w:tcW w:w="979" w:type="pct"/>
            <w:tcBorders>
              <w:top w:val="nil"/>
              <w:left w:val="nil"/>
              <w:bottom w:val="single" w:color="auto" w:sz="4" w:space="0"/>
              <w:right w:val="single" w:color="auto" w:sz="4" w:space="0"/>
            </w:tcBorders>
            <w:noWrap/>
            <w:vAlign w:val="center"/>
          </w:tcPr>
          <w:p w14:paraId="5F6E212C">
            <w:pPr>
              <w:widowControl/>
              <w:jc w:val="left"/>
              <w:rPr>
                <w:rFonts w:ascii="等线" w:hAnsi="等线" w:eastAsia="等线" w:cs="宋体"/>
                <w:kern w:val="0"/>
                <w:sz w:val="22"/>
              </w:rPr>
            </w:pPr>
            <w:r>
              <w:rPr>
                <w:rFonts w:hint="eastAsia" w:ascii="等线" w:hAnsi="等线" w:eastAsia="等线" w:cs="宋体"/>
                <w:kern w:val="0"/>
                <w:sz w:val="22"/>
              </w:rPr>
              <w:t>上一级固定值</w:t>
            </w:r>
          </w:p>
        </w:tc>
        <w:tc>
          <w:tcPr>
            <w:tcW w:w="474" w:type="pct"/>
            <w:tcBorders>
              <w:top w:val="nil"/>
              <w:left w:val="nil"/>
              <w:bottom w:val="single" w:color="auto" w:sz="4" w:space="0"/>
              <w:right w:val="single" w:color="auto" w:sz="4" w:space="0"/>
            </w:tcBorders>
            <w:noWrap/>
            <w:vAlign w:val="center"/>
          </w:tcPr>
          <w:p w14:paraId="1EFB6C21">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E6FEAFB">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1696737B">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24D8F66C">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327264AD">
            <w:pPr>
              <w:widowControl/>
              <w:jc w:val="left"/>
              <w:rPr>
                <w:rFonts w:ascii="等线" w:hAnsi="等线" w:eastAsia="等线" w:cs="宋体"/>
                <w:kern w:val="0"/>
                <w:sz w:val="22"/>
              </w:rPr>
            </w:pPr>
            <w:r>
              <w:rPr>
                <w:rFonts w:hint="eastAsia" w:ascii="等线" w:hAnsi="等线" w:eastAsia="等线" w:cs="宋体"/>
                <w:kern w:val="0"/>
                <w:sz w:val="22"/>
              </w:rPr>
              <w:t>默认填写检验记录模型编码：CDR_5401</w:t>
            </w:r>
          </w:p>
        </w:tc>
      </w:tr>
      <w:tr w14:paraId="38C561D1">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520454A">
            <w:pPr>
              <w:widowControl/>
              <w:jc w:val="left"/>
              <w:rPr>
                <w:rFonts w:ascii="等线" w:hAnsi="等线" w:eastAsia="等线" w:cs="宋体"/>
                <w:kern w:val="0"/>
                <w:sz w:val="22"/>
              </w:rPr>
            </w:pPr>
            <w:r>
              <w:rPr>
                <w:rFonts w:hint="eastAsia" w:ascii="等线" w:hAnsi="等线" w:eastAsia="等线" w:cs="宋体"/>
                <w:kern w:val="0"/>
                <w:sz w:val="22"/>
              </w:rPr>
              <w:t>fixedValue</w:t>
            </w:r>
          </w:p>
        </w:tc>
        <w:tc>
          <w:tcPr>
            <w:tcW w:w="979" w:type="pct"/>
            <w:tcBorders>
              <w:top w:val="nil"/>
              <w:left w:val="nil"/>
              <w:bottom w:val="single" w:color="auto" w:sz="4" w:space="0"/>
              <w:right w:val="single" w:color="auto" w:sz="4" w:space="0"/>
            </w:tcBorders>
            <w:noWrap/>
            <w:vAlign w:val="center"/>
          </w:tcPr>
          <w:p w14:paraId="220F107C">
            <w:pPr>
              <w:widowControl/>
              <w:jc w:val="left"/>
              <w:rPr>
                <w:rFonts w:ascii="等线" w:hAnsi="等线" w:eastAsia="等线" w:cs="宋体"/>
                <w:kern w:val="0"/>
                <w:sz w:val="22"/>
              </w:rPr>
            </w:pPr>
            <w:r>
              <w:rPr>
                <w:rFonts w:hint="eastAsia" w:ascii="等线" w:hAnsi="等线" w:eastAsia="等线" w:cs="宋体"/>
                <w:kern w:val="0"/>
                <w:sz w:val="22"/>
              </w:rPr>
              <w:t>固定值</w:t>
            </w:r>
          </w:p>
        </w:tc>
        <w:tc>
          <w:tcPr>
            <w:tcW w:w="474" w:type="pct"/>
            <w:tcBorders>
              <w:top w:val="nil"/>
              <w:left w:val="nil"/>
              <w:bottom w:val="single" w:color="auto" w:sz="4" w:space="0"/>
              <w:right w:val="single" w:color="auto" w:sz="4" w:space="0"/>
            </w:tcBorders>
            <w:noWrap/>
            <w:vAlign w:val="center"/>
          </w:tcPr>
          <w:p w14:paraId="36F82E67">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A18F896">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5B058428">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7DABE16C">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5F3E5D8">
            <w:pPr>
              <w:widowControl/>
              <w:jc w:val="left"/>
              <w:rPr>
                <w:rFonts w:ascii="等线" w:hAnsi="等线" w:eastAsia="等线" w:cs="宋体"/>
                <w:kern w:val="0"/>
                <w:sz w:val="22"/>
              </w:rPr>
            </w:pPr>
            <w:r>
              <w:rPr>
                <w:rFonts w:hint="eastAsia" w:ascii="等线" w:hAnsi="等线" w:eastAsia="等线" w:cs="宋体"/>
                <w:kern w:val="0"/>
                <w:sz w:val="22"/>
              </w:rPr>
              <w:t>默认填写主段落标识：InspectionRecord</w:t>
            </w:r>
          </w:p>
        </w:tc>
      </w:tr>
      <w:tr w14:paraId="5C39E353">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7465A4F">
            <w:pPr>
              <w:widowControl/>
              <w:jc w:val="left"/>
              <w:rPr>
                <w:rFonts w:ascii="等线" w:hAnsi="等线" w:eastAsia="等线" w:cs="宋体"/>
                <w:kern w:val="0"/>
                <w:sz w:val="22"/>
              </w:rPr>
            </w:pPr>
            <w:r>
              <w:rPr>
                <w:rFonts w:hint="eastAsia" w:ascii="等线" w:hAnsi="等线" w:eastAsia="等线" w:cs="宋体"/>
                <w:kern w:val="0"/>
                <w:sz w:val="22"/>
              </w:rPr>
              <w:t>reportId</w:t>
            </w:r>
          </w:p>
        </w:tc>
        <w:tc>
          <w:tcPr>
            <w:tcW w:w="979" w:type="pct"/>
            <w:tcBorders>
              <w:top w:val="nil"/>
              <w:left w:val="nil"/>
              <w:bottom w:val="single" w:color="auto" w:sz="4" w:space="0"/>
              <w:right w:val="single" w:color="auto" w:sz="4" w:space="0"/>
            </w:tcBorders>
            <w:noWrap/>
            <w:vAlign w:val="center"/>
          </w:tcPr>
          <w:p w14:paraId="310331D6">
            <w:pPr>
              <w:widowControl/>
              <w:jc w:val="left"/>
              <w:rPr>
                <w:rFonts w:ascii="等线" w:hAnsi="等线" w:eastAsia="等线" w:cs="宋体"/>
                <w:kern w:val="0"/>
                <w:sz w:val="22"/>
              </w:rPr>
            </w:pPr>
            <w:r>
              <w:rPr>
                <w:rFonts w:hint="eastAsia" w:ascii="等线" w:hAnsi="等线" w:eastAsia="等线" w:cs="宋体"/>
                <w:kern w:val="0"/>
                <w:sz w:val="22"/>
              </w:rPr>
              <w:t>报告ID</w:t>
            </w:r>
          </w:p>
        </w:tc>
        <w:tc>
          <w:tcPr>
            <w:tcW w:w="474" w:type="pct"/>
            <w:tcBorders>
              <w:top w:val="nil"/>
              <w:left w:val="nil"/>
              <w:bottom w:val="single" w:color="auto" w:sz="4" w:space="0"/>
              <w:right w:val="single" w:color="auto" w:sz="4" w:space="0"/>
            </w:tcBorders>
            <w:noWrap/>
            <w:vAlign w:val="center"/>
          </w:tcPr>
          <w:p w14:paraId="629BADDD">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969F04C">
            <w:pPr>
              <w:widowControl/>
              <w:jc w:val="left"/>
              <w:rPr>
                <w:rFonts w:ascii="等线" w:hAnsi="等线" w:eastAsia="等线" w:cs="宋体"/>
                <w:kern w:val="0"/>
                <w:sz w:val="22"/>
              </w:rPr>
            </w:pPr>
            <w:r>
              <w:rPr>
                <w:rFonts w:hint="eastAsia" w:ascii="等线" w:hAnsi="等线" w:eastAsia="等线" w:cs="宋体"/>
                <w:kern w:val="0"/>
                <w:sz w:val="22"/>
              </w:rPr>
              <w:t>150</w:t>
            </w:r>
          </w:p>
        </w:tc>
        <w:tc>
          <w:tcPr>
            <w:tcW w:w="270" w:type="pct"/>
            <w:tcBorders>
              <w:top w:val="nil"/>
              <w:left w:val="nil"/>
              <w:bottom w:val="single" w:color="auto" w:sz="4" w:space="0"/>
              <w:right w:val="single" w:color="auto" w:sz="4" w:space="0"/>
            </w:tcBorders>
            <w:noWrap/>
            <w:vAlign w:val="center"/>
          </w:tcPr>
          <w:p w14:paraId="4034547F">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329A7184">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6A01A593">
            <w:pPr>
              <w:widowControl/>
              <w:jc w:val="left"/>
              <w:rPr>
                <w:rFonts w:ascii="等线" w:hAnsi="等线" w:eastAsia="等线" w:cs="宋体"/>
                <w:kern w:val="0"/>
                <w:sz w:val="22"/>
              </w:rPr>
            </w:pPr>
            <w:r>
              <w:rPr>
                <w:rFonts w:hint="eastAsia" w:ascii="等线" w:hAnsi="等线" w:eastAsia="等线" w:cs="宋体"/>
                <w:kern w:val="0"/>
                <w:sz w:val="22"/>
              </w:rPr>
              <w:t>按照某一特定编码规则赋予个体相关报告单的顺序号</w:t>
            </w:r>
          </w:p>
        </w:tc>
      </w:tr>
      <w:tr w14:paraId="07634787">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3D2C8B6">
            <w:pPr>
              <w:widowControl/>
              <w:jc w:val="left"/>
              <w:rPr>
                <w:rFonts w:ascii="等线" w:hAnsi="等线" w:eastAsia="等线" w:cs="宋体"/>
                <w:kern w:val="0"/>
                <w:sz w:val="22"/>
              </w:rPr>
            </w:pPr>
            <w:r>
              <w:rPr>
                <w:rFonts w:hint="eastAsia" w:ascii="等线" w:hAnsi="等线" w:eastAsia="等线" w:cs="宋体"/>
                <w:kern w:val="0"/>
                <w:sz w:val="22"/>
              </w:rPr>
              <w:t>organizCode</w:t>
            </w:r>
          </w:p>
        </w:tc>
        <w:tc>
          <w:tcPr>
            <w:tcW w:w="979" w:type="pct"/>
            <w:tcBorders>
              <w:top w:val="nil"/>
              <w:left w:val="nil"/>
              <w:bottom w:val="single" w:color="auto" w:sz="4" w:space="0"/>
              <w:right w:val="single" w:color="auto" w:sz="4" w:space="0"/>
            </w:tcBorders>
            <w:noWrap/>
            <w:vAlign w:val="center"/>
          </w:tcPr>
          <w:p w14:paraId="386AB4A0">
            <w:pPr>
              <w:widowControl/>
              <w:jc w:val="left"/>
              <w:rPr>
                <w:rFonts w:ascii="等线" w:hAnsi="等线" w:eastAsia="等线" w:cs="宋体"/>
                <w:kern w:val="0"/>
                <w:sz w:val="22"/>
              </w:rPr>
            </w:pPr>
            <w:r>
              <w:rPr>
                <w:rFonts w:hint="eastAsia" w:ascii="等线" w:hAnsi="等线" w:eastAsia="等线" w:cs="宋体"/>
                <w:kern w:val="0"/>
                <w:sz w:val="22"/>
              </w:rPr>
              <w:t>医疗机构编码</w:t>
            </w:r>
          </w:p>
        </w:tc>
        <w:tc>
          <w:tcPr>
            <w:tcW w:w="474" w:type="pct"/>
            <w:tcBorders>
              <w:top w:val="nil"/>
              <w:left w:val="nil"/>
              <w:bottom w:val="single" w:color="auto" w:sz="4" w:space="0"/>
              <w:right w:val="single" w:color="auto" w:sz="4" w:space="0"/>
            </w:tcBorders>
            <w:noWrap/>
            <w:vAlign w:val="center"/>
          </w:tcPr>
          <w:p w14:paraId="70A0350A">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D1FB572">
            <w:pPr>
              <w:widowControl/>
              <w:jc w:val="left"/>
              <w:rPr>
                <w:rFonts w:ascii="等线" w:hAnsi="等线" w:eastAsia="等线" w:cs="宋体"/>
                <w:kern w:val="0"/>
                <w:sz w:val="22"/>
              </w:rPr>
            </w:pPr>
            <w:r>
              <w:rPr>
                <w:rFonts w:hint="eastAsia" w:ascii="等线" w:hAnsi="等线" w:eastAsia="等线" w:cs="宋体"/>
                <w:kern w:val="0"/>
                <w:sz w:val="22"/>
              </w:rPr>
              <w:t>18</w:t>
            </w:r>
          </w:p>
        </w:tc>
        <w:tc>
          <w:tcPr>
            <w:tcW w:w="270" w:type="pct"/>
            <w:tcBorders>
              <w:top w:val="nil"/>
              <w:left w:val="nil"/>
              <w:bottom w:val="single" w:color="auto" w:sz="4" w:space="0"/>
              <w:right w:val="single" w:color="auto" w:sz="4" w:space="0"/>
            </w:tcBorders>
            <w:noWrap/>
            <w:vAlign w:val="center"/>
          </w:tcPr>
          <w:p w14:paraId="5480B725">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68FEF363">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7CBFADA">
            <w:pPr>
              <w:widowControl/>
              <w:jc w:val="left"/>
              <w:rPr>
                <w:rFonts w:ascii="等线" w:hAnsi="等线" w:eastAsia="等线" w:cs="宋体"/>
                <w:kern w:val="0"/>
                <w:sz w:val="22"/>
              </w:rPr>
            </w:pPr>
            <w:r>
              <w:rPr>
                <w:rFonts w:hint="eastAsia" w:ascii="等线" w:hAnsi="等线" w:eastAsia="等线" w:cs="宋体"/>
                <w:kern w:val="0"/>
                <w:sz w:val="22"/>
              </w:rPr>
              <w:t>该机构唯一的标识,优先填写统一社会信用代码;若无,填写6位行政区划代码十9位组织机构代码</w:t>
            </w:r>
          </w:p>
        </w:tc>
      </w:tr>
      <w:tr w14:paraId="150A989A">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6BBC0B7">
            <w:pPr>
              <w:widowControl/>
              <w:jc w:val="left"/>
              <w:rPr>
                <w:rFonts w:ascii="等线" w:hAnsi="等线" w:eastAsia="等线" w:cs="宋体"/>
                <w:kern w:val="0"/>
                <w:sz w:val="22"/>
              </w:rPr>
            </w:pPr>
            <w:r>
              <w:rPr>
                <w:rFonts w:hint="eastAsia" w:ascii="等线" w:hAnsi="等线" w:eastAsia="等线" w:cs="宋体"/>
                <w:kern w:val="0"/>
                <w:sz w:val="22"/>
              </w:rPr>
              <w:t>hospitemCode</w:t>
            </w:r>
          </w:p>
        </w:tc>
        <w:tc>
          <w:tcPr>
            <w:tcW w:w="979" w:type="pct"/>
            <w:tcBorders>
              <w:top w:val="nil"/>
              <w:left w:val="nil"/>
              <w:bottom w:val="single" w:color="auto" w:sz="4" w:space="0"/>
              <w:right w:val="single" w:color="auto" w:sz="4" w:space="0"/>
            </w:tcBorders>
            <w:noWrap/>
            <w:vAlign w:val="center"/>
          </w:tcPr>
          <w:p w14:paraId="6BDCE892">
            <w:pPr>
              <w:widowControl/>
              <w:jc w:val="left"/>
              <w:rPr>
                <w:rFonts w:ascii="等线" w:hAnsi="等线" w:eastAsia="等线" w:cs="宋体"/>
                <w:kern w:val="0"/>
                <w:sz w:val="22"/>
              </w:rPr>
            </w:pPr>
            <w:r>
              <w:rPr>
                <w:rFonts w:hint="eastAsia" w:ascii="等线" w:hAnsi="等线" w:eastAsia="等线" w:cs="宋体"/>
                <w:kern w:val="0"/>
                <w:sz w:val="22"/>
              </w:rPr>
              <w:t>院内项目编码</w:t>
            </w:r>
          </w:p>
        </w:tc>
        <w:tc>
          <w:tcPr>
            <w:tcW w:w="474" w:type="pct"/>
            <w:tcBorders>
              <w:top w:val="nil"/>
              <w:left w:val="nil"/>
              <w:bottom w:val="single" w:color="auto" w:sz="4" w:space="0"/>
              <w:right w:val="single" w:color="auto" w:sz="4" w:space="0"/>
            </w:tcBorders>
            <w:noWrap/>
            <w:vAlign w:val="center"/>
          </w:tcPr>
          <w:p w14:paraId="14D31CCE">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204D6BE">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0EAEEA94">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6769E20B">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6411AC44">
            <w:pPr>
              <w:widowControl/>
              <w:jc w:val="left"/>
              <w:rPr>
                <w:rFonts w:ascii="等线" w:hAnsi="等线" w:eastAsia="等线" w:cs="宋体"/>
                <w:kern w:val="0"/>
                <w:sz w:val="22"/>
              </w:rPr>
            </w:pPr>
            <w:r>
              <w:rPr>
                <w:rFonts w:hint="eastAsia" w:ascii="等线" w:hAnsi="等线" w:eastAsia="等线" w:cs="宋体"/>
                <w:kern w:val="0"/>
                <w:sz w:val="22"/>
              </w:rPr>
              <w:t>受检者检验项目在特定编码体系中的代码。</w:t>
            </w:r>
          </w:p>
        </w:tc>
      </w:tr>
      <w:tr w14:paraId="15FBBEDD">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28D1500">
            <w:pPr>
              <w:widowControl/>
              <w:jc w:val="left"/>
              <w:rPr>
                <w:rFonts w:ascii="等线" w:hAnsi="等线" w:eastAsia="等线" w:cs="宋体"/>
                <w:kern w:val="0"/>
                <w:sz w:val="22"/>
              </w:rPr>
            </w:pPr>
            <w:r>
              <w:rPr>
                <w:rFonts w:hint="eastAsia" w:ascii="等线" w:hAnsi="等线" w:eastAsia="等线" w:cs="宋体"/>
                <w:kern w:val="0"/>
                <w:sz w:val="22"/>
              </w:rPr>
              <w:t>hospitemName</w:t>
            </w:r>
          </w:p>
        </w:tc>
        <w:tc>
          <w:tcPr>
            <w:tcW w:w="979" w:type="pct"/>
            <w:tcBorders>
              <w:top w:val="nil"/>
              <w:left w:val="nil"/>
              <w:bottom w:val="single" w:color="auto" w:sz="4" w:space="0"/>
              <w:right w:val="single" w:color="auto" w:sz="4" w:space="0"/>
            </w:tcBorders>
            <w:noWrap/>
            <w:vAlign w:val="center"/>
          </w:tcPr>
          <w:p w14:paraId="096B7EAA">
            <w:pPr>
              <w:widowControl/>
              <w:jc w:val="left"/>
              <w:rPr>
                <w:rFonts w:ascii="等线" w:hAnsi="等线" w:eastAsia="等线" w:cs="宋体"/>
                <w:kern w:val="0"/>
                <w:sz w:val="22"/>
              </w:rPr>
            </w:pPr>
            <w:r>
              <w:rPr>
                <w:rFonts w:hint="eastAsia" w:ascii="等线" w:hAnsi="等线" w:eastAsia="等线" w:cs="宋体"/>
                <w:kern w:val="0"/>
                <w:sz w:val="22"/>
              </w:rPr>
              <w:t>院内项目名称</w:t>
            </w:r>
          </w:p>
        </w:tc>
        <w:tc>
          <w:tcPr>
            <w:tcW w:w="474" w:type="pct"/>
            <w:tcBorders>
              <w:top w:val="nil"/>
              <w:left w:val="nil"/>
              <w:bottom w:val="single" w:color="auto" w:sz="4" w:space="0"/>
              <w:right w:val="single" w:color="auto" w:sz="4" w:space="0"/>
            </w:tcBorders>
            <w:noWrap/>
            <w:vAlign w:val="center"/>
          </w:tcPr>
          <w:p w14:paraId="7BE6F52E">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658D31B">
            <w:pPr>
              <w:widowControl/>
              <w:jc w:val="left"/>
              <w:rPr>
                <w:rFonts w:ascii="等线" w:hAnsi="等线" w:eastAsia="等线" w:cs="宋体"/>
                <w:kern w:val="0"/>
                <w:sz w:val="22"/>
              </w:rPr>
            </w:pPr>
            <w:r>
              <w:rPr>
                <w:rFonts w:hint="eastAsia" w:ascii="等线" w:hAnsi="等线" w:eastAsia="等线" w:cs="宋体"/>
                <w:kern w:val="0"/>
                <w:sz w:val="22"/>
              </w:rPr>
              <w:t>100</w:t>
            </w:r>
          </w:p>
        </w:tc>
        <w:tc>
          <w:tcPr>
            <w:tcW w:w="270" w:type="pct"/>
            <w:tcBorders>
              <w:top w:val="nil"/>
              <w:left w:val="nil"/>
              <w:bottom w:val="single" w:color="auto" w:sz="4" w:space="0"/>
              <w:right w:val="single" w:color="auto" w:sz="4" w:space="0"/>
            </w:tcBorders>
            <w:noWrap/>
            <w:vAlign w:val="center"/>
          </w:tcPr>
          <w:p w14:paraId="78A79423">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4FEB010B">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0593E66E">
            <w:pPr>
              <w:widowControl/>
              <w:jc w:val="left"/>
              <w:rPr>
                <w:rFonts w:ascii="等线" w:hAnsi="等线" w:eastAsia="等线" w:cs="宋体"/>
                <w:kern w:val="0"/>
                <w:sz w:val="22"/>
              </w:rPr>
            </w:pPr>
          </w:p>
        </w:tc>
      </w:tr>
      <w:tr w14:paraId="64087605">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5D5E0E6">
            <w:pPr>
              <w:widowControl/>
              <w:jc w:val="left"/>
              <w:rPr>
                <w:rFonts w:ascii="等线" w:hAnsi="等线" w:eastAsia="等线" w:cs="宋体"/>
                <w:kern w:val="0"/>
                <w:sz w:val="22"/>
              </w:rPr>
            </w:pPr>
            <w:r>
              <w:rPr>
                <w:rFonts w:hint="eastAsia" w:ascii="等线" w:hAnsi="等线" w:eastAsia="等线" w:cs="宋体"/>
                <w:kern w:val="0"/>
                <w:sz w:val="22"/>
              </w:rPr>
              <w:t>methodsName</w:t>
            </w:r>
          </w:p>
        </w:tc>
        <w:tc>
          <w:tcPr>
            <w:tcW w:w="979" w:type="pct"/>
            <w:tcBorders>
              <w:top w:val="nil"/>
              <w:left w:val="nil"/>
              <w:bottom w:val="single" w:color="auto" w:sz="4" w:space="0"/>
              <w:right w:val="single" w:color="auto" w:sz="4" w:space="0"/>
            </w:tcBorders>
            <w:noWrap/>
            <w:vAlign w:val="center"/>
          </w:tcPr>
          <w:p w14:paraId="2921D5BC">
            <w:pPr>
              <w:widowControl/>
              <w:jc w:val="left"/>
              <w:rPr>
                <w:rFonts w:ascii="等线" w:hAnsi="等线" w:eastAsia="等线" w:cs="宋体"/>
                <w:kern w:val="0"/>
                <w:sz w:val="22"/>
              </w:rPr>
            </w:pPr>
            <w:r>
              <w:rPr>
                <w:rFonts w:hint="eastAsia" w:ascii="等线" w:hAnsi="等线" w:eastAsia="等线" w:cs="宋体"/>
                <w:kern w:val="0"/>
                <w:sz w:val="22"/>
              </w:rPr>
              <w:t>检验方法名称</w:t>
            </w:r>
          </w:p>
        </w:tc>
        <w:tc>
          <w:tcPr>
            <w:tcW w:w="474" w:type="pct"/>
            <w:tcBorders>
              <w:top w:val="nil"/>
              <w:left w:val="nil"/>
              <w:bottom w:val="single" w:color="auto" w:sz="4" w:space="0"/>
              <w:right w:val="single" w:color="auto" w:sz="4" w:space="0"/>
            </w:tcBorders>
            <w:noWrap/>
            <w:vAlign w:val="center"/>
          </w:tcPr>
          <w:p w14:paraId="121162A5">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0020326">
            <w:pPr>
              <w:widowControl/>
              <w:jc w:val="left"/>
              <w:rPr>
                <w:rFonts w:ascii="等线" w:hAnsi="等线" w:eastAsia="等线" w:cs="宋体"/>
                <w:kern w:val="0"/>
                <w:sz w:val="22"/>
              </w:rPr>
            </w:pPr>
            <w:r>
              <w:rPr>
                <w:rFonts w:hint="eastAsia" w:ascii="等线" w:hAnsi="等线" w:eastAsia="等线" w:cs="宋体"/>
                <w:kern w:val="0"/>
                <w:sz w:val="22"/>
              </w:rPr>
              <w:t>100</w:t>
            </w:r>
          </w:p>
        </w:tc>
        <w:tc>
          <w:tcPr>
            <w:tcW w:w="270" w:type="pct"/>
            <w:tcBorders>
              <w:top w:val="nil"/>
              <w:left w:val="nil"/>
              <w:bottom w:val="single" w:color="auto" w:sz="4" w:space="0"/>
              <w:right w:val="single" w:color="auto" w:sz="4" w:space="0"/>
            </w:tcBorders>
            <w:noWrap/>
            <w:vAlign w:val="center"/>
          </w:tcPr>
          <w:p w14:paraId="283F8CEB">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290DCB1F">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1361D23">
            <w:pPr>
              <w:widowControl/>
              <w:jc w:val="left"/>
              <w:rPr>
                <w:rFonts w:ascii="等线" w:hAnsi="等线" w:eastAsia="等线" w:cs="宋体"/>
                <w:kern w:val="0"/>
                <w:sz w:val="22"/>
              </w:rPr>
            </w:pPr>
          </w:p>
        </w:tc>
      </w:tr>
      <w:tr w14:paraId="34C31E7D">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3A48166">
            <w:pPr>
              <w:widowControl/>
              <w:jc w:val="left"/>
              <w:rPr>
                <w:rFonts w:ascii="等线" w:hAnsi="等线" w:eastAsia="等线" w:cs="宋体"/>
                <w:kern w:val="0"/>
                <w:sz w:val="22"/>
              </w:rPr>
            </w:pPr>
            <w:r>
              <w:rPr>
                <w:rFonts w:hint="eastAsia" w:ascii="等线" w:hAnsi="等线" w:eastAsia="等线" w:cs="宋体"/>
                <w:kern w:val="0"/>
                <w:sz w:val="22"/>
              </w:rPr>
              <w:t>plantResultType</w:t>
            </w:r>
          </w:p>
        </w:tc>
        <w:tc>
          <w:tcPr>
            <w:tcW w:w="979" w:type="pct"/>
            <w:tcBorders>
              <w:top w:val="nil"/>
              <w:left w:val="nil"/>
              <w:bottom w:val="single" w:color="auto" w:sz="4" w:space="0"/>
              <w:right w:val="single" w:color="auto" w:sz="4" w:space="0"/>
            </w:tcBorders>
            <w:noWrap/>
            <w:vAlign w:val="center"/>
          </w:tcPr>
          <w:p w14:paraId="4904E8E4">
            <w:pPr>
              <w:widowControl/>
              <w:jc w:val="left"/>
              <w:rPr>
                <w:rFonts w:ascii="等线" w:hAnsi="等线" w:eastAsia="等线" w:cs="宋体"/>
                <w:kern w:val="0"/>
                <w:sz w:val="22"/>
              </w:rPr>
            </w:pPr>
            <w:r>
              <w:rPr>
                <w:rFonts w:hint="eastAsia" w:ascii="等线" w:hAnsi="等线" w:eastAsia="等线" w:cs="宋体"/>
                <w:kern w:val="0"/>
                <w:sz w:val="22"/>
              </w:rPr>
              <w:t>培养结果类型</w:t>
            </w:r>
          </w:p>
        </w:tc>
        <w:tc>
          <w:tcPr>
            <w:tcW w:w="474" w:type="pct"/>
            <w:tcBorders>
              <w:top w:val="nil"/>
              <w:left w:val="nil"/>
              <w:bottom w:val="single" w:color="auto" w:sz="4" w:space="0"/>
              <w:right w:val="single" w:color="auto" w:sz="4" w:space="0"/>
            </w:tcBorders>
            <w:noWrap/>
            <w:vAlign w:val="center"/>
          </w:tcPr>
          <w:p w14:paraId="5C674D91">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2178C3F">
            <w:pPr>
              <w:widowControl/>
              <w:jc w:val="left"/>
              <w:rPr>
                <w:rFonts w:ascii="等线" w:hAnsi="等线" w:eastAsia="等线" w:cs="宋体"/>
                <w:kern w:val="0"/>
                <w:sz w:val="22"/>
              </w:rPr>
            </w:pPr>
            <w:r>
              <w:rPr>
                <w:rFonts w:ascii="等线" w:hAnsi="等线" w:eastAsia="等线" w:cs="宋体"/>
                <w:kern w:val="0"/>
                <w:sz w:val="22"/>
              </w:rPr>
              <w:t>1</w:t>
            </w:r>
          </w:p>
        </w:tc>
        <w:tc>
          <w:tcPr>
            <w:tcW w:w="270" w:type="pct"/>
            <w:tcBorders>
              <w:top w:val="nil"/>
              <w:left w:val="nil"/>
              <w:bottom w:val="single" w:color="auto" w:sz="4" w:space="0"/>
              <w:right w:val="single" w:color="auto" w:sz="4" w:space="0"/>
            </w:tcBorders>
            <w:noWrap/>
            <w:vAlign w:val="center"/>
          </w:tcPr>
          <w:p w14:paraId="5C6BF4D2">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349C1560">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62ECE2BB">
            <w:pPr>
              <w:widowControl/>
              <w:jc w:val="left"/>
              <w:rPr>
                <w:rFonts w:ascii="等线" w:hAnsi="等线" w:eastAsia="等线" w:cs="宋体"/>
                <w:kern w:val="0"/>
                <w:sz w:val="22"/>
              </w:rPr>
            </w:pPr>
          </w:p>
        </w:tc>
      </w:tr>
      <w:tr w14:paraId="4D09E827">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C75733B">
            <w:pPr>
              <w:widowControl/>
              <w:jc w:val="left"/>
              <w:rPr>
                <w:rFonts w:ascii="等线" w:hAnsi="等线" w:eastAsia="等线" w:cs="宋体"/>
                <w:kern w:val="0"/>
                <w:sz w:val="22"/>
              </w:rPr>
            </w:pPr>
            <w:r>
              <w:rPr>
                <w:rFonts w:hint="eastAsia" w:ascii="等线" w:hAnsi="等线" w:eastAsia="等线" w:cs="宋体"/>
                <w:kern w:val="0"/>
                <w:sz w:val="22"/>
              </w:rPr>
              <w:t>plantResult</w:t>
            </w:r>
          </w:p>
        </w:tc>
        <w:tc>
          <w:tcPr>
            <w:tcW w:w="979" w:type="pct"/>
            <w:tcBorders>
              <w:top w:val="nil"/>
              <w:left w:val="nil"/>
              <w:bottom w:val="single" w:color="auto" w:sz="4" w:space="0"/>
              <w:right w:val="single" w:color="auto" w:sz="4" w:space="0"/>
            </w:tcBorders>
            <w:noWrap/>
            <w:vAlign w:val="center"/>
          </w:tcPr>
          <w:p w14:paraId="00D285C4">
            <w:pPr>
              <w:widowControl/>
              <w:jc w:val="left"/>
              <w:rPr>
                <w:rFonts w:ascii="等线" w:hAnsi="等线" w:eastAsia="等线" w:cs="宋体"/>
                <w:kern w:val="0"/>
                <w:sz w:val="22"/>
              </w:rPr>
            </w:pPr>
            <w:r>
              <w:rPr>
                <w:rFonts w:hint="eastAsia" w:ascii="等线" w:hAnsi="等线" w:eastAsia="等线" w:cs="宋体"/>
                <w:kern w:val="0"/>
                <w:sz w:val="22"/>
              </w:rPr>
              <w:t>培养结果</w:t>
            </w:r>
          </w:p>
        </w:tc>
        <w:tc>
          <w:tcPr>
            <w:tcW w:w="474" w:type="pct"/>
            <w:tcBorders>
              <w:top w:val="nil"/>
              <w:left w:val="nil"/>
              <w:bottom w:val="single" w:color="auto" w:sz="4" w:space="0"/>
              <w:right w:val="single" w:color="auto" w:sz="4" w:space="0"/>
            </w:tcBorders>
            <w:noWrap/>
            <w:vAlign w:val="center"/>
          </w:tcPr>
          <w:p w14:paraId="27624FD3">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19D1E29">
            <w:pPr>
              <w:widowControl/>
              <w:jc w:val="left"/>
              <w:rPr>
                <w:rFonts w:ascii="等线" w:hAnsi="等线" w:eastAsia="等线" w:cs="宋体"/>
                <w:kern w:val="0"/>
                <w:sz w:val="22"/>
              </w:rPr>
            </w:pPr>
            <w:r>
              <w:rPr>
                <w:rFonts w:hint="eastAsia" w:ascii="等线" w:hAnsi="等线" w:eastAsia="等线" w:cs="宋体"/>
                <w:kern w:val="0"/>
                <w:sz w:val="22"/>
              </w:rPr>
              <w:t>150</w:t>
            </w:r>
          </w:p>
        </w:tc>
        <w:tc>
          <w:tcPr>
            <w:tcW w:w="270" w:type="pct"/>
            <w:tcBorders>
              <w:top w:val="nil"/>
              <w:left w:val="nil"/>
              <w:bottom w:val="single" w:color="auto" w:sz="4" w:space="0"/>
              <w:right w:val="single" w:color="auto" w:sz="4" w:space="0"/>
            </w:tcBorders>
            <w:noWrap/>
            <w:vAlign w:val="center"/>
          </w:tcPr>
          <w:p w14:paraId="039AB4F9">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611D546A">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3D3C4AAF">
            <w:pPr>
              <w:widowControl/>
              <w:jc w:val="left"/>
              <w:rPr>
                <w:rFonts w:ascii="等线" w:hAnsi="等线" w:eastAsia="等线" w:cs="宋体"/>
                <w:kern w:val="0"/>
                <w:sz w:val="22"/>
              </w:rPr>
            </w:pPr>
            <w:r>
              <w:rPr>
                <w:rFonts w:hint="eastAsia" w:ascii="等线" w:hAnsi="等线" w:eastAsia="等线" w:cs="宋体"/>
                <w:kern w:val="0"/>
                <w:sz w:val="22"/>
              </w:rPr>
              <w:t>培养结果描述</w:t>
            </w:r>
          </w:p>
        </w:tc>
      </w:tr>
      <w:tr w14:paraId="17FEA9E0">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01BEC13">
            <w:pPr>
              <w:widowControl/>
              <w:jc w:val="left"/>
              <w:rPr>
                <w:rFonts w:ascii="等线" w:hAnsi="等线" w:eastAsia="等线" w:cs="宋体"/>
                <w:kern w:val="0"/>
                <w:sz w:val="22"/>
              </w:rPr>
            </w:pPr>
            <w:r>
              <w:rPr>
                <w:rFonts w:hint="eastAsia" w:ascii="等线" w:hAnsi="等线" w:eastAsia="等线" w:cs="宋体"/>
                <w:kern w:val="0"/>
                <w:sz w:val="22"/>
              </w:rPr>
              <w:t>itemSign</w:t>
            </w:r>
          </w:p>
        </w:tc>
        <w:tc>
          <w:tcPr>
            <w:tcW w:w="979" w:type="pct"/>
            <w:tcBorders>
              <w:top w:val="nil"/>
              <w:left w:val="nil"/>
              <w:bottom w:val="single" w:color="auto" w:sz="4" w:space="0"/>
              <w:right w:val="single" w:color="auto" w:sz="4" w:space="0"/>
            </w:tcBorders>
            <w:noWrap/>
            <w:vAlign w:val="center"/>
          </w:tcPr>
          <w:p w14:paraId="1A3C4875">
            <w:pPr>
              <w:widowControl/>
              <w:jc w:val="left"/>
              <w:rPr>
                <w:rFonts w:ascii="等线" w:hAnsi="等线" w:eastAsia="等线" w:cs="宋体"/>
                <w:kern w:val="0"/>
                <w:sz w:val="22"/>
              </w:rPr>
            </w:pPr>
            <w:r>
              <w:rPr>
                <w:rFonts w:hint="eastAsia" w:ascii="等线" w:hAnsi="等线" w:eastAsia="等线" w:cs="宋体"/>
                <w:kern w:val="0"/>
                <w:sz w:val="22"/>
              </w:rPr>
              <w:t>结果标识</w:t>
            </w:r>
          </w:p>
        </w:tc>
        <w:tc>
          <w:tcPr>
            <w:tcW w:w="474" w:type="pct"/>
            <w:tcBorders>
              <w:top w:val="nil"/>
              <w:left w:val="nil"/>
              <w:bottom w:val="single" w:color="auto" w:sz="4" w:space="0"/>
              <w:right w:val="single" w:color="auto" w:sz="4" w:space="0"/>
            </w:tcBorders>
            <w:noWrap/>
            <w:vAlign w:val="center"/>
          </w:tcPr>
          <w:p w14:paraId="15B462C9">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43E67ED">
            <w:pPr>
              <w:widowControl/>
              <w:jc w:val="left"/>
              <w:rPr>
                <w:rFonts w:ascii="等线" w:hAnsi="等线" w:eastAsia="等线" w:cs="宋体"/>
                <w:kern w:val="0"/>
                <w:sz w:val="22"/>
              </w:rPr>
            </w:pPr>
            <w:r>
              <w:rPr>
                <w:rFonts w:hint="eastAsia" w:ascii="等线" w:hAnsi="等线" w:eastAsia="等线" w:cs="宋体"/>
                <w:kern w:val="0"/>
                <w:sz w:val="22"/>
              </w:rPr>
              <w:t>20</w:t>
            </w:r>
          </w:p>
        </w:tc>
        <w:tc>
          <w:tcPr>
            <w:tcW w:w="270" w:type="pct"/>
            <w:tcBorders>
              <w:top w:val="nil"/>
              <w:left w:val="nil"/>
              <w:bottom w:val="single" w:color="auto" w:sz="4" w:space="0"/>
              <w:right w:val="single" w:color="auto" w:sz="4" w:space="0"/>
            </w:tcBorders>
            <w:noWrap/>
            <w:vAlign w:val="center"/>
          </w:tcPr>
          <w:p w14:paraId="2925BDB3">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27EB4443">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07A675B7">
            <w:pPr>
              <w:widowControl/>
              <w:jc w:val="left"/>
              <w:rPr>
                <w:rFonts w:ascii="等线" w:hAnsi="等线" w:eastAsia="等线" w:cs="宋体"/>
                <w:kern w:val="0"/>
                <w:sz w:val="22"/>
              </w:rPr>
            </w:pPr>
            <w:r>
              <w:rPr>
                <w:rFonts w:hint="eastAsia" w:ascii="等线" w:hAnsi="等线" w:eastAsia="等线" w:cs="宋体"/>
                <w:kern w:val="0"/>
                <w:sz w:val="22"/>
              </w:rPr>
              <w:t>超过参考值范围或其他阳性指征</w:t>
            </w:r>
          </w:p>
        </w:tc>
      </w:tr>
      <w:tr w14:paraId="50588886">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FC7B94A">
            <w:pPr>
              <w:widowControl/>
              <w:jc w:val="left"/>
              <w:rPr>
                <w:rFonts w:ascii="等线" w:hAnsi="等线" w:eastAsia="等线" w:cs="宋体"/>
                <w:kern w:val="0"/>
                <w:sz w:val="22"/>
              </w:rPr>
            </w:pPr>
            <w:r>
              <w:rPr>
                <w:rFonts w:hint="eastAsia" w:ascii="等线" w:hAnsi="等线" w:eastAsia="等线" w:cs="宋体"/>
                <w:kern w:val="0"/>
                <w:sz w:val="22"/>
              </w:rPr>
              <w:t>itemCritical</w:t>
            </w:r>
          </w:p>
        </w:tc>
        <w:tc>
          <w:tcPr>
            <w:tcW w:w="979" w:type="pct"/>
            <w:tcBorders>
              <w:top w:val="nil"/>
              <w:left w:val="nil"/>
              <w:bottom w:val="single" w:color="auto" w:sz="4" w:space="0"/>
              <w:right w:val="single" w:color="auto" w:sz="4" w:space="0"/>
            </w:tcBorders>
            <w:noWrap/>
            <w:vAlign w:val="center"/>
          </w:tcPr>
          <w:p w14:paraId="4C1C073A">
            <w:pPr>
              <w:widowControl/>
              <w:jc w:val="left"/>
              <w:rPr>
                <w:rFonts w:ascii="等线" w:hAnsi="等线" w:eastAsia="等线" w:cs="宋体"/>
                <w:kern w:val="0"/>
                <w:sz w:val="22"/>
              </w:rPr>
            </w:pPr>
            <w:r>
              <w:rPr>
                <w:rFonts w:hint="eastAsia" w:ascii="等线" w:hAnsi="等线" w:eastAsia="等线" w:cs="宋体"/>
                <w:kern w:val="0"/>
                <w:sz w:val="22"/>
              </w:rPr>
              <w:t>是否危急值</w:t>
            </w:r>
          </w:p>
        </w:tc>
        <w:tc>
          <w:tcPr>
            <w:tcW w:w="474" w:type="pct"/>
            <w:tcBorders>
              <w:top w:val="nil"/>
              <w:left w:val="nil"/>
              <w:bottom w:val="single" w:color="auto" w:sz="4" w:space="0"/>
              <w:right w:val="single" w:color="auto" w:sz="4" w:space="0"/>
            </w:tcBorders>
            <w:noWrap/>
            <w:vAlign w:val="center"/>
          </w:tcPr>
          <w:p w14:paraId="6A4E1083">
            <w:pPr>
              <w:widowControl/>
              <w:jc w:val="left"/>
              <w:rPr>
                <w:rFonts w:ascii="等线" w:hAnsi="等线" w:eastAsia="等线" w:cs="宋体"/>
                <w:kern w:val="0"/>
                <w:sz w:val="22"/>
              </w:rPr>
            </w:pPr>
            <w:r>
              <w:rPr>
                <w:rFonts w:ascii="等线" w:hAnsi="等线" w:eastAsia="等线" w:cs="宋体"/>
                <w:kern w:val="0"/>
                <w:sz w:val="22"/>
              </w:rPr>
              <w:t>number</w:t>
            </w:r>
          </w:p>
        </w:tc>
        <w:tc>
          <w:tcPr>
            <w:tcW w:w="270" w:type="pct"/>
            <w:tcBorders>
              <w:top w:val="nil"/>
              <w:left w:val="nil"/>
              <w:bottom w:val="single" w:color="auto" w:sz="4" w:space="0"/>
              <w:right w:val="single" w:color="auto" w:sz="4" w:space="0"/>
            </w:tcBorders>
            <w:noWrap/>
            <w:vAlign w:val="center"/>
          </w:tcPr>
          <w:p w14:paraId="4FDC66A1">
            <w:pPr>
              <w:widowControl/>
              <w:jc w:val="left"/>
              <w:rPr>
                <w:rFonts w:ascii="等线" w:hAnsi="等线" w:eastAsia="等线" w:cs="宋体"/>
                <w:kern w:val="0"/>
                <w:sz w:val="22"/>
              </w:rPr>
            </w:pPr>
            <w:r>
              <w:rPr>
                <w:rFonts w:ascii="等线" w:hAnsi="等线" w:eastAsia="等线" w:cs="宋体"/>
                <w:kern w:val="0"/>
                <w:sz w:val="22"/>
              </w:rPr>
              <w:t>1</w:t>
            </w:r>
          </w:p>
        </w:tc>
        <w:tc>
          <w:tcPr>
            <w:tcW w:w="270" w:type="pct"/>
            <w:tcBorders>
              <w:top w:val="nil"/>
              <w:left w:val="nil"/>
              <w:bottom w:val="single" w:color="auto" w:sz="4" w:space="0"/>
              <w:right w:val="single" w:color="auto" w:sz="4" w:space="0"/>
            </w:tcBorders>
            <w:noWrap/>
            <w:vAlign w:val="center"/>
          </w:tcPr>
          <w:p w14:paraId="5559FDB0">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7866228C">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01485E5B">
            <w:pPr>
              <w:widowControl/>
              <w:jc w:val="left"/>
              <w:rPr>
                <w:rFonts w:ascii="等线" w:hAnsi="等线" w:eastAsia="等线" w:cs="宋体"/>
                <w:kern w:val="0"/>
                <w:sz w:val="22"/>
              </w:rPr>
            </w:pPr>
            <w:r>
              <w:rPr>
                <w:rFonts w:hint="eastAsia" w:ascii="等线" w:hAnsi="等线" w:eastAsia="等线" w:cs="宋体"/>
                <w:kern w:val="0"/>
                <w:sz w:val="22"/>
              </w:rPr>
              <w:t>是否触发危急值提示</w:t>
            </w:r>
          </w:p>
        </w:tc>
      </w:tr>
      <w:tr w14:paraId="5BA8ABAE">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F7A50BF">
            <w:pPr>
              <w:widowControl/>
              <w:jc w:val="left"/>
              <w:rPr>
                <w:rFonts w:ascii="等线" w:hAnsi="等线" w:eastAsia="等线" w:cs="宋体"/>
                <w:kern w:val="0"/>
                <w:sz w:val="22"/>
              </w:rPr>
            </w:pPr>
            <w:r>
              <w:rPr>
                <w:rFonts w:hint="eastAsia" w:ascii="等线" w:hAnsi="等线" w:eastAsia="等线" w:cs="宋体"/>
                <w:kern w:val="0"/>
                <w:sz w:val="22"/>
              </w:rPr>
              <w:t>instrumentCode</w:t>
            </w:r>
          </w:p>
        </w:tc>
        <w:tc>
          <w:tcPr>
            <w:tcW w:w="979" w:type="pct"/>
            <w:tcBorders>
              <w:top w:val="nil"/>
              <w:left w:val="nil"/>
              <w:bottom w:val="single" w:color="auto" w:sz="4" w:space="0"/>
              <w:right w:val="single" w:color="auto" w:sz="4" w:space="0"/>
            </w:tcBorders>
            <w:noWrap/>
            <w:vAlign w:val="center"/>
          </w:tcPr>
          <w:p w14:paraId="4278B369">
            <w:pPr>
              <w:widowControl/>
              <w:jc w:val="left"/>
              <w:rPr>
                <w:rFonts w:ascii="等线" w:hAnsi="等线" w:eastAsia="等线" w:cs="宋体"/>
                <w:kern w:val="0"/>
                <w:sz w:val="22"/>
              </w:rPr>
            </w:pPr>
            <w:r>
              <w:rPr>
                <w:rFonts w:hint="eastAsia" w:ascii="等线" w:hAnsi="等线" w:eastAsia="等线" w:cs="宋体"/>
                <w:kern w:val="0"/>
                <w:sz w:val="22"/>
              </w:rPr>
              <w:t>仪器编号</w:t>
            </w:r>
          </w:p>
        </w:tc>
        <w:tc>
          <w:tcPr>
            <w:tcW w:w="474" w:type="pct"/>
            <w:tcBorders>
              <w:top w:val="nil"/>
              <w:left w:val="nil"/>
              <w:bottom w:val="single" w:color="auto" w:sz="4" w:space="0"/>
              <w:right w:val="single" w:color="auto" w:sz="4" w:space="0"/>
            </w:tcBorders>
            <w:noWrap/>
            <w:vAlign w:val="center"/>
          </w:tcPr>
          <w:p w14:paraId="2B879F15">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CEEBD9A">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3DEC6FAC">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3284F233">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314C6AC4">
            <w:pPr>
              <w:widowControl/>
              <w:jc w:val="left"/>
              <w:rPr>
                <w:rFonts w:ascii="等线" w:hAnsi="等线" w:eastAsia="等线" w:cs="宋体"/>
                <w:kern w:val="0"/>
                <w:sz w:val="22"/>
              </w:rPr>
            </w:pPr>
            <w:r>
              <w:rPr>
                <w:rFonts w:hint="eastAsia" w:ascii="等线" w:hAnsi="等线" w:eastAsia="等线" w:cs="宋体"/>
                <w:kern w:val="0"/>
                <w:sz w:val="22"/>
              </w:rPr>
              <w:t>仪器编号</w:t>
            </w:r>
          </w:p>
        </w:tc>
      </w:tr>
      <w:tr w14:paraId="3F47B415">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0CF212D">
            <w:pPr>
              <w:widowControl/>
              <w:jc w:val="left"/>
              <w:rPr>
                <w:rFonts w:ascii="等线" w:hAnsi="等线" w:eastAsia="等线" w:cs="宋体"/>
                <w:kern w:val="0"/>
                <w:sz w:val="22"/>
              </w:rPr>
            </w:pPr>
            <w:r>
              <w:rPr>
                <w:rFonts w:hint="eastAsia" w:ascii="等线" w:hAnsi="等线" w:eastAsia="等线" w:cs="宋体"/>
                <w:kern w:val="0"/>
                <w:sz w:val="22"/>
              </w:rPr>
              <w:t>instrumentName</w:t>
            </w:r>
          </w:p>
        </w:tc>
        <w:tc>
          <w:tcPr>
            <w:tcW w:w="979" w:type="pct"/>
            <w:tcBorders>
              <w:top w:val="nil"/>
              <w:left w:val="nil"/>
              <w:bottom w:val="single" w:color="auto" w:sz="4" w:space="0"/>
              <w:right w:val="single" w:color="auto" w:sz="4" w:space="0"/>
            </w:tcBorders>
            <w:noWrap/>
            <w:vAlign w:val="center"/>
          </w:tcPr>
          <w:p w14:paraId="5538BBEC">
            <w:pPr>
              <w:widowControl/>
              <w:jc w:val="left"/>
              <w:rPr>
                <w:rFonts w:ascii="等线" w:hAnsi="等线" w:eastAsia="等线" w:cs="宋体"/>
                <w:kern w:val="0"/>
                <w:sz w:val="22"/>
              </w:rPr>
            </w:pPr>
            <w:r>
              <w:rPr>
                <w:rFonts w:hint="eastAsia" w:ascii="等线" w:hAnsi="等线" w:eastAsia="等线" w:cs="宋体"/>
                <w:kern w:val="0"/>
                <w:sz w:val="22"/>
              </w:rPr>
              <w:t>仪器名称</w:t>
            </w:r>
          </w:p>
        </w:tc>
        <w:tc>
          <w:tcPr>
            <w:tcW w:w="474" w:type="pct"/>
            <w:tcBorders>
              <w:top w:val="nil"/>
              <w:left w:val="nil"/>
              <w:bottom w:val="single" w:color="auto" w:sz="4" w:space="0"/>
              <w:right w:val="single" w:color="auto" w:sz="4" w:space="0"/>
            </w:tcBorders>
            <w:noWrap/>
            <w:vAlign w:val="center"/>
          </w:tcPr>
          <w:p w14:paraId="7C8E413F">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869F908">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14839E85">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18651C7A">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7A0224B9">
            <w:pPr>
              <w:widowControl/>
              <w:jc w:val="left"/>
              <w:rPr>
                <w:rFonts w:ascii="等线" w:hAnsi="等线" w:eastAsia="等线" w:cs="宋体"/>
                <w:kern w:val="0"/>
                <w:sz w:val="22"/>
              </w:rPr>
            </w:pPr>
            <w:r>
              <w:rPr>
                <w:rFonts w:hint="eastAsia" w:ascii="等线" w:hAnsi="等线" w:eastAsia="等线" w:cs="宋体"/>
                <w:kern w:val="0"/>
                <w:sz w:val="22"/>
              </w:rPr>
              <w:t>仪器名称</w:t>
            </w:r>
          </w:p>
        </w:tc>
      </w:tr>
      <w:tr w14:paraId="17057120">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CD4729B">
            <w:pPr>
              <w:widowControl/>
              <w:jc w:val="left"/>
              <w:rPr>
                <w:rFonts w:ascii="等线" w:hAnsi="等线" w:eastAsia="等线" w:cs="宋体"/>
                <w:kern w:val="0"/>
                <w:sz w:val="22"/>
              </w:rPr>
            </w:pPr>
            <w:r>
              <w:rPr>
                <w:rFonts w:hint="eastAsia" w:ascii="等线" w:hAnsi="等线" w:eastAsia="等线" w:cs="宋体"/>
                <w:kern w:val="0"/>
                <w:sz w:val="22"/>
              </w:rPr>
              <w:t>mtuRecMark</w:t>
            </w:r>
          </w:p>
        </w:tc>
        <w:tc>
          <w:tcPr>
            <w:tcW w:w="979" w:type="pct"/>
            <w:tcBorders>
              <w:top w:val="nil"/>
              <w:left w:val="nil"/>
              <w:bottom w:val="single" w:color="auto" w:sz="4" w:space="0"/>
              <w:right w:val="single" w:color="auto" w:sz="4" w:space="0"/>
            </w:tcBorders>
            <w:noWrap/>
            <w:vAlign w:val="center"/>
          </w:tcPr>
          <w:p w14:paraId="3D3D6A24">
            <w:pPr>
              <w:widowControl/>
              <w:jc w:val="left"/>
              <w:rPr>
                <w:rFonts w:ascii="等线" w:hAnsi="等线" w:eastAsia="等线" w:cs="宋体"/>
                <w:kern w:val="0"/>
                <w:sz w:val="22"/>
              </w:rPr>
            </w:pPr>
            <w:r>
              <w:rPr>
                <w:rFonts w:hint="eastAsia" w:ascii="等线" w:hAnsi="等线" w:eastAsia="等线" w:cs="宋体"/>
                <w:kern w:val="0"/>
                <w:sz w:val="22"/>
              </w:rPr>
              <w:t>是否互认标识</w:t>
            </w:r>
          </w:p>
        </w:tc>
        <w:tc>
          <w:tcPr>
            <w:tcW w:w="474" w:type="pct"/>
            <w:tcBorders>
              <w:top w:val="nil"/>
              <w:left w:val="nil"/>
              <w:bottom w:val="single" w:color="auto" w:sz="4" w:space="0"/>
              <w:right w:val="single" w:color="auto" w:sz="4" w:space="0"/>
            </w:tcBorders>
            <w:noWrap/>
            <w:vAlign w:val="center"/>
          </w:tcPr>
          <w:p w14:paraId="781DCC01">
            <w:pPr>
              <w:widowControl/>
              <w:jc w:val="left"/>
              <w:rPr>
                <w:rFonts w:ascii="等线" w:hAnsi="等线" w:eastAsia="等线" w:cs="宋体"/>
                <w:kern w:val="0"/>
                <w:sz w:val="22"/>
              </w:rPr>
            </w:pPr>
            <w:r>
              <w:rPr>
                <w:rFonts w:ascii="等线" w:hAnsi="等线" w:eastAsia="等线" w:cs="宋体"/>
                <w:kern w:val="0"/>
                <w:sz w:val="22"/>
              </w:rPr>
              <w:t>N</w:t>
            </w:r>
            <w:r>
              <w:rPr>
                <w:rFonts w:hint="eastAsia" w:ascii="等线" w:hAnsi="等线" w:eastAsia="等线" w:cs="宋体"/>
                <w:kern w:val="0"/>
                <w:sz w:val="22"/>
              </w:rPr>
              <w:t>umber</w:t>
            </w:r>
          </w:p>
        </w:tc>
        <w:tc>
          <w:tcPr>
            <w:tcW w:w="270" w:type="pct"/>
            <w:tcBorders>
              <w:top w:val="nil"/>
              <w:left w:val="nil"/>
              <w:bottom w:val="single" w:color="auto" w:sz="4" w:space="0"/>
              <w:right w:val="single" w:color="auto" w:sz="4" w:space="0"/>
            </w:tcBorders>
            <w:noWrap/>
            <w:vAlign w:val="center"/>
          </w:tcPr>
          <w:p w14:paraId="2A2835E8">
            <w:pPr>
              <w:widowControl/>
              <w:jc w:val="left"/>
              <w:rPr>
                <w:rFonts w:ascii="等线" w:hAnsi="等线" w:eastAsia="等线" w:cs="宋体"/>
                <w:kern w:val="0"/>
                <w:sz w:val="22"/>
              </w:rPr>
            </w:pPr>
            <w:r>
              <w:rPr>
                <w:rFonts w:ascii="等线" w:hAnsi="等线" w:eastAsia="等线" w:cs="宋体"/>
                <w:kern w:val="0"/>
                <w:sz w:val="22"/>
              </w:rPr>
              <w:t>1</w:t>
            </w:r>
          </w:p>
        </w:tc>
        <w:tc>
          <w:tcPr>
            <w:tcW w:w="270" w:type="pct"/>
            <w:tcBorders>
              <w:top w:val="nil"/>
              <w:left w:val="nil"/>
              <w:bottom w:val="single" w:color="auto" w:sz="4" w:space="0"/>
              <w:right w:val="single" w:color="auto" w:sz="4" w:space="0"/>
            </w:tcBorders>
            <w:noWrap/>
            <w:vAlign w:val="center"/>
          </w:tcPr>
          <w:p w14:paraId="63A8BC5A">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5B4EB5F0">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75A6B1F1">
            <w:pPr>
              <w:widowControl/>
              <w:jc w:val="left"/>
              <w:rPr>
                <w:rFonts w:ascii="等线" w:hAnsi="等线" w:eastAsia="等线" w:cs="宋体"/>
                <w:kern w:val="0"/>
                <w:sz w:val="22"/>
              </w:rPr>
            </w:pPr>
            <w:r>
              <w:rPr>
                <w:rFonts w:hint="eastAsia" w:ascii="等线" w:hAnsi="等线" w:eastAsia="等线" w:cs="宋体"/>
                <w:kern w:val="0"/>
                <w:sz w:val="22"/>
              </w:rPr>
              <w:t>是否互认项目</w:t>
            </w:r>
          </w:p>
        </w:tc>
      </w:tr>
      <w:tr w14:paraId="1417E3FE">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6D194CB">
            <w:pPr>
              <w:widowControl/>
              <w:jc w:val="left"/>
              <w:rPr>
                <w:rFonts w:ascii="等线" w:hAnsi="等线" w:eastAsia="等线" w:cs="宋体"/>
                <w:kern w:val="0"/>
                <w:sz w:val="22"/>
              </w:rPr>
            </w:pPr>
            <w:r>
              <w:rPr>
                <w:rFonts w:hint="eastAsia" w:ascii="等线" w:hAnsi="等线" w:eastAsia="等线" w:cs="宋体"/>
                <w:kern w:val="0"/>
                <w:sz w:val="22"/>
              </w:rPr>
              <w:t>mtuRecLimitMark</w:t>
            </w:r>
          </w:p>
        </w:tc>
        <w:tc>
          <w:tcPr>
            <w:tcW w:w="979" w:type="pct"/>
            <w:tcBorders>
              <w:top w:val="nil"/>
              <w:left w:val="nil"/>
              <w:bottom w:val="single" w:color="auto" w:sz="4" w:space="0"/>
              <w:right w:val="single" w:color="auto" w:sz="4" w:space="0"/>
            </w:tcBorders>
            <w:noWrap/>
            <w:vAlign w:val="center"/>
          </w:tcPr>
          <w:p w14:paraId="7146041D">
            <w:pPr>
              <w:widowControl/>
              <w:jc w:val="left"/>
              <w:rPr>
                <w:rFonts w:ascii="等线" w:hAnsi="等线" w:eastAsia="等线" w:cs="宋体"/>
                <w:kern w:val="0"/>
                <w:sz w:val="22"/>
              </w:rPr>
            </w:pPr>
            <w:r>
              <w:rPr>
                <w:rFonts w:hint="eastAsia" w:ascii="等线" w:hAnsi="等线" w:eastAsia="等线" w:cs="宋体"/>
                <w:kern w:val="0"/>
                <w:sz w:val="22"/>
              </w:rPr>
              <w:t>互认范围标识</w:t>
            </w:r>
          </w:p>
        </w:tc>
        <w:tc>
          <w:tcPr>
            <w:tcW w:w="474" w:type="pct"/>
            <w:tcBorders>
              <w:top w:val="nil"/>
              <w:left w:val="nil"/>
              <w:bottom w:val="single" w:color="auto" w:sz="4" w:space="0"/>
              <w:right w:val="single" w:color="auto" w:sz="4" w:space="0"/>
            </w:tcBorders>
            <w:noWrap/>
            <w:vAlign w:val="center"/>
          </w:tcPr>
          <w:p w14:paraId="2618BA9B">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DBB9FB5">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41EA9C99">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60867C1C">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25438E8">
            <w:pPr>
              <w:widowControl/>
              <w:jc w:val="left"/>
              <w:rPr>
                <w:rFonts w:ascii="等线" w:hAnsi="等线" w:eastAsia="等线" w:cs="宋体"/>
                <w:kern w:val="0"/>
                <w:sz w:val="22"/>
              </w:rPr>
            </w:pPr>
            <w:r>
              <w:rPr>
                <w:rFonts w:hint="eastAsia" w:ascii="等线" w:hAnsi="等线" w:eastAsia="等线" w:cs="宋体"/>
                <w:kern w:val="0"/>
                <w:sz w:val="22"/>
              </w:rPr>
              <w:t>mtuRecMark为1时，必填，如：京津冀HR</w:t>
            </w:r>
          </w:p>
        </w:tc>
      </w:tr>
      <w:tr w14:paraId="5B22BDC0">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392343A">
            <w:pPr>
              <w:widowControl/>
              <w:jc w:val="left"/>
              <w:rPr>
                <w:rFonts w:ascii="等线" w:hAnsi="等线" w:eastAsia="等线" w:cs="宋体"/>
                <w:kern w:val="0"/>
                <w:sz w:val="22"/>
              </w:rPr>
            </w:pPr>
            <w:r>
              <w:rPr>
                <w:rFonts w:hint="eastAsia" w:ascii="等线" w:hAnsi="等线" w:eastAsia="等线" w:cs="宋体"/>
                <w:kern w:val="0"/>
                <w:sz w:val="22"/>
              </w:rPr>
              <w:t>dataCode</w:t>
            </w:r>
          </w:p>
        </w:tc>
        <w:tc>
          <w:tcPr>
            <w:tcW w:w="979" w:type="pct"/>
            <w:tcBorders>
              <w:top w:val="nil"/>
              <w:left w:val="nil"/>
              <w:bottom w:val="single" w:color="auto" w:sz="4" w:space="0"/>
              <w:right w:val="single" w:color="auto" w:sz="4" w:space="0"/>
            </w:tcBorders>
            <w:noWrap/>
            <w:vAlign w:val="center"/>
          </w:tcPr>
          <w:p w14:paraId="4AEA94AC">
            <w:pPr>
              <w:widowControl/>
              <w:jc w:val="left"/>
              <w:rPr>
                <w:rFonts w:ascii="等线" w:hAnsi="等线" w:eastAsia="等线" w:cs="宋体"/>
                <w:kern w:val="0"/>
                <w:sz w:val="22"/>
              </w:rPr>
            </w:pPr>
            <w:r>
              <w:rPr>
                <w:rFonts w:hint="eastAsia" w:ascii="等线" w:hAnsi="等线" w:eastAsia="等线" w:cs="宋体"/>
                <w:kern w:val="0"/>
                <w:sz w:val="22"/>
              </w:rPr>
              <w:t>省级平台项目编码</w:t>
            </w:r>
          </w:p>
        </w:tc>
        <w:tc>
          <w:tcPr>
            <w:tcW w:w="474" w:type="pct"/>
            <w:tcBorders>
              <w:top w:val="nil"/>
              <w:left w:val="nil"/>
              <w:bottom w:val="single" w:color="auto" w:sz="4" w:space="0"/>
              <w:right w:val="single" w:color="auto" w:sz="4" w:space="0"/>
            </w:tcBorders>
            <w:noWrap/>
            <w:vAlign w:val="center"/>
          </w:tcPr>
          <w:p w14:paraId="24567137">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341FF95">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35F6BE3D">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55ECEC19">
            <w:pPr>
              <w:widowControl/>
              <w:jc w:val="left"/>
              <w:rPr>
                <w:rFonts w:ascii="等线" w:hAnsi="等线" w:eastAsia="等线" w:cs="宋体"/>
                <w:kern w:val="0"/>
                <w:sz w:val="22"/>
              </w:rPr>
            </w:pPr>
            <w:r>
              <w:rPr>
                <w:rFonts w:hint="eastAsia"/>
                <w:sz w:val="22"/>
              </w:rPr>
              <w:t>CC11_01_001</w:t>
            </w:r>
          </w:p>
        </w:tc>
        <w:tc>
          <w:tcPr>
            <w:tcW w:w="1382" w:type="pct"/>
            <w:tcBorders>
              <w:top w:val="nil"/>
              <w:left w:val="nil"/>
              <w:bottom w:val="single" w:color="auto" w:sz="4" w:space="0"/>
              <w:right w:val="single" w:color="auto" w:sz="4" w:space="0"/>
            </w:tcBorders>
            <w:noWrap/>
            <w:vAlign w:val="center"/>
          </w:tcPr>
          <w:p w14:paraId="7D2A4EEC">
            <w:pPr>
              <w:widowControl/>
              <w:jc w:val="left"/>
              <w:rPr>
                <w:rFonts w:ascii="等线" w:hAnsi="等线" w:eastAsia="等线" w:cs="宋体"/>
                <w:kern w:val="0"/>
                <w:sz w:val="22"/>
              </w:rPr>
            </w:pPr>
            <w:r>
              <w:rPr>
                <w:rFonts w:hint="eastAsia" w:ascii="等线" w:hAnsi="等线" w:eastAsia="等线" w:cs="宋体"/>
                <w:kern w:val="0"/>
                <w:sz w:val="22"/>
              </w:rPr>
              <w:t>mtuRecMark为1时，必填</w:t>
            </w:r>
          </w:p>
        </w:tc>
      </w:tr>
      <w:tr w14:paraId="32C95FBA">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ED65F11">
            <w:pPr>
              <w:widowControl/>
              <w:jc w:val="left"/>
              <w:rPr>
                <w:rFonts w:ascii="等线" w:hAnsi="等线" w:eastAsia="等线" w:cs="宋体"/>
                <w:kern w:val="0"/>
                <w:sz w:val="22"/>
              </w:rPr>
            </w:pPr>
            <w:r>
              <w:rPr>
                <w:rFonts w:hint="eastAsia" w:ascii="等线" w:hAnsi="等线" w:eastAsia="等线" w:cs="宋体"/>
                <w:kern w:val="0"/>
                <w:sz w:val="22"/>
              </w:rPr>
              <w:t>dataName</w:t>
            </w:r>
          </w:p>
        </w:tc>
        <w:tc>
          <w:tcPr>
            <w:tcW w:w="979" w:type="pct"/>
            <w:tcBorders>
              <w:top w:val="nil"/>
              <w:left w:val="nil"/>
              <w:bottom w:val="single" w:color="auto" w:sz="4" w:space="0"/>
              <w:right w:val="single" w:color="auto" w:sz="4" w:space="0"/>
            </w:tcBorders>
            <w:noWrap/>
            <w:vAlign w:val="center"/>
          </w:tcPr>
          <w:p w14:paraId="6109F3BA">
            <w:pPr>
              <w:widowControl/>
              <w:jc w:val="left"/>
              <w:rPr>
                <w:rFonts w:ascii="等线" w:hAnsi="等线" w:eastAsia="等线" w:cs="宋体"/>
                <w:kern w:val="0"/>
                <w:sz w:val="22"/>
              </w:rPr>
            </w:pPr>
            <w:r>
              <w:rPr>
                <w:rFonts w:hint="eastAsia" w:ascii="等线" w:hAnsi="等线" w:eastAsia="等线" w:cs="宋体"/>
                <w:kern w:val="0"/>
                <w:sz w:val="22"/>
              </w:rPr>
              <w:t>省级平台项目名称</w:t>
            </w:r>
          </w:p>
        </w:tc>
        <w:tc>
          <w:tcPr>
            <w:tcW w:w="474" w:type="pct"/>
            <w:tcBorders>
              <w:top w:val="nil"/>
              <w:left w:val="nil"/>
              <w:bottom w:val="single" w:color="auto" w:sz="4" w:space="0"/>
              <w:right w:val="single" w:color="auto" w:sz="4" w:space="0"/>
            </w:tcBorders>
            <w:noWrap/>
            <w:vAlign w:val="center"/>
          </w:tcPr>
          <w:p w14:paraId="55D81DA1">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5EF59B61">
            <w:pPr>
              <w:widowControl/>
              <w:jc w:val="left"/>
              <w:rPr>
                <w:rFonts w:ascii="等线" w:hAnsi="等线" w:eastAsia="等线" w:cs="宋体"/>
                <w:kern w:val="0"/>
                <w:sz w:val="22"/>
              </w:rPr>
            </w:pPr>
            <w:r>
              <w:rPr>
                <w:rFonts w:hint="eastAsia" w:ascii="等线" w:hAnsi="等线" w:eastAsia="等线" w:cs="宋体"/>
                <w:kern w:val="0"/>
                <w:sz w:val="22"/>
              </w:rPr>
              <w:t>500</w:t>
            </w:r>
          </w:p>
        </w:tc>
        <w:tc>
          <w:tcPr>
            <w:tcW w:w="270" w:type="pct"/>
            <w:tcBorders>
              <w:top w:val="nil"/>
              <w:left w:val="nil"/>
              <w:bottom w:val="single" w:color="auto" w:sz="4" w:space="0"/>
              <w:right w:val="single" w:color="auto" w:sz="4" w:space="0"/>
            </w:tcBorders>
            <w:noWrap/>
            <w:vAlign w:val="center"/>
          </w:tcPr>
          <w:p w14:paraId="0F56B5AD">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0C8474BC">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07EFD54">
            <w:pPr>
              <w:widowControl/>
              <w:jc w:val="left"/>
              <w:rPr>
                <w:rFonts w:ascii="等线" w:hAnsi="等线" w:eastAsia="等线" w:cs="宋体"/>
                <w:kern w:val="0"/>
                <w:sz w:val="22"/>
              </w:rPr>
            </w:pPr>
            <w:r>
              <w:rPr>
                <w:rFonts w:hint="eastAsia" w:ascii="等线" w:hAnsi="等线" w:eastAsia="等线" w:cs="宋体"/>
                <w:kern w:val="0"/>
                <w:sz w:val="22"/>
              </w:rPr>
              <w:t>mtuRecMark为1时，必填</w:t>
            </w:r>
          </w:p>
        </w:tc>
      </w:tr>
      <w:tr w14:paraId="05FC489A">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26A1EBC">
            <w:pPr>
              <w:widowControl/>
              <w:jc w:val="left"/>
              <w:rPr>
                <w:rFonts w:ascii="等线" w:hAnsi="等线" w:eastAsia="等线" w:cs="宋体"/>
                <w:kern w:val="0"/>
                <w:sz w:val="22"/>
              </w:rPr>
            </w:pPr>
            <w:r>
              <w:rPr>
                <w:rFonts w:hint="eastAsia" w:ascii="等线" w:hAnsi="等线" w:eastAsia="等线" w:cs="宋体"/>
                <w:kern w:val="0"/>
                <w:sz w:val="22"/>
              </w:rPr>
              <w:t>projectCode</w:t>
            </w:r>
          </w:p>
        </w:tc>
        <w:tc>
          <w:tcPr>
            <w:tcW w:w="979" w:type="pct"/>
            <w:tcBorders>
              <w:top w:val="nil"/>
              <w:left w:val="nil"/>
              <w:bottom w:val="single" w:color="auto" w:sz="4" w:space="0"/>
              <w:right w:val="single" w:color="auto" w:sz="4" w:space="0"/>
            </w:tcBorders>
            <w:noWrap/>
            <w:vAlign w:val="center"/>
          </w:tcPr>
          <w:p w14:paraId="6C2A0D07">
            <w:pPr>
              <w:widowControl/>
              <w:jc w:val="left"/>
              <w:rPr>
                <w:rFonts w:ascii="等线" w:hAnsi="等线" w:eastAsia="等线" w:cs="宋体"/>
                <w:kern w:val="0"/>
                <w:sz w:val="22"/>
              </w:rPr>
            </w:pPr>
            <w:r>
              <w:rPr>
                <w:rFonts w:hint="eastAsia" w:ascii="等线" w:hAnsi="等线" w:eastAsia="等线" w:cs="宋体"/>
                <w:kern w:val="0"/>
                <w:sz w:val="22"/>
              </w:rPr>
              <w:t>国家平台项目编码</w:t>
            </w:r>
          </w:p>
        </w:tc>
        <w:tc>
          <w:tcPr>
            <w:tcW w:w="474" w:type="pct"/>
            <w:tcBorders>
              <w:top w:val="nil"/>
              <w:left w:val="nil"/>
              <w:bottom w:val="single" w:color="auto" w:sz="4" w:space="0"/>
              <w:right w:val="single" w:color="auto" w:sz="4" w:space="0"/>
            </w:tcBorders>
            <w:noWrap/>
            <w:vAlign w:val="center"/>
          </w:tcPr>
          <w:p w14:paraId="2442B3C4">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DF7212C">
            <w:pPr>
              <w:widowControl/>
              <w:jc w:val="left"/>
              <w:rPr>
                <w:rFonts w:ascii="等线" w:hAnsi="等线" w:eastAsia="等线" w:cs="宋体"/>
                <w:kern w:val="0"/>
                <w:sz w:val="22"/>
              </w:rPr>
            </w:pPr>
            <w:r>
              <w:rPr>
                <w:rFonts w:hint="eastAsia" w:ascii="等线" w:hAnsi="等线" w:eastAsia="等线" w:cs="宋体"/>
                <w:kern w:val="0"/>
                <w:sz w:val="22"/>
              </w:rPr>
              <w:t>20</w:t>
            </w:r>
          </w:p>
        </w:tc>
        <w:tc>
          <w:tcPr>
            <w:tcW w:w="270" w:type="pct"/>
            <w:tcBorders>
              <w:top w:val="nil"/>
              <w:left w:val="nil"/>
              <w:bottom w:val="single" w:color="auto" w:sz="4" w:space="0"/>
              <w:right w:val="single" w:color="auto" w:sz="4" w:space="0"/>
            </w:tcBorders>
            <w:noWrap/>
            <w:vAlign w:val="center"/>
          </w:tcPr>
          <w:p w14:paraId="7CC06CF2">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7D20898E">
            <w:pPr>
              <w:widowControl/>
              <w:jc w:val="left"/>
              <w:rPr>
                <w:rFonts w:ascii="等线" w:hAnsi="等线" w:eastAsia="等线" w:cs="宋体"/>
                <w:kern w:val="0"/>
                <w:sz w:val="22"/>
              </w:rPr>
            </w:pPr>
            <w:r>
              <w:rPr>
                <w:rFonts w:hint="eastAsia"/>
                <w:sz w:val="22"/>
              </w:rPr>
              <w:t>CC11_01_001</w:t>
            </w:r>
          </w:p>
        </w:tc>
        <w:tc>
          <w:tcPr>
            <w:tcW w:w="1382" w:type="pct"/>
            <w:tcBorders>
              <w:top w:val="nil"/>
              <w:left w:val="nil"/>
              <w:bottom w:val="single" w:color="auto" w:sz="4" w:space="0"/>
              <w:right w:val="single" w:color="auto" w:sz="4" w:space="0"/>
            </w:tcBorders>
            <w:noWrap/>
            <w:vAlign w:val="center"/>
          </w:tcPr>
          <w:p w14:paraId="644A0059">
            <w:pPr>
              <w:widowControl/>
              <w:jc w:val="left"/>
              <w:rPr>
                <w:rFonts w:ascii="等线" w:hAnsi="等线" w:eastAsia="等线" w:cs="宋体"/>
                <w:kern w:val="0"/>
                <w:sz w:val="22"/>
              </w:rPr>
            </w:pPr>
            <w:r>
              <w:rPr>
                <w:rFonts w:hint="eastAsia" w:ascii="等线" w:hAnsi="等线" w:eastAsia="等线" w:cs="宋体"/>
                <w:kern w:val="0"/>
                <w:sz w:val="22"/>
              </w:rPr>
              <w:t>使用检验互认的项目编码字典</w:t>
            </w:r>
          </w:p>
        </w:tc>
      </w:tr>
      <w:tr w14:paraId="2470D122">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A79EF7F">
            <w:pPr>
              <w:widowControl/>
              <w:jc w:val="left"/>
              <w:rPr>
                <w:rFonts w:ascii="等线" w:hAnsi="等线" w:eastAsia="等线" w:cs="宋体"/>
                <w:kern w:val="0"/>
                <w:sz w:val="22"/>
              </w:rPr>
            </w:pPr>
            <w:r>
              <w:rPr>
                <w:rFonts w:hint="eastAsia" w:ascii="等线" w:hAnsi="等线" w:eastAsia="等线" w:cs="宋体"/>
                <w:kern w:val="0"/>
                <w:sz w:val="22"/>
              </w:rPr>
              <w:t>projectName</w:t>
            </w:r>
          </w:p>
        </w:tc>
        <w:tc>
          <w:tcPr>
            <w:tcW w:w="979" w:type="pct"/>
            <w:tcBorders>
              <w:top w:val="nil"/>
              <w:left w:val="nil"/>
              <w:bottom w:val="single" w:color="auto" w:sz="4" w:space="0"/>
              <w:right w:val="single" w:color="auto" w:sz="4" w:space="0"/>
            </w:tcBorders>
            <w:noWrap/>
            <w:vAlign w:val="center"/>
          </w:tcPr>
          <w:p w14:paraId="72E5B3C6">
            <w:pPr>
              <w:widowControl/>
              <w:jc w:val="left"/>
              <w:rPr>
                <w:rFonts w:ascii="等线" w:hAnsi="等线" w:eastAsia="等线" w:cs="宋体"/>
                <w:kern w:val="0"/>
                <w:sz w:val="22"/>
              </w:rPr>
            </w:pPr>
            <w:r>
              <w:rPr>
                <w:rFonts w:hint="eastAsia" w:ascii="等线" w:hAnsi="等线" w:eastAsia="等线" w:cs="宋体"/>
                <w:kern w:val="0"/>
                <w:sz w:val="22"/>
              </w:rPr>
              <w:t>国家平台项目名称</w:t>
            </w:r>
          </w:p>
        </w:tc>
        <w:tc>
          <w:tcPr>
            <w:tcW w:w="474" w:type="pct"/>
            <w:tcBorders>
              <w:top w:val="nil"/>
              <w:left w:val="nil"/>
              <w:bottom w:val="single" w:color="auto" w:sz="4" w:space="0"/>
              <w:right w:val="single" w:color="auto" w:sz="4" w:space="0"/>
            </w:tcBorders>
            <w:noWrap/>
            <w:vAlign w:val="center"/>
          </w:tcPr>
          <w:p w14:paraId="712EAE8F">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6EB9910">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375BD10E">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586FE28C">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752F43E">
            <w:pPr>
              <w:widowControl/>
              <w:jc w:val="left"/>
              <w:rPr>
                <w:rFonts w:ascii="等线" w:hAnsi="等线" w:eastAsia="等线" w:cs="宋体"/>
                <w:kern w:val="0"/>
                <w:sz w:val="22"/>
              </w:rPr>
            </w:pPr>
          </w:p>
        </w:tc>
      </w:tr>
      <w:tr w14:paraId="16721CA1">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713BA54">
            <w:pPr>
              <w:widowControl/>
              <w:jc w:val="left"/>
              <w:rPr>
                <w:rFonts w:ascii="等线" w:hAnsi="等线" w:eastAsia="等线" w:cs="宋体"/>
                <w:kern w:val="0"/>
                <w:sz w:val="22"/>
              </w:rPr>
            </w:pPr>
            <w:r>
              <w:rPr>
                <w:rFonts w:hint="eastAsia" w:ascii="等线" w:hAnsi="等线" w:eastAsia="等线" w:cs="宋体"/>
                <w:kern w:val="0"/>
                <w:sz w:val="22"/>
              </w:rPr>
              <w:t>operatorId</w:t>
            </w:r>
          </w:p>
        </w:tc>
        <w:tc>
          <w:tcPr>
            <w:tcW w:w="979" w:type="pct"/>
            <w:tcBorders>
              <w:top w:val="nil"/>
              <w:left w:val="nil"/>
              <w:bottom w:val="single" w:color="auto" w:sz="4" w:space="0"/>
              <w:right w:val="single" w:color="auto" w:sz="4" w:space="0"/>
            </w:tcBorders>
            <w:noWrap/>
            <w:vAlign w:val="center"/>
          </w:tcPr>
          <w:p w14:paraId="6ADFEC19">
            <w:pPr>
              <w:widowControl/>
              <w:jc w:val="left"/>
              <w:rPr>
                <w:rFonts w:ascii="等线" w:hAnsi="等线" w:eastAsia="等线" w:cs="宋体"/>
                <w:kern w:val="0"/>
                <w:sz w:val="22"/>
              </w:rPr>
            </w:pPr>
            <w:r>
              <w:rPr>
                <w:rFonts w:hint="eastAsia" w:ascii="等线" w:hAnsi="等线" w:eastAsia="等线" w:cs="宋体"/>
                <w:kern w:val="0"/>
                <w:sz w:val="22"/>
              </w:rPr>
              <w:t>操作人Id</w:t>
            </w:r>
          </w:p>
        </w:tc>
        <w:tc>
          <w:tcPr>
            <w:tcW w:w="474" w:type="pct"/>
            <w:tcBorders>
              <w:top w:val="nil"/>
              <w:left w:val="nil"/>
              <w:bottom w:val="single" w:color="auto" w:sz="4" w:space="0"/>
              <w:right w:val="single" w:color="auto" w:sz="4" w:space="0"/>
            </w:tcBorders>
            <w:noWrap/>
            <w:vAlign w:val="center"/>
          </w:tcPr>
          <w:p w14:paraId="2B717524">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3AA7BBDF">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4FDF3307">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40B5654A">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09FBA83F">
            <w:pPr>
              <w:widowControl/>
              <w:jc w:val="left"/>
              <w:rPr>
                <w:rFonts w:ascii="等线" w:hAnsi="等线" w:eastAsia="等线" w:cs="宋体"/>
                <w:kern w:val="0"/>
                <w:sz w:val="22"/>
              </w:rPr>
            </w:pPr>
            <w:r>
              <w:rPr>
                <w:rFonts w:hint="eastAsia" w:ascii="等线" w:hAnsi="等线" w:eastAsia="等线" w:cs="宋体"/>
                <w:kern w:val="0"/>
                <w:sz w:val="22"/>
              </w:rPr>
              <w:t>操作人是指医院信息系统中实际操作数据的用户。操作人Id取值为《医疗卫生机构人员信息表》中“用户Id”的值域范围</w:t>
            </w:r>
          </w:p>
        </w:tc>
      </w:tr>
      <w:tr w14:paraId="1467A15F">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2C1189E">
            <w:pPr>
              <w:widowControl/>
              <w:jc w:val="left"/>
              <w:rPr>
                <w:rFonts w:ascii="等线" w:hAnsi="等线" w:eastAsia="等线" w:cs="宋体"/>
                <w:kern w:val="0"/>
                <w:sz w:val="22"/>
              </w:rPr>
            </w:pPr>
            <w:r>
              <w:rPr>
                <w:rFonts w:hint="eastAsia" w:ascii="等线" w:hAnsi="等线" w:eastAsia="等线" w:cs="宋体"/>
                <w:kern w:val="0"/>
                <w:sz w:val="22"/>
              </w:rPr>
              <w:t>operationTime</w:t>
            </w:r>
          </w:p>
        </w:tc>
        <w:tc>
          <w:tcPr>
            <w:tcW w:w="979" w:type="pct"/>
            <w:tcBorders>
              <w:top w:val="nil"/>
              <w:left w:val="nil"/>
              <w:bottom w:val="single" w:color="auto" w:sz="4" w:space="0"/>
              <w:right w:val="single" w:color="auto" w:sz="4" w:space="0"/>
            </w:tcBorders>
            <w:noWrap/>
            <w:vAlign w:val="center"/>
          </w:tcPr>
          <w:p w14:paraId="34DA2DDB">
            <w:pPr>
              <w:widowControl/>
              <w:jc w:val="left"/>
              <w:rPr>
                <w:rFonts w:ascii="等线" w:hAnsi="等线" w:eastAsia="等线" w:cs="宋体"/>
                <w:kern w:val="0"/>
                <w:sz w:val="22"/>
              </w:rPr>
            </w:pPr>
            <w:r>
              <w:rPr>
                <w:rFonts w:hint="eastAsia" w:ascii="等线" w:hAnsi="等线" w:eastAsia="等线" w:cs="宋体"/>
                <w:kern w:val="0"/>
                <w:sz w:val="22"/>
              </w:rPr>
              <w:t>操作时间</w:t>
            </w:r>
          </w:p>
        </w:tc>
        <w:tc>
          <w:tcPr>
            <w:tcW w:w="474" w:type="pct"/>
            <w:tcBorders>
              <w:top w:val="nil"/>
              <w:left w:val="nil"/>
              <w:bottom w:val="single" w:color="auto" w:sz="4" w:space="0"/>
              <w:right w:val="single" w:color="auto" w:sz="4" w:space="0"/>
            </w:tcBorders>
            <w:noWrap/>
            <w:vAlign w:val="center"/>
          </w:tcPr>
          <w:p w14:paraId="311DF6D6">
            <w:pPr>
              <w:widowControl/>
              <w:jc w:val="left"/>
              <w:rPr>
                <w:rFonts w:ascii="等线" w:hAnsi="等线" w:eastAsia="等线" w:cs="宋体"/>
                <w:kern w:val="0"/>
                <w:sz w:val="22"/>
              </w:rPr>
            </w:pPr>
            <w:r>
              <w:rPr>
                <w:rFonts w:hint="eastAsia" w:ascii="等线" w:hAnsi="等线" w:eastAsia="等线" w:cs="宋体"/>
                <w:kern w:val="0"/>
                <w:sz w:val="22"/>
              </w:rPr>
              <w:t>DATETIME</w:t>
            </w:r>
          </w:p>
        </w:tc>
        <w:tc>
          <w:tcPr>
            <w:tcW w:w="270" w:type="pct"/>
            <w:tcBorders>
              <w:top w:val="nil"/>
              <w:left w:val="nil"/>
              <w:bottom w:val="single" w:color="auto" w:sz="4" w:space="0"/>
              <w:right w:val="single" w:color="auto" w:sz="4" w:space="0"/>
            </w:tcBorders>
            <w:noWrap/>
            <w:vAlign w:val="center"/>
          </w:tcPr>
          <w:p w14:paraId="65934622">
            <w:pPr>
              <w:widowControl/>
              <w:jc w:val="left"/>
              <w:rPr>
                <w:rFonts w:ascii="等线" w:hAnsi="等线" w:eastAsia="等线" w:cs="宋体"/>
                <w:kern w:val="0"/>
                <w:sz w:val="22"/>
              </w:rPr>
            </w:pPr>
            <w:r>
              <w:rPr>
                <w:rFonts w:hint="eastAsia" w:ascii="等线" w:hAnsi="等线" w:eastAsia="等线" w:cs="宋体"/>
                <w:kern w:val="0"/>
                <w:sz w:val="22"/>
              </w:rPr>
              <w:t>15</w:t>
            </w:r>
          </w:p>
        </w:tc>
        <w:tc>
          <w:tcPr>
            <w:tcW w:w="270" w:type="pct"/>
            <w:tcBorders>
              <w:top w:val="nil"/>
              <w:left w:val="nil"/>
              <w:bottom w:val="single" w:color="auto" w:sz="4" w:space="0"/>
              <w:right w:val="single" w:color="auto" w:sz="4" w:space="0"/>
            </w:tcBorders>
            <w:noWrap/>
            <w:vAlign w:val="center"/>
          </w:tcPr>
          <w:p w14:paraId="5DF670C0">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52504CE4">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6DA2AA2E">
            <w:pPr>
              <w:widowControl/>
              <w:jc w:val="left"/>
              <w:rPr>
                <w:rFonts w:ascii="等线" w:hAnsi="等线" w:eastAsia="等线" w:cs="宋体"/>
                <w:kern w:val="0"/>
                <w:sz w:val="22"/>
              </w:rPr>
            </w:pPr>
            <w:r>
              <w:rPr>
                <w:rFonts w:hint="eastAsia" w:ascii="等线" w:hAnsi="等线" w:eastAsia="等线" w:cs="宋体"/>
                <w:kern w:val="0"/>
                <w:sz w:val="22"/>
              </w:rPr>
              <w:t>数据操作的具体时间，精确到秒</w:t>
            </w:r>
          </w:p>
        </w:tc>
      </w:tr>
    </w:tbl>
    <w:p w14:paraId="516BDD02">
      <w:pPr>
        <w:pStyle w:val="5"/>
        <w:ind w:firstLine="480"/>
      </w:pPr>
    </w:p>
    <w:p w14:paraId="1B082D27">
      <w:pPr>
        <w:pStyle w:val="6"/>
        <w:numPr>
          <w:ilvl w:val="0"/>
          <w:numId w:val="0"/>
        </w:numPr>
      </w:pPr>
      <w:bookmarkStart w:id="3" w:name="_Toc212718660"/>
      <w:r>
        <w:rPr>
          <w:rFonts w:hint="eastAsia"/>
          <w:lang w:val="en-US" w:eastAsia="zh-CN"/>
        </w:rPr>
        <w:t>3.3.4</w:t>
      </w:r>
      <w:r>
        <w:rPr>
          <w:rFonts w:hint="eastAsia"/>
        </w:rPr>
        <w:t>子表：检验报告记录-细菌结果（V_Inspection_BioRes）</w:t>
      </w:r>
      <w:bookmarkEnd w:id="3"/>
    </w:p>
    <w:tbl>
      <w:tblPr>
        <w:tblStyle w:val="22"/>
        <w:tblW w:w="5000" w:type="pct"/>
        <w:tblInd w:w="0" w:type="dxa"/>
        <w:tblLayout w:type="fixed"/>
        <w:tblCellMar>
          <w:top w:w="0" w:type="dxa"/>
          <w:left w:w="108" w:type="dxa"/>
          <w:bottom w:w="0" w:type="dxa"/>
          <w:right w:w="108" w:type="dxa"/>
        </w:tblCellMar>
      </w:tblPr>
      <w:tblGrid>
        <w:gridCol w:w="2520"/>
        <w:gridCol w:w="3057"/>
        <w:gridCol w:w="1480"/>
        <w:gridCol w:w="843"/>
        <w:gridCol w:w="843"/>
        <w:gridCol w:w="2554"/>
        <w:gridCol w:w="4316"/>
      </w:tblGrid>
      <w:tr w14:paraId="232B6DD5">
        <w:tblPrEx>
          <w:tblCellMar>
            <w:top w:w="0" w:type="dxa"/>
            <w:left w:w="108" w:type="dxa"/>
            <w:bottom w:w="0" w:type="dxa"/>
            <w:right w:w="108" w:type="dxa"/>
          </w:tblCellMar>
        </w:tblPrEx>
        <w:trPr>
          <w:trHeight w:val="285" w:hRule="atLeast"/>
          <w:tblHeader/>
        </w:trPr>
        <w:tc>
          <w:tcPr>
            <w:tcW w:w="807" w:type="pct"/>
            <w:tcBorders>
              <w:top w:val="single" w:color="auto" w:sz="4" w:space="0"/>
              <w:left w:val="single" w:color="auto" w:sz="4" w:space="0"/>
              <w:bottom w:val="single" w:color="auto" w:sz="4" w:space="0"/>
              <w:right w:val="single" w:color="auto" w:sz="4" w:space="0"/>
            </w:tcBorders>
            <w:shd w:val="clear" w:color="auto" w:fill="DAEEF3" w:themeFill="accent5" w:themeFillTint="33"/>
            <w:noWrap/>
            <w:vAlign w:val="center"/>
          </w:tcPr>
          <w:p w14:paraId="323F5B05">
            <w:pPr>
              <w:widowControl/>
              <w:jc w:val="center"/>
              <w:rPr>
                <w:rFonts w:ascii="等线" w:hAnsi="等线" w:eastAsia="等线" w:cs="宋体"/>
                <w:b/>
                <w:bCs/>
                <w:kern w:val="0"/>
                <w:sz w:val="22"/>
              </w:rPr>
            </w:pPr>
            <w:r>
              <w:rPr>
                <w:rFonts w:hint="eastAsia" w:ascii="等线" w:hAnsi="等线" w:eastAsia="等线" w:cs="宋体"/>
                <w:b/>
                <w:bCs/>
                <w:kern w:val="0"/>
                <w:sz w:val="22"/>
              </w:rPr>
              <w:t>节点标识</w:t>
            </w:r>
          </w:p>
        </w:tc>
        <w:tc>
          <w:tcPr>
            <w:tcW w:w="979"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4393A343">
            <w:pPr>
              <w:widowControl/>
              <w:jc w:val="center"/>
              <w:rPr>
                <w:rFonts w:ascii="等线" w:hAnsi="等线" w:eastAsia="等线" w:cs="宋体"/>
                <w:b/>
                <w:bCs/>
                <w:kern w:val="0"/>
                <w:sz w:val="22"/>
              </w:rPr>
            </w:pPr>
            <w:r>
              <w:rPr>
                <w:rFonts w:hint="eastAsia" w:ascii="等线" w:hAnsi="等线" w:eastAsia="等线" w:cs="宋体"/>
                <w:b/>
                <w:bCs/>
                <w:kern w:val="0"/>
                <w:sz w:val="22"/>
              </w:rPr>
              <w:t>中文名称</w:t>
            </w:r>
          </w:p>
        </w:tc>
        <w:tc>
          <w:tcPr>
            <w:tcW w:w="474"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11EB1005">
            <w:pPr>
              <w:widowControl/>
              <w:jc w:val="center"/>
              <w:rPr>
                <w:rFonts w:ascii="等线" w:hAnsi="等线" w:eastAsia="等线" w:cs="宋体"/>
                <w:b/>
                <w:bCs/>
                <w:kern w:val="0"/>
                <w:sz w:val="22"/>
              </w:rPr>
            </w:pPr>
            <w:r>
              <w:rPr>
                <w:rFonts w:hint="eastAsia" w:ascii="等线" w:hAnsi="等线" w:eastAsia="等线" w:cs="宋体"/>
                <w:b/>
                <w:bCs/>
                <w:kern w:val="0"/>
                <w:sz w:val="22"/>
              </w:rPr>
              <w:t>数据格式</w:t>
            </w:r>
          </w:p>
        </w:tc>
        <w:tc>
          <w:tcPr>
            <w:tcW w:w="270"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01D238A8">
            <w:pPr>
              <w:widowControl/>
              <w:jc w:val="center"/>
              <w:rPr>
                <w:rFonts w:ascii="等线" w:hAnsi="等线" w:eastAsia="等线" w:cs="宋体"/>
                <w:b/>
                <w:bCs/>
                <w:kern w:val="0"/>
                <w:sz w:val="22"/>
              </w:rPr>
            </w:pPr>
            <w:r>
              <w:rPr>
                <w:rFonts w:hint="eastAsia" w:ascii="等线" w:hAnsi="等线" w:eastAsia="等线" w:cs="宋体"/>
                <w:b/>
                <w:bCs/>
                <w:kern w:val="0"/>
                <w:sz w:val="22"/>
              </w:rPr>
              <w:t>长度</w:t>
            </w:r>
          </w:p>
        </w:tc>
        <w:tc>
          <w:tcPr>
            <w:tcW w:w="270"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78D43847">
            <w:pPr>
              <w:widowControl/>
              <w:jc w:val="center"/>
              <w:rPr>
                <w:rFonts w:ascii="等线" w:hAnsi="等线" w:eastAsia="等线" w:cs="宋体"/>
                <w:b/>
                <w:bCs/>
                <w:kern w:val="0"/>
                <w:sz w:val="22"/>
              </w:rPr>
            </w:pPr>
            <w:r>
              <w:rPr>
                <w:rFonts w:hint="eastAsia" w:ascii="等线" w:hAnsi="等线" w:eastAsia="等线" w:cs="宋体"/>
                <w:b/>
                <w:bCs/>
                <w:kern w:val="0"/>
                <w:sz w:val="22"/>
              </w:rPr>
              <w:t>必填</w:t>
            </w:r>
          </w:p>
        </w:tc>
        <w:tc>
          <w:tcPr>
            <w:tcW w:w="818"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0080054B">
            <w:pPr>
              <w:widowControl/>
              <w:jc w:val="center"/>
              <w:rPr>
                <w:rFonts w:ascii="等线" w:hAnsi="等线" w:eastAsia="等线" w:cs="宋体"/>
                <w:b/>
                <w:bCs/>
                <w:kern w:val="0"/>
                <w:sz w:val="22"/>
              </w:rPr>
            </w:pPr>
            <w:r>
              <w:rPr>
                <w:rFonts w:cs="Calibri"/>
                <w:b/>
                <w:bCs/>
                <w:sz w:val="22"/>
              </w:rPr>
              <w:t>字典</w:t>
            </w:r>
          </w:p>
        </w:tc>
        <w:tc>
          <w:tcPr>
            <w:tcW w:w="1382"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4A57BE46">
            <w:pPr>
              <w:widowControl/>
              <w:jc w:val="center"/>
              <w:rPr>
                <w:rFonts w:ascii="等线" w:hAnsi="等线" w:eastAsia="等线" w:cs="宋体"/>
                <w:b/>
                <w:bCs/>
                <w:kern w:val="0"/>
                <w:sz w:val="22"/>
              </w:rPr>
            </w:pPr>
            <w:r>
              <w:rPr>
                <w:rFonts w:hint="eastAsia" w:ascii="等线" w:hAnsi="等线" w:eastAsia="等线" w:cs="宋体"/>
                <w:b/>
                <w:bCs/>
                <w:kern w:val="0"/>
                <w:sz w:val="22"/>
              </w:rPr>
              <w:t>定义</w:t>
            </w:r>
          </w:p>
        </w:tc>
      </w:tr>
      <w:tr w14:paraId="516DCA9D">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6532E3C">
            <w:pPr>
              <w:widowControl/>
              <w:jc w:val="left"/>
              <w:rPr>
                <w:rFonts w:ascii="等线" w:hAnsi="等线" w:eastAsia="等线" w:cs="宋体"/>
                <w:kern w:val="0"/>
                <w:sz w:val="22"/>
              </w:rPr>
            </w:pPr>
            <w:r>
              <w:rPr>
                <w:rFonts w:hint="eastAsia" w:ascii="等线" w:hAnsi="等线" w:eastAsia="等线" w:cs="宋体"/>
                <w:kern w:val="0"/>
                <w:sz w:val="22"/>
              </w:rPr>
              <w:t>docid</w:t>
            </w:r>
          </w:p>
        </w:tc>
        <w:tc>
          <w:tcPr>
            <w:tcW w:w="979" w:type="pct"/>
            <w:tcBorders>
              <w:top w:val="nil"/>
              <w:left w:val="nil"/>
              <w:bottom w:val="single" w:color="auto" w:sz="4" w:space="0"/>
              <w:right w:val="single" w:color="auto" w:sz="4" w:space="0"/>
            </w:tcBorders>
            <w:noWrap/>
            <w:vAlign w:val="center"/>
          </w:tcPr>
          <w:p w14:paraId="10217117">
            <w:pPr>
              <w:widowControl/>
              <w:jc w:val="left"/>
              <w:rPr>
                <w:rFonts w:ascii="等线" w:hAnsi="等线" w:eastAsia="等线" w:cs="宋体"/>
                <w:kern w:val="0"/>
                <w:sz w:val="22"/>
              </w:rPr>
            </w:pPr>
            <w:r>
              <w:rPr>
                <w:rFonts w:hint="eastAsia" w:ascii="等线" w:hAnsi="等线" w:eastAsia="等线" w:cs="宋体"/>
                <w:kern w:val="0"/>
                <w:sz w:val="22"/>
              </w:rPr>
              <w:t>子记录号</w:t>
            </w:r>
          </w:p>
        </w:tc>
        <w:tc>
          <w:tcPr>
            <w:tcW w:w="474" w:type="pct"/>
            <w:tcBorders>
              <w:top w:val="nil"/>
              <w:left w:val="nil"/>
              <w:bottom w:val="single" w:color="auto" w:sz="4" w:space="0"/>
              <w:right w:val="single" w:color="auto" w:sz="4" w:space="0"/>
            </w:tcBorders>
            <w:noWrap/>
            <w:vAlign w:val="center"/>
          </w:tcPr>
          <w:p w14:paraId="6DFC4928">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28F8084">
            <w:pPr>
              <w:widowControl/>
              <w:jc w:val="left"/>
              <w:rPr>
                <w:rFonts w:ascii="等线" w:hAnsi="等线" w:eastAsia="等线" w:cs="宋体"/>
                <w:kern w:val="0"/>
                <w:sz w:val="22"/>
              </w:rPr>
            </w:pPr>
            <w:r>
              <w:rPr>
                <w:rFonts w:hint="eastAsia" w:ascii="等线" w:hAnsi="等线" w:eastAsia="等线" w:cs="宋体"/>
                <w:kern w:val="0"/>
                <w:sz w:val="22"/>
              </w:rPr>
              <w:t>100</w:t>
            </w:r>
          </w:p>
        </w:tc>
        <w:tc>
          <w:tcPr>
            <w:tcW w:w="270" w:type="pct"/>
            <w:tcBorders>
              <w:top w:val="nil"/>
              <w:left w:val="nil"/>
              <w:bottom w:val="single" w:color="auto" w:sz="4" w:space="0"/>
              <w:right w:val="single" w:color="auto" w:sz="4" w:space="0"/>
            </w:tcBorders>
            <w:noWrap/>
            <w:vAlign w:val="center"/>
          </w:tcPr>
          <w:p w14:paraId="5641FA87">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3C34FE30">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8084C8E">
            <w:pPr>
              <w:widowControl/>
              <w:jc w:val="left"/>
              <w:rPr>
                <w:rFonts w:ascii="等线" w:hAnsi="等线" w:eastAsia="等线" w:cs="宋体"/>
                <w:kern w:val="0"/>
                <w:sz w:val="22"/>
              </w:rPr>
            </w:pPr>
            <w:r>
              <w:rPr>
                <w:rFonts w:hint="eastAsia" w:ascii="等线" w:hAnsi="等线" w:eastAsia="等线" w:cs="宋体"/>
                <w:kern w:val="0"/>
                <w:sz w:val="22"/>
              </w:rPr>
              <w:t>主键列，规则：{就诊机构代码}_{就诊类型}_{检验记录细菌结果记录号}     其中就诊类型：1-门诊，2-急诊，3-住院，9-其他</w:t>
            </w:r>
          </w:p>
        </w:tc>
      </w:tr>
      <w:tr w14:paraId="40556710">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C02B981">
            <w:pPr>
              <w:widowControl/>
              <w:jc w:val="left"/>
              <w:rPr>
                <w:rFonts w:ascii="等线" w:hAnsi="等线" w:eastAsia="等线" w:cs="宋体"/>
                <w:kern w:val="0"/>
                <w:sz w:val="22"/>
              </w:rPr>
            </w:pPr>
            <w:r>
              <w:rPr>
                <w:rFonts w:hint="eastAsia" w:ascii="等线" w:hAnsi="等线" w:eastAsia="等线" w:cs="宋体"/>
                <w:kern w:val="0"/>
                <w:sz w:val="22"/>
              </w:rPr>
              <w:t>dcid</w:t>
            </w:r>
          </w:p>
        </w:tc>
        <w:tc>
          <w:tcPr>
            <w:tcW w:w="979" w:type="pct"/>
            <w:tcBorders>
              <w:top w:val="nil"/>
              <w:left w:val="nil"/>
              <w:bottom w:val="single" w:color="auto" w:sz="4" w:space="0"/>
              <w:right w:val="single" w:color="auto" w:sz="4" w:space="0"/>
            </w:tcBorders>
            <w:noWrap/>
            <w:vAlign w:val="center"/>
          </w:tcPr>
          <w:p w14:paraId="0F938D37">
            <w:pPr>
              <w:widowControl/>
              <w:jc w:val="left"/>
              <w:rPr>
                <w:rFonts w:ascii="等线" w:hAnsi="等线" w:eastAsia="等线" w:cs="宋体"/>
                <w:kern w:val="0"/>
                <w:sz w:val="22"/>
              </w:rPr>
            </w:pPr>
            <w:r>
              <w:rPr>
                <w:rFonts w:hint="eastAsia" w:ascii="等线" w:hAnsi="等线" w:eastAsia="等线" w:cs="宋体"/>
                <w:kern w:val="0"/>
                <w:sz w:val="22"/>
              </w:rPr>
              <w:t>记录号</w:t>
            </w:r>
          </w:p>
        </w:tc>
        <w:tc>
          <w:tcPr>
            <w:tcW w:w="474" w:type="pct"/>
            <w:tcBorders>
              <w:top w:val="nil"/>
              <w:left w:val="nil"/>
              <w:bottom w:val="single" w:color="auto" w:sz="4" w:space="0"/>
              <w:right w:val="single" w:color="auto" w:sz="4" w:space="0"/>
            </w:tcBorders>
            <w:noWrap/>
            <w:vAlign w:val="center"/>
          </w:tcPr>
          <w:p w14:paraId="2A9D3A7E">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CD9C07F">
            <w:pPr>
              <w:widowControl/>
              <w:jc w:val="left"/>
              <w:rPr>
                <w:rFonts w:ascii="等线" w:hAnsi="等线" w:eastAsia="等线" w:cs="宋体"/>
                <w:kern w:val="0"/>
                <w:sz w:val="22"/>
              </w:rPr>
            </w:pPr>
            <w:r>
              <w:rPr>
                <w:rFonts w:hint="eastAsia" w:ascii="等线" w:hAnsi="等线" w:eastAsia="等线" w:cs="宋体"/>
                <w:kern w:val="0"/>
                <w:sz w:val="22"/>
              </w:rPr>
              <w:t>100</w:t>
            </w:r>
          </w:p>
        </w:tc>
        <w:tc>
          <w:tcPr>
            <w:tcW w:w="270" w:type="pct"/>
            <w:tcBorders>
              <w:top w:val="nil"/>
              <w:left w:val="nil"/>
              <w:bottom w:val="single" w:color="auto" w:sz="4" w:space="0"/>
              <w:right w:val="single" w:color="auto" w:sz="4" w:space="0"/>
            </w:tcBorders>
            <w:noWrap/>
            <w:vAlign w:val="center"/>
          </w:tcPr>
          <w:p w14:paraId="78BAC856">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30A4835A">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324FF421">
            <w:pPr>
              <w:widowControl/>
              <w:jc w:val="left"/>
              <w:rPr>
                <w:rFonts w:ascii="等线" w:hAnsi="等线" w:eastAsia="等线" w:cs="宋体"/>
                <w:kern w:val="0"/>
                <w:sz w:val="22"/>
              </w:rPr>
            </w:pPr>
            <w:r>
              <w:rPr>
                <w:rFonts w:hint="eastAsia" w:ascii="等线" w:hAnsi="等线" w:eastAsia="等线" w:cs="宋体"/>
                <w:kern w:val="0"/>
                <w:sz w:val="22"/>
              </w:rPr>
              <w:t>外键，关联主表DCID</w:t>
            </w:r>
          </w:p>
        </w:tc>
      </w:tr>
      <w:tr w14:paraId="6AF892CF">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275F98D2">
            <w:pPr>
              <w:widowControl/>
              <w:jc w:val="left"/>
              <w:rPr>
                <w:rFonts w:ascii="等线" w:hAnsi="等线" w:eastAsia="等线" w:cs="宋体"/>
                <w:kern w:val="0"/>
                <w:sz w:val="22"/>
              </w:rPr>
            </w:pPr>
            <w:r>
              <w:rPr>
                <w:rFonts w:hint="eastAsia" w:ascii="等线" w:hAnsi="等线" w:eastAsia="等线" w:cs="宋体"/>
                <w:kern w:val="0"/>
                <w:sz w:val="22"/>
              </w:rPr>
              <w:t>id</w:t>
            </w:r>
          </w:p>
        </w:tc>
        <w:tc>
          <w:tcPr>
            <w:tcW w:w="979" w:type="pct"/>
            <w:tcBorders>
              <w:top w:val="nil"/>
              <w:left w:val="nil"/>
              <w:bottom w:val="single" w:color="auto" w:sz="4" w:space="0"/>
              <w:right w:val="single" w:color="auto" w:sz="4" w:space="0"/>
            </w:tcBorders>
            <w:noWrap/>
            <w:vAlign w:val="center"/>
          </w:tcPr>
          <w:p w14:paraId="1976791F">
            <w:pPr>
              <w:widowControl/>
              <w:jc w:val="left"/>
              <w:rPr>
                <w:rFonts w:ascii="等线" w:hAnsi="等线" w:eastAsia="等线" w:cs="宋体"/>
                <w:kern w:val="0"/>
                <w:sz w:val="22"/>
              </w:rPr>
            </w:pPr>
            <w:r>
              <w:rPr>
                <w:rFonts w:hint="eastAsia" w:ascii="等线" w:hAnsi="等线" w:eastAsia="等线" w:cs="宋体"/>
                <w:kern w:val="0"/>
                <w:sz w:val="22"/>
              </w:rPr>
              <w:t>检验记录细菌结果记录号</w:t>
            </w:r>
          </w:p>
        </w:tc>
        <w:tc>
          <w:tcPr>
            <w:tcW w:w="474" w:type="pct"/>
            <w:tcBorders>
              <w:top w:val="nil"/>
              <w:left w:val="nil"/>
              <w:bottom w:val="single" w:color="auto" w:sz="4" w:space="0"/>
              <w:right w:val="single" w:color="auto" w:sz="4" w:space="0"/>
            </w:tcBorders>
            <w:noWrap/>
            <w:vAlign w:val="center"/>
          </w:tcPr>
          <w:p w14:paraId="71116304">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310789B">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69EF985D">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27B5219F">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6AD79193">
            <w:pPr>
              <w:widowControl/>
              <w:jc w:val="left"/>
              <w:rPr>
                <w:rFonts w:ascii="等线" w:hAnsi="等线" w:eastAsia="等线" w:cs="宋体"/>
                <w:kern w:val="0"/>
                <w:sz w:val="22"/>
              </w:rPr>
            </w:pPr>
            <w:r>
              <w:rPr>
                <w:rFonts w:hint="eastAsia" w:ascii="等线" w:hAnsi="等线" w:eastAsia="等线" w:cs="宋体"/>
                <w:kern w:val="0"/>
                <w:sz w:val="22"/>
              </w:rPr>
              <w:t>业务系统中，检验记录细菌结果记录的唯一标识符</w:t>
            </w:r>
          </w:p>
        </w:tc>
      </w:tr>
      <w:tr w14:paraId="3867B9FA">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D250A4E">
            <w:pPr>
              <w:widowControl/>
              <w:jc w:val="left"/>
              <w:rPr>
                <w:rFonts w:ascii="等线" w:hAnsi="等线" w:eastAsia="等线" w:cs="宋体"/>
                <w:kern w:val="0"/>
                <w:sz w:val="22"/>
              </w:rPr>
            </w:pPr>
            <w:r>
              <w:rPr>
                <w:rFonts w:hint="eastAsia" w:ascii="等线" w:hAnsi="等线" w:eastAsia="等线" w:cs="宋体"/>
                <w:kern w:val="0"/>
                <w:sz w:val="22"/>
              </w:rPr>
              <w:t>parentId</w:t>
            </w:r>
          </w:p>
        </w:tc>
        <w:tc>
          <w:tcPr>
            <w:tcW w:w="979" w:type="pct"/>
            <w:tcBorders>
              <w:top w:val="nil"/>
              <w:left w:val="nil"/>
              <w:bottom w:val="single" w:color="auto" w:sz="4" w:space="0"/>
              <w:right w:val="single" w:color="auto" w:sz="4" w:space="0"/>
            </w:tcBorders>
            <w:noWrap/>
            <w:vAlign w:val="center"/>
          </w:tcPr>
          <w:p w14:paraId="71093CF5">
            <w:pPr>
              <w:widowControl/>
              <w:jc w:val="left"/>
              <w:rPr>
                <w:rFonts w:ascii="等线" w:hAnsi="等线" w:eastAsia="等线" w:cs="宋体"/>
                <w:kern w:val="0"/>
                <w:sz w:val="22"/>
              </w:rPr>
            </w:pPr>
            <w:r>
              <w:rPr>
                <w:rFonts w:hint="eastAsia" w:ascii="等线" w:hAnsi="等线" w:eastAsia="等线" w:cs="宋体"/>
                <w:kern w:val="0"/>
                <w:sz w:val="22"/>
              </w:rPr>
              <w:t>检验记录号</w:t>
            </w:r>
          </w:p>
        </w:tc>
        <w:tc>
          <w:tcPr>
            <w:tcW w:w="474" w:type="pct"/>
            <w:tcBorders>
              <w:top w:val="nil"/>
              <w:left w:val="nil"/>
              <w:bottom w:val="single" w:color="auto" w:sz="4" w:space="0"/>
              <w:right w:val="single" w:color="auto" w:sz="4" w:space="0"/>
            </w:tcBorders>
            <w:noWrap/>
            <w:vAlign w:val="center"/>
          </w:tcPr>
          <w:p w14:paraId="0A746F0E">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FD51CDE">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1DC12DA4">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1700C0E0">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2F4121E">
            <w:pPr>
              <w:widowControl/>
              <w:jc w:val="left"/>
              <w:rPr>
                <w:rFonts w:ascii="等线" w:hAnsi="等线" w:eastAsia="等线" w:cs="宋体"/>
                <w:kern w:val="0"/>
                <w:sz w:val="22"/>
              </w:rPr>
            </w:pPr>
            <w:r>
              <w:rPr>
                <w:rFonts w:hint="eastAsia" w:ascii="等线" w:hAnsi="等线" w:eastAsia="等线" w:cs="宋体"/>
                <w:kern w:val="0"/>
                <w:sz w:val="22"/>
              </w:rPr>
              <w:t>业务系统中，关联主表ID</w:t>
            </w:r>
          </w:p>
        </w:tc>
      </w:tr>
      <w:tr w14:paraId="4862C640">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E5684AF">
            <w:pPr>
              <w:widowControl/>
              <w:jc w:val="left"/>
              <w:rPr>
                <w:rFonts w:ascii="等线" w:hAnsi="等线" w:eastAsia="等线" w:cs="宋体"/>
                <w:kern w:val="0"/>
                <w:sz w:val="22"/>
              </w:rPr>
            </w:pPr>
            <w:r>
              <w:rPr>
                <w:rFonts w:hint="eastAsia" w:ascii="等线" w:hAnsi="等线" w:eastAsia="等线" w:cs="宋体"/>
                <w:kern w:val="0"/>
                <w:sz w:val="22"/>
              </w:rPr>
              <w:t>visitOrgCode</w:t>
            </w:r>
          </w:p>
        </w:tc>
        <w:tc>
          <w:tcPr>
            <w:tcW w:w="979" w:type="pct"/>
            <w:tcBorders>
              <w:top w:val="nil"/>
              <w:left w:val="nil"/>
              <w:bottom w:val="single" w:color="auto" w:sz="4" w:space="0"/>
              <w:right w:val="single" w:color="auto" w:sz="4" w:space="0"/>
            </w:tcBorders>
            <w:noWrap/>
            <w:vAlign w:val="center"/>
          </w:tcPr>
          <w:p w14:paraId="582D17BF">
            <w:pPr>
              <w:widowControl/>
              <w:jc w:val="left"/>
              <w:rPr>
                <w:rFonts w:ascii="等线" w:hAnsi="等线" w:eastAsia="等线" w:cs="宋体"/>
                <w:kern w:val="0"/>
                <w:sz w:val="22"/>
              </w:rPr>
            </w:pPr>
            <w:r>
              <w:rPr>
                <w:rFonts w:hint="eastAsia" w:ascii="等线" w:hAnsi="等线" w:eastAsia="等线" w:cs="宋体"/>
                <w:kern w:val="0"/>
                <w:sz w:val="22"/>
              </w:rPr>
              <w:t>就诊机构代码</w:t>
            </w:r>
          </w:p>
        </w:tc>
        <w:tc>
          <w:tcPr>
            <w:tcW w:w="474" w:type="pct"/>
            <w:tcBorders>
              <w:top w:val="nil"/>
              <w:left w:val="nil"/>
              <w:bottom w:val="single" w:color="auto" w:sz="4" w:space="0"/>
              <w:right w:val="single" w:color="auto" w:sz="4" w:space="0"/>
            </w:tcBorders>
            <w:noWrap/>
            <w:vAlign w:val="center"/>
          </w:tcPr>
          <w:p w14:paraId="54F4E310">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51B7AD23">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0E79E6C4">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7596B8E1">
            <w:pPr>
              <w:widowControl/>
              <w:jc w:val="left"/>
              <w:rPr>
                <w:rFonts w:ascii="等线" w:hAnsi="等线" w:eastAsia="等线" w:cs="宋体"/>
                <w:kern w:val="0"/>
                <w:sz w:val="22"/>
              </w:rPr>
            </w:pPr>
            <w:r>
              <w:rPr>
                <w:rFonts w:hint="eastAsia"/>
                <w:sz w:val="22"/>
              </w:rPr>
              <w:t>CC08_10_013</w:t>
            </w:r>
          </w:p>
        </w:tc>
        <w:tc>
          <w:tcPr>
            <w:tcW w:w="1382" w:type="pct"/>
            <w:tcBorders>
              <w:top w:val="nil"/>
              <w:left w:val="nil"/>
              <w:bottom w:val="single" w:color="auto" w:sz="4" w:space="0"/>
              <w:right w:val="single" w:color="auto" w:sz="4" w:space="0"/>
            </w:tcBorders>
            <w:noWrap/>
          </w:tcPr>
          <w:p w14:paraId="323F7B1D">
            <w:pPr>
              <w:widowControl/>
              <w:jc w:val="left"/>
              <w:rPr>
                <w:rFonts w:ascii="等线" w:hAnsi="等线" w:eastAsia="等线" w:cs="宋体"/>
                <w:kern w:val="0"/>
                <w:sz w:val="22"/>
              </w:rPr>
            </w:pPr>
            <w:r>
              <w:rPr>
                <w:rFonts w:hint="eastAsia"/>
              </w:rPr>
              <w:t>参考字典“CC08_10_013 医疗机构代码”</w:t>
            </w:r>
          </w:p>
        </w:tc>
      </w:tr>
      <w:tr w14:paraId="69668EFC">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05C605E">
            <w:pPr>
              <w:widowControl/>
              <w:jc w:val="left"/>
              <w:rPr>
                <w:rFonts w:ascii="等线" w:hAnsi="等线" w:eastAsia="等线" w:cs="宋体"/>
                <w:kern w:val="0"/>
                <w:sz w:val="22"/>
              </w:rPr>
            </w:pPr>
            <w:r>
              <w:rPr>
                <w:rFonts w:hint="eastAsia" w:ascii="等线" w:hAnsi="等线" w:eastAsia="等线" w:cs="宋体"/>
                <w:kern w:val="0"/>
                <w:sz w:val="22"/>
              </w:rPr>
              <w:t>visitOrgName</w:t>
            </w:r>
          </w:p>
        </w:tc>
        <w:tc>
          <w:tcPr>
            <w:tcW w:w="979" w:type="pct"/>
            <w:tcBorders>
              <w:top w:val="nil"/>
              <w:left w:val="nil"/>
              <w:bottom w:val="single" w:color="auto" w:sz="4" w:space="0"/>
              <w:right w:val="single" w:color="auto" w:sz="4" w:space="0"/>
            </w:tcBorders>
            <w:noWrap/>
            <w:vAlign w:val="center"/>
          </w:tcPr>
          <w:p w14:paraId="42E9A4D4">
            <w:pPr>
              <w:widowControl/>
              <w:jc w:val="left"/>
              <w:rPr>
                <w:rFonts w:ascii="等线" w:hAnsi="等线" w:eastAsia="等线" w:cs="宋体"/>
                <w:kern w:val="0"/>
                <w:sz w:val="22"/>
              </w:rPr>
            </w:pPr>
            <w:r>
              <w:rPr>
                <w:rFonts w:hint="eastAsia" w:ascii="等线" w:hAnsi="等线" w:eastAsia="等线" w:cs="宋体"/>
                <w:kern w:val="0"/>
                <w:sz w:val="22"/>
              </w:rPr>
              <w:t>就诊机构名称</w:t>
            </w:r>
          </w:p>
        </w:tc>
        <w:tc>
          <w:tcPr>
            <w:tcW w:w="474" w:type="pct"/>
            <w:tcBorders>
              <w:top w:val="nil"/>
              <w:left w:val="nil"/>
              <w:bottom w:val="single" w:color="auto" w:sz="4" w:space="0"/>
              <w:right w:val="single" w:color="auto" w:sz="4" w:space="0"/>
            </w:tcBorders>
            <w:noWrap/>
            <w:vAlign w:val="center"/>
          </w:tcPr>
          <w:p w14:paraId="18653914">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E4B627E">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2D0E7EC0">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202152B6">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tcPr>
          <w:p w14:paraId="396EC41E">
            <w:pPr>
              <w:widowControl/>
              <w:jc w:val="left"/>
              <w:rPr>
                <w:rFonts w:ascii="等线" w:hAnsi="等线" w:eastAsia="等线" w:cs="宋体"/>
                <w:kern w:val="0"/>
                <w:sz w:val="22"/>
              </w:rPr>
            </w:pPr>
            <w:r>
              <w:rPr>
                <w:rFonts w:hint="eastAsia"/>
              </w:rPr>
              <w:t>参考字典“CC08_10_013 医疗机构代码”</w:t>
            </w:r>
          </w:p>
        </w:tc>
      </w:tr>
      <w:tr w14:paraId="77225BF5">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E883C74">
            <w:pPr>
              <w:widowControl/>
              <w:jc w:val="left"/>
              <w:rPr>
                <w:rFonts w:ascii="等线" w:hAnsi="等线" w:eastAsia="等线" w:cs="宋体"/>
                <w:kern w:val="0"/>
                <w:sz w:val="22"/>
              </w:rPr>
            </w:pPr>
            <w:r>
              <w:rPr>
                <w:rFonts w:hint="eastAsia" w:ascii="等线" w:hAnsi="等线" w:eastAsia="等线" w:cs="宋体"/>
                <w:kern w:val="0"/>
                <w:sz w:val="22"/>
              </w:rPr>
              <w:t>parentFixedValue</w:t>
            </w:r>
          </w:p>
        </w:tc>
        <w:tc>
          <w:tcPr>
            <w:tcW w:w="979" w:type="pct"/>
            <w:tcBorders>
              <w:top w:val="nil"/>
              <w:left w:val="nil"/>
              <w:bottom w:val="single" w:color="auto" w:sz="4" w:space="0"/>
              <w:right w:val="single" w:color="auto" w:sz="4" w:space="0"/>
            </w:tcBorders>
            <w:noWrap/>
            <w:vAlign w:val="center"/>
          </w:tcPr>
          <w:p w14:paraId="6B83FEFC">
            <w:pPr>
              <w:widowControl/>
              <w:jc w:val="left"/>
              <w:rPr>
                <w:rFonts w:ascii="等线" w:hAnsi="等线" w:eastAsia="等线" w:cs="宋体"/>
                <w:kern w:val="0"/>
                <w:sz w:val="22"/>
              </w:rPr>
            </w:pPr>
            <w:r>
              <w:rPr>
                <w:rFonts w:hint="eastAsia" w:ascii="等线" w:hAnsi="等线" w:eastAsia="等线" w:cs="宋体"/>
                <w:kern w:val="0"/>
                <w:sz w:val="22"/>
              </w:rPr>
              <w:t>上一级固定值</w:t>
            </w:r>
          </w:p>
        </w:tc>
        <w:tc>
          <w:tcPr>
            <w:tcW w:w="474" w:type="pct"/>
            <w:tcBorders>
              <w:top w:val="nil"/>
              <w:left w:val="nil"/>
              <w:bottom w:val="single" w:color="auto" w:sz="4" w:space="0"/>
              <w:right w:val="single" w:color="auto" w:sz="4" w:space="0"/>
            </w:tcBorders>
            <w:noWrap/>
            <w:vAlign w:val="center"/>
          </w:tcPr>
          <w:p w14:paraId="41DA0960">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4A67D37">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621EA2E9">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4C5CAF1E">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AB6F003">
            <w:pPr>
              <w:widowControl/>
              <w:jc w:val="left"/>
              <w:rPr>
                <w:rFonts w:ascii="等线" w:hAnsi="等线" w:eastAsia="等线" w:cs="宋体"/>
                <w:kern w:val="0"/>
                <w:sz w:val="22"/>
              </w:rPr>
            </w:pPr>
            <w:r>
              <w:rPr>
                <w:rFonts w:hint="eastAsia" w:ascii="等线" w:hAnsi="等线" w:eastAsia="等线" w:cs="宋体"/>
                <w:kern w:val="0"/>
                <w:sz w:val="22"/>
              </w:rPr>
              <w:t>默认填写检验记录模型编码：CDR_5401</w:t>
            </w:r>
          </w:p>
        </w:tc>
      </w:tr>
      <w:tr w14:paraId="13C6F247">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C2EC108">
            <w:pPr>
              <w:widowControl/>
              <w:jc w:val="left"/>
              <w:rPr>
                <w:rFonts w:ascii="等线" w:hAnsi="等线" w:eastAsia="等线" w:cs="宋体"/>
                <w:kern w:val="0"/>
                <w:sz w:val="22"/>
              </w:rPr>
            </w:pPr>
            <w:r>
              <w:rPr>
                <w:rFonts w:hint="eastAsia" w:ascii="等线" w:hAnsi="等线" w:eastAsia="等线" w:cs="宋体"/>
                <w:kern w:val="0"/>
                <w:sz w:val="22"/>
              </w:rPr>
              <w:t>fixedValue</w:t>
            </w:r>
          </w:p>
        </w:tc>
        <w:tc>
          <w:tcPr>
            <w:tcW w:w="979" w:type="pct"/>
            <w:tcBorders>
              <w:top w:val="nil"/>
              <w:left w:val="nil"/>
              <w:bottom w:val="single" w:color="auto" w:sz="4" w:space="0"/>
              <w:right w:val="single" w:color="auto" w:sz="4" w:space="0"/>
            </w:tcBorders>
            <w:noWrap/>
            <w:vAlign w:val="center"/>
          </w:tcPr>
          <w:p w14:paraId="28B05A00">
            <w:pPr>
              <w:widowControl/>
              <w:jc w:val="left"/>
              <w:rPr>
                <w:rFonts w:ascii="等线" w:hAnsi="等线" w:eastAsia="等线" w:cs="宋体"/>
                <w:kern w:val="0"/>
                <w:sz w:val="22"/>
              </w:rPr>
            </w:pPr>
            <w:r>
              <w:rPr>
                <w:rFonts w:hint="eastAsia" w:ascii="等线" w:hAnsi="等线" w:eastAsia="等线" w:cs="宋体"/>
                <w:kern w:val="0"/>
                <w:sz w:val="22"/>
              </w:rPr>
              <w:t>固定值</w:t>
            </w:r>
          </w:p>
        </w:tc>
        <w:tc>
          <w:tcPr>
            <w:tcW w:w="474" w:type="pct"/>
            <w:tcBorders>
              <w:top w:val="nil"/>
              <w:left w:val="nil"/>
              <w:bottom w:val="single" w:color="auto" w:sz="4" w:space="0"/>
              <w:right w:val="single" w:color="auto" w:sz="4" w:space="0"/>
            </w:tcBorders>
            <w:noWrap/>
            <w:vAlign w:val="center"/>
          </w:tcPr>
          <w:p w14:paraId="107982DA">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09D984C">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58E870CD">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683C5677">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6DCE05F1">
            <w:pPr>
              <w:widowControl/>
              <w:jc w:val="left"/>
              <w:rPr>
                <w:rFonts w:ascii="等线" w:hAnsi="等线" w:eastAsia="等线" w:cs="宋体"/>
                <w:kern w:val="0"/>
                <w:sz w:val="22"/>
              </w:rPr>
            </w:pPr>
            <w:r>
              <w:rPr>
                <w:rFonts w:hint="eastAsia" w:ascii="等线" w:hAnsi="等线" w:eastAsia="等线" w:cs="宋体"/>
                <w:kern w:val="0"/>
                <w:sz w:val="22"/>
              </w:rPr>
              <w:t>默认填写主段落标识：InspectionRecord</w:t>
            </w:r>
          </w:p>
        </w:tc>
      </w:tr>
      <w:tr w14:paraId="26E04E26">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2494DDB">
            <w:pPr>
              <w:widowControl/>
              <w:jc w:val="left"/>
              <w:rPr>
                <w:rFonts w:ascii="等线" w:hAnsi="等线" w:eastAsia="等线" w:cs="宋体"/>
                <w:kern w:val="0"/>
                <w:sz w:val="22"/>
              </w:rPr>
            </w:pPr>
            <w:r>
              <w:rPr>
                <w:rFonts w:hint="eastAsia" w:ascii="等线" w:hAnsi="等线" w:eastAsia="等线" w:cs="宋体"/>
                <w:kern w:val="0"/>
                <w:sz w:val="22"/>
              </w:rPr>
              <w:t>reportId</w:t>
            </w:r>
          </w:p>
        </w:tc>
        <w:tc>
          <w:tcPr>
            <w:tcW w:w="979" w:type="pct"/>
            <w:tcBorders>
              <w:top w:val="nil"/>
              <w:left w:val="nil"/>
              <w:bottom w:val="single" w:color="auto" w:sz="4" w:space="0"/>
              <w:right w:val="single" w:color="auto" w:sz="4" w:space="0"/>
            </w:tcBorders>
            <w:noWrap/>
            <w:vAlign w:val="center"/>
          </w:tcPr>
          <w:p w14:paraId="613CB003">
            <w:pPr>
              <w:widowControl/>
              <w:jc w:val="left"/>
              <w:rPr>
                <w:rFonts w:ascii="等线" w:hAnsi="等线" w:eastAsia="等线" w:cs="宋体"/>
                <w:kern w:val="0"/>
                <w:sz w:val="22"/>
              </w:rPr>
            </w:pPr>
            <w:r>
              <w:rPr>
                <w:rFonts w:hint="eastAsia" w:ascii="等线" w:hAnsi="等线" w:eastAsia="等线" w:cs="宋体"/>
                <w:kern w:val="0"/>
                <w:sz w:val="22"/>
              </w:rPr>
              <w:t>报告ID</w:t>
            </w:r>
          </w:p>
        </w:tc>
        <w:tc>
          <w:tcPr>
            <w:tcW w:w="474" w:type="pct"/>
            <w:tcBorders>
              <w:top w:val="nil"/>
              <w:left w:val="nil"/>
              <w:bottom w:val="single" w:color="auto" w:sz="4" w:space="0"/>
              <w:right w:val="single" w:color="auto" w:sz="4" w:space="0"/>
            </w:tcBorders>
            <w:noWrap/>
            <w:vAlign w:val="center"/>
          </w:tcPr>
          <w:p w14:paraId="70393AAE">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5E8D0C03">
            <w:pPr>
              <w:widowControl/>
              <w:jc w:val="left"/>
              <w:rPr>
                <w:rFonts w:ascii="等线" w:hAnsi="等线" w:eastAsia="等线" w:cs="宋体"/>
                <w:kern w:val="0"/>
                <w:sz w:val="22"/>
              </w:rPr>
            </w:pPr>
            <w:r>
              <w:rPr>
                <w:rFonts w:hint="eastAsia" w:ascii="等线" w:hAnsi="等线" w:eastAsia="等线" w:cs="宋体"/>
                <w:kern w:val="0"/>
                <w:sz w:val="22"/>
              </w:rPr>
              <w:t>150</w:t>
            </w:r>
          </w:p>
        </w:tc>
        <w:tc>
          <w:tcPr>
            <w:tcW w:w="270" w:type="pct"/>
            <w:tcBorders>
              <w:top w:val="nil"/>
              <w:left w:val="nil"/>
              <w:bottom w:val="single" w:color="auto" w:sz="4" w:space="0"/>
              <w:right w:val="single" w:color="auto" w:sz="4" w:space="0"/>
            </w:tcBorders>
            <w:noWrap/>
            <w:vAlign w:val="center"/>
          </w:tcPr>
          <w:p w14:paraId="6412B105">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3C1DF62B">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647991EE">
            <w:pPr>
              <w:widowControl/>
              <w:jc w:val="left"/>
              <w:rPr>
                <w:rFonts w:ascii="等线" w:hAnsi="等线" w:eastAsia="等线" w:cs="宋体"/>
                <w:kern w:val="0"/>
                <w:sz w:val="22"/>
              </w:rPr>
            </w:pPr>
            <w:r>
              <w:rPr>
                <w:rFonts w:hint="eastAsia" w:ascii="等线" w:hAnsi="等线" w:eastAsia="等线" w:cs="宋体"/>
                <w:kern w:val="0"/>
                <w:sz w:val="22"/>
              </w:rPr>
              <w:t>按照某一特定编码规则赋予个体相关报告单的顺序号</w:t>
            </w:r>
          </w:p>
        </w:tc>
      </w:tr>
      <w:tr w14:paraId="2105953E">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622D6DC">
            <w:pPr>
              <w:widowControl/>
              <w:jc w:val="left"/>
              <w:rPr>
                <w:rFonts w:ascii="等线" w:hAnsi="等线" w:eastAsia="等线" w:cs="宋体"/>
                <w:kern w:val="0"/>
                <w:sz w:val="22"/>
              </w:rPr>
            </w:pPr>
            <w:r>
              <w:rPr>
                <w:rFonts w:hint="eastAsia" w:ascii="等线" w:hAnsi="等线" w:eastAsia="等线" w:cs="宋体"/>
                <w:kern w:val="0"/>
                <w:sz w:val="22"/>
              </w:rPr>
              <w:t>organizCode</w:t>
            </w:r>
          </w:p>
        </w:tc>
        <w:tc>
          <w:tcPr>
            <w:tcW w:w="979" w:type="pct"/>
            <w:tcBorders>
              <w:top w:val="nil"/>
              <w:left w:val="nil"/>
              <w:bottom w:val="single" w:color="auto" w:sz="4" w:space="0"/>
              <w:right w:val="single" w:color="auto" w:sz="4" w:space="0"/>
            </w:tcBorders>
            <w:noWrap/>
            <w:vAlign w:val="center"/>
          </w:tcPr>
          <w:p w14:paraId="01995B3E">
            <w:pPr>
              <w:widowControl/>
              <w:jc w:val="left"/>
              <w:rPr>
                <w:rFonts w:ascii="等线" w:hAnsi="等线" w:eastAsia="等线" w:cs="宋体"/>
                <w:kern w:val="0"/>
                <w:sz w:val="22"/>
              </w:rPr>
            </w:pPr>
            <w:r>
              <w:rPr>
                <w:rFonts w:hint="eastAsia" w:ascii="等线" w:hAnsi="等线" w:eastAsia="等线" w:cs="宋体"/>
                <w:kern w:val="0"/>
                <w:sz w:val="22"/>
              </w:rPr>
              <w:t>医疗机构编码</w:t>
            </w:r>
          </w:p>
        </w:tc>
        <w:tc>
          <w:tcPr>
            <w:tcW w:w="474" w:type="pct"/>
            <w:tcBorders>
              <w:top w:val="nil"/>
              <w:left w:val="nil"/>
              <w:bottom w:val="single" w:color="auto" w:sz="4" w:space="0"/>
              <w:right w:val="single" w:color="auto" w:sz="4" w:space="0"/>
            </w:tcBorders>
            <w:noWrap/>
            <w:vAlign w:val="center"/>
          </w:tcPr>
          <w:p w14:paraId="734DF82B">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1366EA1">
            <w:pPr>
              <w:widowControl/>
              <w:jc w:val="left"/>
              <w:rPr>
                <w:rFonts w:ascii="等线" w:hAnsi="等线" w:eastAsia="等线" w:cs="宋体"/>
                <w:kern w:val="0"/>
                <w:sz w:val="22"/>
              </w:rPr>
            </w:pPr>
            <w:r>
              <w:rPr>
                <w:rFonts w:hint="eastAsia" w:ascii="等线" w:hAnsi="等线" w:eastAsia="等线" w:cs="宋体"/>
                <w:kern w:val="0"/>
                <w:sz w:val="22"/>
              </w:rPr>
              <w:t>18</w:t>
            </w:r>
          </w:p>
        </w:tc>
        <w:tc>
          <w:tcPr>
            <w:tcW w:w="270" w:type="pct"/>
            <w:tcBorders>
              <w:top w:val="nil"/>
              <w:left w:val="nil"/>
              <w:bottom w:val="single" w:color="auto" w:sz="4" w:space="0"/>
              <w:right w:val="single" w:color="auto" w:sz="4" w:space="0"/>
            </w:tcBorders>
            <w:noWrap/>
            <w:vAlign w:val="center"/>
          </w:tcPr>
          <w:p w14:paraId="703ECFCE">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34B71051">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6DF9BE47">
            <w:pPr>
              <w:widowControl/>
              <w:jc w:val="left"/>
              <w:rPr>
                <w:rFonts w:ascii="等线" w:hAnsi="等线" w:eastAsia="等线" w:cs="宋体"/>
                <w:kern w:val="0"/>
                <w:sz w:val="22"/>
              </w:rPr>
            </w:pPr>
            <w:r>
              <w:rPr>
                <w:rFonts w:hint="eastAsia" w:ascii="等线" w:hAnsi="等线" w:eastAsia="等线" w:cs="宋体"/>
                <w:kern w:val="0"/>
                <w:sz w:val="22"/>
              </w:rPr>
              <w:t>该机构唯一的标识,优先填写统一社会信用代码;若无,填写6位行政区划代码十9位组织机构代码</w:t>
            </w:r>
          </w:p>
        </w:tc>
      </w:tr>
      <w:tr w14:paraId="45BBC6B2">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E3B3147">
            <w:pPr>
              <w:widowControl/>
              <w:jc w:val="left"/>
              <w:rPr>
                <w:rFonts w:ascii="等线" w:hAnsi="等线" w:eastAsia="等线" w:cs="宋体"/>
                <w:kern w:val="0"/>
                <w:sz w:val="22"/>
              </w:rPr>
            </w:pPr>
            <w:r>
              <w:rPr>
                <w:rFonts w:hint="eastAsia" w:ascii="等线" w:hAnsi="等线" w:eastAsia="等线" w:cs="宋体"/>
                <w:kern w:val="0"/>
                <w:sz w:val="22"/>
              </w:rPr>
              <w:t>bioResult</w:t>
            </w:r>
          </w:p>
        </w:tc>
        <w:tc>
          <w:tcPr>
            <w:tcW w:w="979" w:type="pct"/>
            <w:tcBorders>
              <w:top w:val="nil"/>
              <w:left w:val="nil"/>
              <w:bottom w:val="single" w:color="auto" w:sz="4" w:space="0"/>
              <w:right w:val="single" w:color="auto" w:sz="4" w:space="0"/>
            </w:tcBorders>
            <w:noWrap/>
            <w:vAlign w:val="center"/>
          </w:tcPr>
          <w:p w14:paraId="6FDE751D">
            <w:pPr>
              <w:widowControl/>
              <w:jc w:val="left"/>
              <w:rPr>
                <w:rFonts w:ascii="等线" w:hAnsi="等线" w:eastAsia="等线" w:cs="宋体"/>
                <w:kern w:val="0"/>
                <w:sz w:val="22"/>
              </w:rPr>
            </w:pPr>
            <w:r>
              <w:rPr>
                <w:rFonts w:hint="eastAsia" w:ascii="等线" w:hAnsi="等线" w:eastAsia="等线" w:cs="宋体"/>
                <w:kern w:val="0"/>
                <w:sz w:val="22"/>
              </w:rPr>
              <w:t>细菌结果</w:t>
            </w:r>
          </w:p>
        </w:tc>
        <w:tc>
          <w:tcPr>
            <w:tcW w:w="474" w:type="pct"/>
            <w:tcBorders>
              <w:top w:val="nil"/>
              <w:left w:val="nil"/>
              <w:bottom w:val="single" w:color="auto" w:sz="4" w:space="0"/>
              <w:right w:val="single" w:color="auto" w:sz="4" w:space="0"/>
            </w:tcBorders>
            <w:noWrap/>
            <w:vAlign w:val="center"/>
          </w:tcPr>
          <w:p w14:paraId="443FD158">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5F4F07E4">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75EE9762">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5D327779">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741E33F2">
            <w:pPr>
              <w:widowControl/>
              <w:jc w:val="left"/>
              <w:rPr>
                <w:rFonts w:ascii="等线" w:hAnsi="等线" w:eastAsia="等线" w:cs="宋体"/>
                <w:kern w:val="0"/>
                <w:sz w:val="22"/>
              </w:rPr>
            </w:pPr>
          </w:p>
        </w:tc>
      </w:tr>
      <w:tr w14:paraId="687903CA">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FC27733">
            <w:pPr>
              <w:widowControl/>
              <w:jc w:val="left"/>
              <w:rPr>
                <w:rFonts w:ascii="等线" w:hAnsi="等线" w:eastAsia="等线" w:cs="宋体"/>
                <w:kern w:val="0"/>
                <w:sz w:val="22"/>
              </w:rPr>
            </w:pPr>
            <w:r>
              <w:rPr>
                <w:rFonts w:hint="eastAsia" w:ascii="等线" w:hAnsi="等线" w:eastAsia="等线" w:cs="宋体"/>
                <w:kern w:val="0"/>
                <w:sz w:val="22"/>
              </w:rPr>
              <w:t>bioTypeCode</w:t>
            </w:r>
          </w:p>
        </w:tc>
        <w:tc>
          <w:tcPr>
            <w:tcW w:w="979" w:type="pct"/>
            <w:tcBorders>
              <w:top w:val="nil"/>
              <w:left w:val="nil"/>
              <w:bottom w:val="single" w:color="auto" w:sz="4" w:space="0"/>
              <w:right w:val="single" w:color="auto" w:sz="4" w:space="0"/>
            </w:tcBorders>
            <w:noWrap/>
            <w:vAlign w:val="center"/>
          </w:tcPr>
          <w:p w14:paraId="7263C5E0">
            <w:pPr>
              <w:widowControl/>
              <w:jc w:val="left"/>
              <w:rPr>
                <w:rFonts w:ascii="等线" w:hAnsi="等线" w:eastAsia="等线" w:cs="宋体"/>
                <w:kern w:val="0"/>
                <w:sz w:val="22"/>
              </w:rPr>
            </w:pPr>
            <w:r>
              <w:rPr>
                <w:rFonts w:hint="eastAsia" w:ascii="等线" w:hAnsi="等线" w:eastAsia="等线" w:cs="宋体"/>
                <w:kern w:val="0"/>
                <w:sz w:val="22"/>
              </w:rPr>
              <w:t>微生物类型代码</w:t>
            </w:r>
          </w:p>
        </w:tc>
        <w:tc>
          <w:tcPr>
            <w:tcW w:w="474" w:type="pct"/>
            <w:tcBorders>
              <w:top w:val="nil"/>
              <w:left w:val="nil"/>
              <w:bottom w:val="single" w:color="auto" w:sz="4" w:space="0"/>
              <w:right w:val="single" w:color="auto" w:sz="4" w:space="0"/>
            </w:tcBorders>
            <w:noWrap/>
            <w:vAlign w:val="center"/>
          </w:tcPr>
          <w:p w14:paraId="78AB2738">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590C917E">
            <w:pPr>
              <w:widowControl/>
              <w:jc w:val="left"/>
              <w:rPr>
                <w:rFonts w:ascii="等线" w:hAnsi="等线" w:eastAsia="等线" w:cs="宋体"/>
                <w:kern w:val="0"/>
                <w:sz w:val="22"/>
              </w:rPr>
            </w:pPr>
            <w:r>
              <w:rPr>
                <w:rFonts w:hint="eastAsia" w:ascii="等线" w:hAnsi="等线" w:eastAsia="等线" w:cs="宋体"/>
                <w:kern w:val="0"/>
                <w:sz w:val="22"/>
              </w:rPr>
              <w:t>10</w:t>
            </w:r>
          </w:p>
        </w:tc>
        <w:tc>
          <w:tcPr>
            <w:tcW w:w="270" w:type="pct"/>
            <w:tcBorders>
              <w:top w:val="nil"/>
              <w:left w:val="nil"/>
              <w:bottom w:val="single" w:color="auto" w:sz="4" w:space="0"/>
              <w:right w:val="single" w:color="auto" w:sz="4" w:space="0"/>
            </w:tcBorders>
            <w:noWrap/>
            <w:vAlign w:val="center"/>
          </w:tcPr>
          <w:p w14:paraId="52367C3E">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0F493ED4">
            <w:pPr>
              <w:widowControl/>
              <w:jc w:val="left"/>
              <w:rPr>
                <w:rFonts w:ascii="等线" w:hAnsi="等线" w:eastAsia="等线" w:cs="宋体"/>
                <w:kern w:val="0"/>
                <w:sz w:val="22"/>
              </w:rPr>
            </w:pPr>
            <w:r>
              <w:rPr>
                <w:rFonts w:hint="eastAsia"/>
                <w:sz w:val="22"/>
              </w:rPr>
              <w:t>CC54_01_004_01</w:t>
            </w:r>
          </w:p>
        </w:tc>
        <w:tc>
          <w:tcPr>
            <w:tcW w:w="1382" w:type="pct"/>
            <w:tcBorders>
              <w:top w:val="nil"/>
              <w:left w:val="nil"/>
              <w:bottom w:val="single" w:color="auto" w:sz="4" w:space="0"/>
              <w:right w:val="single" w:color="auto" w:sz="4" w:space="0"/>
            </w:tcBorders>
            <w:noWrap/>
            <w:vAlign w:val="center"/>
          </w:tcPr>
          <w:p w14:paraId="07FBF880">
            <w:pPr>
              <w:widowControl/>
              <w:jc w:val="left"/>
              <w:rPr>
                <w:rFonts w:ascii="等线" w:hAnsi="等线" w:eastAsia="等线" w:cs="宋体"/>
                <w:kern w:val="0"/>
                <w:sz w:val="22"/>
              </w:rPr>
            </w:pPr>
            <w:r>
              <w:rPr>
                <w:rFonts w:hint="eastAsia" w:ascii="等线" w:hAnsi="等线" w:eastAsia="等线" w:cs="宋体"/>
                <w:kern w:val="0"/>
                <w:sz w:val="22"/>
              </w:rPr>
              <w:t>微生物类型（0.细菌1.支原体2.衣原体3.真菌9.不详）。</w:t>
            </w:r>
          </w:p>
        </w:tc>
      </w:tr>
      <w:tr w14:paraId="611F5989">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5934C8E">
            <w:pPr>
              <w:widowControl/>
              <w:jc w:val="left"/>
              <w:rPr>
                <w:rFonts w:ascii="等线" w:hAnsi="等线" w:eastAsia="等线" w:cs="宋体"/>
                <w:kern w:val="0"/>
                <w:sz w:val="22"/>
              </w:rPr>
            </w:pPr>
            <w:r>
              <w:rPr>
                <w:rFonts w:hint="eastAsia" w:ascii="等线" w:hAnsi="等线" w:eastAsia="等线" w:cs="宋体"/>
                <w:kern w:val="0"/>
                <w:sz w:val="22"/>
              </w:rPr>
              <w:t>bioTypeName</w:t>
            </w:r>
          </w:p>
        </w:tc>
        <w:tc>
          <w:tcPr>
            <w:tcW w:w="979" w:type="pct"/>
            <w:tcBorders>
              <w:top w:val="nil"/>
              <w:left w:val="nil"/>
              <w:bottom w:val="single" w:color="auto" w:sz="4" w:space="0"/>
              <w:right w:val="single" w:color="auto" w:sz="4" w:space="0"/>
            </w:tcBorders>
            <w:noWrap/>
            <w:vAlign w:val="center"/>
          </w:tcPr>
          <w:p w14:paraId="7EEC93D6">
            <w:pPr>
              <w:widowControl/>
              <w:jc w:val="left"/>
              <w:rPr>
                <w:rFonts w:ascii="等线" w:hAnsi="等线" w:eastAsia="等线" w:cs="宋体"/>
                <w:kern w:val="0"/>
                <w:sz w:val="22"/>
              </w:rPr>
            </w:pPr>
            <w:r>
              <w:rPr>
                <w:rFonts w:hint="eastAsia" w:ascii="等线" w:hAnsi="等线" w:eastAsia="等线" w:cs="宋体"/>
                <w:kern w:val="0"/>
                <w:sz w:val="22"/>
              </w:rPr>
              <w:t>微生物类型名称</w:t>
            </w:r>
          </w:p>
        </w:tc>
        <w:tc>
          <w:tcPr>
            <w:tcW w:w="474" w:type="pct"/>
            <w:tcBorders>
              <w:top w:val="nil"/>
              <w:left w:val="nil"/>
              <w:bottom w:val="single" w:color="auto" w:sz="4" w:space="0"/>
              <w:right w:val="single" w:color="auto" w:sz="4" w:space="0"/>
            </w:tcBorders>
            <w:noWrap/>
            <w:vAlign w:val="center"/>
          </w:tcPr>
          <w:p w14:paraId="54F0780B">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83A2F37">
            <w:pPr>
              <w:widowControl/>
              <w:jc w:val="left"/>
              <w:rPr>
                <w:rFonts w:ascii="等线" w:hAnsi="等线" w:eastAsia="等线" w:cs="宋体"/>
                <w:kern w:val="0"/>
                <w:sz w:val="22"/>
              </w:rPr>
            </w:pPr>
            <w:r>
              <w:rPr>
                <w:rFonts w:hint="eastAsia" w:ascii="等线" w:hAnsi="等线" w:eastAsia="等线" w:cs="宋体"/>
                <w:kern w:val="0"/>
                <w:sz w:val="22"/>
              </w:rPr>
              <w:t>20</w:t>
            </w:r>
          </w:p>
        </w:tc>
        <w:tc>
          <w:tcPr>
            <w:tcW w:w="270" w:type="pct"/>
            <w:tcBorders>
              <w:top w:val="nil"/>
              <w:left w:val="nil"/>
              <w:bottom w:val="single" w:color="auto" w:sz="4" w:space="0"/>
              <w:right w:val="single" w:color="auto" w:sz="4" w:space="0"/>
            </w:tcBorders>
            <w:noWrap/>
            <w:vAlign w:val="center"/>
          </w:tcPr>
          <w:p w14:paraId="5B321610">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2B854FC9">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3452A20B">
            <w:pPr>
              <w:widowControl/>
              <w:jc w:val="left"/>
              <w:rPr>
                <w:rFonts w:ascii="等线" w:hAnsi="等线" w:eastAsia="等线" w:cs="宋体"/>
                <w:kern w:val="0"/>
                <w:sz w:val="22"/>
              </w:rPr>
            </w:pPr>
          </w:p>
        </w:tc>
      </w:tr>
      <w:tr w14:paraId="3A813CD2">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ABAB8EF">
            <w:pPr>
              <w:widowControl/>
              <w:jc w:val="left"/>
              <w:rPr>
                <w:rFonts w:ascii="等线" w:hAnsi="等线" w:eastAsia="等线" w:cs="宋体"/>
                <w:kern w:val="0"/>
                <w:sz w:val="22"/>
              </w:rPr>
            </w:pPr>
            <w:r>
              <w:rPr>
                <w:rFonts w:hint="eastAsia" w:ascii="等线" w:hAnsi="等线" w:eastAsia="等线" w:cs="宋体"/>
                <w:kern w:val="0"/>
                <w:sz w:val="22"/>
              </w:rPr>
              <w:t>bioIdCodeStd</w:t>
            </w:r>
          </w:p>
        </w:tc>
        <w:tc>
          <w:tcPr>
            <w:tcW w:w="979" w:type="pct"/>
            <w:tcBorders>
              <w:top w:val="nil"/>
              <w:left w:val="nil"/>
              <w:bottom w:val="single" w:color="auto" w:sz="4" w:space="0"/>
              <w:right w:val="single" w:color="auto" w:sz="4" w:space="0"/>
            </w:tcBorders>
            <w:noWrap/>
            <w:vAlign w:val="center"/>
          </w:tcPr>
          <w:p w14:paraId="38556C56">
            <w:pPr>
              <w:widowControl/>
              <w:jc w:val="left"/>
              <w:rPr>
                <w:rFonts w:ascii="等线" w:hAnsi="等线" w:eastAsia="等线" w:cs="宋体"/>
                <w:kern w:val="0"/>
                <w:sz w:val="22"/>
              </w:rPr>
            </w:pPr>
            <w:r>
              <w:rPr>
                <w:rFonts w:hint="eastAsia" w:ascii="等线" w:hAnsi="等线" w:eastAsia="等线" w:cs="宋体"/>
                <w:kern w:val="0"/>
                <w:sz w:val="22"/>
              </w:rPr>
              <w:t>细菌代码（标准）</w:t>
            </w:r>
          </w:p>
        </w:tc>
        <w:tc>
          <w:tcPr>
            <w:tcW w:w="474" w:type="pct"/>
            <w:tcBorders>
              <w:top w:val="nil"/>
              <w:left w:val="nil"/>
              <w:bottom w:val="single" w:color="auto" w:sz="4" w:space="0"/>
              <w:right w:val="single" w:color="auto" w:sz="4" w:space="0"/>
            </w:tcBorders>
            <w:noWrap/>
            <w:vAlign w:val="center"/>
          </w:tcPr>
          <w:p w14:paraId="4029EBF8">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34E62EF">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11363C80">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68BBAD86">
            <w:pPr>
              <w:widowControl/>
              <w:jc w:val="left"/>
              <w:rPr>
                <w:rFonts w:ascii="等线" w:hAnsi="等线" w:eastAsia="等线" w:cs="宋体"/>
                <w:kern w:val="0"/>
                <w:sz w:val="22"/>
              </w:rPr>
            </w:pPr>
            <w:r>
              <w:rPr>
                <w:rFonts w:hint="eastAsia"/>
                <w:sz w:val="22"/>
              </w:rPr>
              <w:t>CC54_01_004_02</w:t>
            </w:r>
          </w:p>
        </w:tc>
        <w:tc>
          <w:tcPr>
            <w:tcW w:w="1382" w:type="pct"/>
            <w:tcBorders>
              <w:top w:val="nil"/>
              <w:left w:val="nil"/>
              <w:bottom w:val="single" w:color="auto" w:sz="4" w:space="0"/>
              <w:right w:val="single" w:color="auto" w:sz="4" w:space="0"/>
            </w:tcBorders>
            <w:noWrap/>
            <w:vAlign w:val="center"/>
          </w:tcPr>
          <w:p w14:paraId="02FCE246">
            <w:pPr>
              <w:widowControl/>
              <w:jc w:val="left"/>
              <w:rPr>
                <w:rFonts w:ascii="等线" w:hAnsi="等线" w:eastAsia="等线" w:cs="宋体"/>
                <w:kern w:val="0"/>
                <w:sz w:val="22"/>
              </w:rPr>
            </w:pPr>
            <w:r>
              <w:rPr>
                <w:rFonts w:hint="eastAsia" w:ascii="等线" w:hAnsi="等线" w:eastAsia="等线" w:cs="宋体"/>
                <w:kern w:val="0"/>
                <w:sz w:val="22"/>
              </w:rPr>
              <w:t>平台标准编码</w:t>
            </w:r>
          </w:p>
        </w:tc>
      </w:tr>
      <w:tr w14:paraId="28E04DC2">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B071046">
            <w:pPr>
              <w:widowControl/>
              <w:jc w:val="left"/>
              <w:rPr>
                <w:rFonts w:ascii="等线" w:hAnsi="等线" w:eastAsia="等线" w:cs="宋体"/>
                <w:kern w:val="0"/>
                <w:sz w:val="22"/>
              </w:rPr>
            </w:pPr>
            <w:r>
              <w:rPr>
                <w:rFonts w:hint="eastAsia" w:ascii="等线" w:hAnsi="等线" w:eastAsia="等线" w:cs="宋体"/>
                <w:kern w:val="0"/>
                <w:sz w:val="22"/>
              </w:rPr>
              <w:t>bioIdNameStd</w:t>
            </w:r>
          </w:p>
        </w:tc>
        <w:tc>
          <w:tcPr>
            <w:tcW w:w="979" w:type="pct"/>
            <w:tcBorders>
              <w:top w:val="nil"/>
              <w:left w:val="nil"/>
              <w:bottom w:val="single" w:color="auto" w:sz="4" w:space="0"/>
              <w:right w:val="single" w:color="auto" w:sz="4" w:space="0"/>
            </w:tcBorders>
            <w:noWrap/>
            <w:vAlign w:val="center"/>
          </w:tcPr>
          <w:p w14:paraId="2907F897">
            <w:pPr>
              <w:widowControl/>
              <w:jc w:val="left"/>
              <w:rPr>
                <w:rFonts w:ascii="等线" w:hAnsi="等线" w:eastAsia="等线" w:cs="宋体"/>
                <w:kern w:val="0"/>
                <w:sz w:val="22"/>
              </w:rPr>
            </w:pPr>
            <w:r>
              <w:rPr>
                <w:rFonts w:hint="eastAsia" w:ascii="等线" w:hAnsi="等线" w:eastAsia="等线" w:cs="宋体"/>
                <w:kern w:val="0"/>
                <w:sz w:val="22"/>
              </w:rPr>
              <w:t>细菌名称（标准）</w:t>
            </w:r>
          </w:p>
        </w:tc>
        <w:tc>
          <w:tcPr>
            <w:tcW w:w="474" w:type="pct"/>
            <w:tcBorders>
              <w:top w:val="nil"/>
              <w:left w:val="nil"/>
              <w:bottom w:val="single" w:color="auto" w:sz="4" w:space="0"/>
              <w:right w:val="single" w:color="auto" w:sz="4" w:space="0"/>
            </w:tcBorders>
            <w:noWrap/>
            <w:vAlign w:val="center"/>
          </w:tcPr>
          <w:p w14:paraId="31D8844F">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5A58A12A">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152BB9A1">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497D0225">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BC8292B">
            <w:pPr>
              <w:widowControl/>
              <w:jc w:val="left"/>
              <w:rPr>
                <w:rFonts w:ascii="等线" w:hAnsi="等线" w:eastAsia="等线" w:cs="宋体"/>
                <w:kern w:val="0"/>
                <w:sz w:val="22"/>
              </w:rPr>
            </w:pPr>
            <w:r>
              <w:rPr>
                <w:rFonts w:hint="eastAsia" w:ascii="等线" w:hAnsi="等线" w:eastAsia="等线" w:cs="宋体"/>
                <w:kern w:val="0"/>
                <w:sz w:val="22"/>
              </w:rPr>
              <w:t>平台标准名称</w:t>
            </w:r>
          </w:p>
        </w:tc>
      </w:tr>
      <w:tr w14:paraId="24D5C997">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013DDF9">
            <w:pPr>
              <w:widowControl/>
              <w:jc w:val="left"/>
              <w:rPr>
                <w:rFonts w:ascii="等线" w:hAnsi="等线" w:eastAsia="等线" w:cs="宋体"/>
                <w:kern w:val="0"/>
                <w:sz w:val="22"/>
              </w:rPr>
            </w:pPr>
            <w:r>
              <w:rPr>
                <w:rFonts w:hint="eastAsia" w:ascii="等线" w:hAnsi="等线" w:eastAsia="等线" w:cs="宋体"/>
                <w:kern w:val="0"/>
                <w:sz w:val="22"/>
              </w:rPr>
              <w:t>bioIdCode</w:t>
            </w:r>
          </w:p>
        </w:tc>
        <w:tc>
          <w:tcPr>
            <w:tcW w:w="979" w:type="pct"/>
            <w:tcBorders>
              <w:top w:val="nil"/>
              <w:left w:val="nil"/>
              <w:bottom w:val="single" w:color="auto" w:sz="4" w:space="0"/>
              <w:right w:val="single" w:color="auto" w:sz="4" w:space="0"/>
            </w:tcBorders>
            <w:noWrap/>
            <w:vAlign w:val="center"/>
          </w:tcPr>
          <w:p w14:paraId="553772C5">
            <w:pPr>
              <w:widowControl/>
              <w:jc w:val="left"/>
              <w:rPr>
                <w:rFonts w:ascii="等线" w:hAnsi="等线" w:eastAsia="等线" w:cs="宋体"/>
                <w:kern w:val="0"/>
                <w:sz w:val="22"/>
              </w:rPr>
            </w:pPr>
            <w:r>
              <w:rPr>
                <w:rFonts w:hint="eastAsia" w:ascii="等线" w:hAnsi="等线" w:eastAsia="等线" w:cs="宋体"/>
                <w:kern w:val="0"/>
                <w:sz w:val="22"/>
              </w:rPr>
              <w:t>细菌代码（医院）</w:t>
            </w:r>
          </w:p>
        </w:tc>
        <w:tc>
          <w:tcPr>
            <w:tcW w:w="474" w:type="pct"/>
            <w:tcBorders>
              <w:top w:val="nil"/>
              <w:left w:val="nil"/>
              <w:bottom w:val="single" w:color="auto" w:sz="4" w:space="0"/>
              <w:right w:val="single" w:color="auto" w:sz="4" w:space="0"/>
            </w:tcBorders>
            <w:noWrap/>
            <w:vAlign w:val="center"/>
          </w:tcPr>
          <w:p w14:paraId="4B3ADD30">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C444A50">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52E3AAAA">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0317202A">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939AE05">
            <w:pPr>
              <w:widowControl/>
              <w:jc w:val="left"/>
              <w:rPr>
                <w:rFonts w:ascii="等线" w:hAnsi="等线" w:eastAsia="等线" w:cs="宋体"/>
                <w:kern w:val="0"/>
                <w:sz w:val="22"/>
              </w:rPr>
            </w:pPr>
          </w:p>
        </w:tc>
      </w:tr>
      <w:tr w14:paraId="64C97596">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8A3732F">
            <w:pPr>
              <w:widowControl/>
              <w:jc w:val="left"/>
              <w:rPr>
                <w:rFonts w:ascii="等线" w:hAnsi="等线" w:eastAsia="等线" w:cs="宋体"/>
                <w:kern w:val="0"/>
                <w:sz w:val="22"/>
              </w:rPr>
            </w:pPr>
            <w:r>
              <w:rPr>
                <w:rFonts w:hint="eastAsia" w:ascii="等线" w:hAnsi="等线" w:eastAsia="等线" w:cs="宋体"/>
                <w:kern w:val="0"/>
                <w:sz w:val="22"/>
              </w:rPr>
              <w:t>bioIdName</w:t>
            </w:r>
          </w:p>
        </w:tc>
        <w:tc>
          <w:tcPr>
            <w:tcW w:w="979" w:type="pct"/>
            <w:tcBorders>
              <w:top w:val="nil"/>
              <w:left w:val="nil"/>
              <w:bottom w:val="single" w:color="auto" w:sz="4" w:space="0"/>
              <w:right w:val="single" w:color="auto" w:sz="4" w:space="0"/>
            </w:tcBorders>
            <w:noWrap/>
            <w:vAlign w:val="center"/>
          </w:tcPr>
          <w:p w14:paraId="718696EE">
            <w:pPr>
              <w:widowControl/>
              <w:jc w:val="left"/>
              <w:rPr>
                <w:rFonts w:ascii="等线" w:hAnsi="等线" w:eastAsia="等线" w:cs="宋体"/>
                <w:kern w:val="0"/>
                <w:sz w:val="22"/>
              </w:rPr>
            </w:pPr>
            <w:r>
              <w:rPr>
                <w:rFonts w:hint="eastAsia" w:ascii="等线" w:hAnsi="等线" w:eastAsia="等线" w:cs="宋体"/>
                <w:kern w:val="0"/>
                <w:sz w:val="22"/>
              </w:rPr>
              <w:t>细菌名称（医院）</w:t>
            </w:r>
          </w:p>
        </w:tc>
        <w:tc>
          <w:tcPr>
            <w:tcW w:w="474" w:type="pct"/>
            <w:tcBorders>
              <w:top w:val="nil"/>
              <w:left w:val="nil"/>
              <w:bottom w:val="single" w:color="auto" w:sz="4" w:space="0"/>
              <w:right w:val="single" w:color="auto" w:sz="4" w:space="0"/>
            </w:tcBorders>
            <w:noWrap/>
            <w:vAlign w:val="center"/>
          </w:tcPr>
          <w:p w14:paraId="535925E4">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E0F785E">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52896E23">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7D531332">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7714673D">
            <w:pPr>
              <w:widowControl/>
              <w:jc w:val="left"/>
              <w:rPr>
                <w:rFonts w:ascii="等线" w:hAnsi="等线" w:eastAsia="等线" w:cs="宋体"/>
                <w:kern w:val="0"/>
                <w:sz w:val="22"/>
              </w:rPr>
            </w:pPr>
          </w:p>
        </w:tc>
      </w:tr>
      <w:tr w14:paraId="789D9224">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FB0E106">
            <w:pPr>
              <w:widowControl/>
              <w:jc w:val="left"/>
              <w:rPr>
                <w:rFonts w:ascii="等线" w:hAnsi="等线" w:eastAsia="等线" w:cs="宋体"/>
                <w:kern w:val="0"/>
                <w:sz w:val="22"/>
              </w:rPr>
            </w:pPr>
            <w:r>
              <w:rPr>
                <w:rFonts w:hint="eastAsia" w:ascii="等线" w:hAnsi="等线" w:eastAsia="等线" w:cs="宋体"/>
                <w:kern w:val="0"/>
                <w:sz w:val="22"/>
              </w:rPr>
              <w:t>bioQuantity</w:t>
            </w:r>
          </w:p>
        </w:tc>
        <w:tc>
          <w:tcPr>
            <w:tcW w:w="979" w:type="pct"/>
            <w:tcBorders>
              <w:top w:val="nil"/>
              <w:left w:val="nil"/>
              <w:bottom w:val="single" w:color="auto" w:sz="4" w:space="0"/>
              <w:right w:val="single" w:color="auto" w:sz="4" w:space="0"/>
            </w:tcBorders>
            <w:noWrap/>
            <w:vAlign w:val="center"/>
          </w:tcPr>
          <w:p w14:paraId="5FB55B60">
            <w:pPr>
              <w:widowControl/>
              <w:jc w:val="left"/>
              <w:rPr>
                <w:rFonts w:ascii="等线" w:hAnsi="等线" w:eastAsia="等线" w:cs="宋体"/>
                <w:kern w:val="0"/>
                <w:sz w:val="22"/>
              </w:rPr>
            </w:pPr>
            <w:r>
              <w:rPr>
                <w:rFonts w:hint="eastAsia" w:ascii="等线" w:hAnsi="等线" w:eastAsia="等线" w:cs="宋体"/>
                <w:kern w:val="0"/>
                <w:sz w:val="22"/>
              </w:rPr>
              <w:t>细菌数量</w:t>
            </w:r>
          </w:p>
        </w:tc>
        <w:tc>
          <w:tcPr>
            <w:tcW w:w="474" w:type="pct"/>
            <w:tcBorders>
              <w:top w:val="nil"/>
              <w:left w:val="nil"/>
              <w:bottom w:val="single" w:color="auto" w:sz="4" w:space="0"/>
              <w:right w:val="single" w:color="auto" w:sz="4" w:space="0"/>
            </w:tcBorders>
            <w:noWrap/>
            <w:vAlign w:val="center"/>
          </w:tcPr>
          <w:p w14:paraId="4B7F548E">
            <w:pPr>
              <w:widowControl/>
              <w:jc w:val="left"/>
              <w:rPr>
                <w:rFonts w:ascii="等线" w:hAnsi="等线" w:eastAsia="等线" w:cs="宋体"/>
                <w:kern w:val="0"/>
                <w:sz w:val="22"/>
              </w:rPr>
            </w:pPr>
            <w:r>
              <w:rPr>
                <w:rFonts w:ascii="等线" w:hAnsi="等线" w:eastAsia="等线" w:cs="宋体"/>
                <w:kern w:val="0"/>
                <w:sz w:val="22"/>
              </w:rPr>
              <w:t>number</w:t>
            </w:r>
          </w:p>
        </w:tc>
        <w:tc>
          <w:tcPr>
            <w:tcW w:w="270" w:type="pct"/>
            <w:tcBorders>
              <w:top w:val="nil"/>
              <w:left w:val="nil"/>
              <w:bottom w:val="single" w:color="auto" w:sz="4" w:space="0"/>
              <w:right w:val="single" w:color="auto" w:sz="4" w:space="0"/>
            </w:tcBorders>
            <w:noWrap/>
            <w:vAlign w:val="center"/>
          </w:tcPr>
          <w:p w14:paraId="6EDBADE4">
            <w:pPr>
              <w:widowControl/>
              <w:jc w:val="left"/>
              <w:rPr>
                <w:rFonts w:ascii="等线" w:hAnsi="等线" w:eastAsia="等线" w:cs="宋体"/>
                <w:kern w:val="0"/>
                <w:sz w:val="22"/>
              </w:rPr>
            </w:pPr>
            <w:r>
              <w:rPr>
                <w:rFonts w:hint="eastAsia" w:ascii="等线" w:hAnsi="等线" w:eastAsia="等线" w:cs="宋体"/>
                <w:kern w:val="0"/>
                <w:sz w:val="22"/>
              </w:rPr>
              <w:t>10</w:t>
            </w:r>
          </w:p>
        </w:tc>
        <w:tc>
          <w:tcPr>
            <w:tcW w:w="270" w:type="pct"/>
            <w:tcBorders>
              <w:top w:val="nil"/>
              <w:left w:val="nil"/>
              <w:bottom w:val="single" w:color="auto" w:sz="4" w:space="0"/>
              <w:right w:val="single" w:color="auto" w:sz="4" w:space="0"/>
            </w:tcBorders>
            <w:noWrap/>
            <w:vAlign w:val="center"/>
          </w:tcPr>
          <w:p w14:paraId="7CAAE9A7">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43D2A62D">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033DE597">
            <w:pPr>
              <w:widowControl/>
              <w:jc w:val="left"/>
              <w:rPr>
                <w:rFonts w:ascii="等线" w:hAnsi="等线" w:eastAsia="等线" w:cs="宋体"/>
                <w:kern w:val="0"/>
                <w:sz w:val="22"/>
              </w:rPr>
            </w:pPr>
            <w:r>
              <w:rPr>
                <w:rFonts w:hint="eastAsia" w:ascii="等线" w:hAnsi="等线" w:eastAsia="等线" w:cs="宋体"/>
                <w:kern w:val="0"/>
                <w:sz w:val="22"/>
              </w:rPr>
              <w:t>细菌数量，比如：&gt;10万</w:t>
            </w:r>
          </w:p>
        </w:tc>
      </w:tr>
      <w:tr w14:paraId="371845BB">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FFC6970">
            <w:pPr>
              <w:widowControl/>
              <w:jc w:val="left"/>
              <w:rPr>
                <w:rFonts w:ascii="等线" w:hAnsi="等线" w:eastAsia="等线" w:cs="宋体"/>
                <w:kern w:val="0"/>
                <w:sz w:val="22"/>
              </w:rPr>
            </w:pPr>
            <w:r>
              <w:rPr>
                <w:rFonts w:hint="eastAsia" w:ascii="等线" w:hAnsi="等线" w:eastAsia="等线" w:cs="宋体"/>
                <w:kern w:val="0"/>
                <w:sz w:val="22"/>
              </w:rPr>
              <w:t>bioUnit</w:t>
            </w:r>
          </w:p>
        </w:tc>
        <w:tc>
          <w:tcPr>
            <w:tcW w:w="979" w:type="pct"/>
            <w:tcBorders>
              <w:top w:val="nil"/>
              <w:left w:val="nil"/>
              <w:bottom w:val="single" w:color="auto" w:sz="4" w:space="0"/>
              <w:right w:val="single" w:color="auto" w:sz="4" w:space="0"/>
            </w:tcBorders>
            <w:noWrap/>
            <w:vAlign w:val="center"/>
          </w:tcPr>
          <w:p w14:paraId="2165CFEC">
            <w:pPr>
              <w:widowControl/>
              <w:jc w:val="left"/>
              <w:rPr>
                <w:rFonts w:ascii="等线" w:hAnsi="等线" w:eastAsia="等线" w:cs="宋体"/>
                <w:kern w:val="0"/>
                <w:sz w:val="22"/>
              </w:rPr>
            </w:pPr>
            <w:r>
              <w:rPr>
                <w:rFonts w:hint="eastAsia" w:ascii="等线" w:hAnsi="等线" w:eastAsia="等线" w:cs="宋体"/>
                <w:kern w:val="0"/>
                <w:sz w:val="22"/>
              </w:rPr>
              <w:t>细菌数量单位</w:t>
            </w:r>
          </w:p>
        </w:tc>
        <w:tc>
          <w:tcPr>
            <w:tcW w:w="474" w:type="pct"/>
            <w:tcBorders>
              <w:top w:val="nil"/>
              <w:left w:val="nil"/>
              <w:bottom w:val="single" w:color="auto" w:sz="4" w:space="0"/>
              <w:right w:val="single" w:color="auto" w:sz="4" w:space="0"/>
            </w:tcBorders>
            <w:noWrap/>
            <w:vAlign w:val="center"/>
          </w:tcPr>
          <w:p w14:paraId="59E6493B">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294349F">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3AB3AFF3">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1A71BE3E">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89C1682">
            <w:pPr>
              <w:widowControl/>
              <w:jc w:val="left"/>
              <w:rPr>
                <w:rFonts w:ascii="等线" w:hAnsi="等线" w:eastAsia="等线" w:cs="宋体"/>
                <w:kern w:val="0"/>
                <w:sz w:val="22"/>
              </w:rPr>
            </w:pPr>
            <w:r>
              <w:rPr>
                <w:rFonts w:hint="eastAsia" w:ascii="等线" w:hAnsi="等线" w:eastAsia="等线" w:cs="宋体"/>
                <w:kern w:val="0"/>
                <w:sz w:val="22"/>
              </w:rPr>
              <w:t>细菌数量单位，一般填cfu/ml</w:t>
            </w:r>
          </w:p>
        </w:tc>
      </w:tr>
      <w:tr w14:paraId="19BE9241">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937DBDE">
            <w:pPr>
              <w:widowControl/>
              <w:jc w:val="left"/>
              <w:rPr>
                <w:rFonts w:ascii="等线" w:hAnsi="等线" w:eastAsia="等线" w:cs="宋体"/>
                <w:kern w:val="0"/>
                <w:sz w:val="22"/>
              </w:rPr>
            </w:pPr>
            <w:r>
              <w:rPr>
                <w:rFonts w:hint="eastAsia" w:ascii="等线" w:hAnsi="等线" w:eastAsia="等线" w:cs="宋体"/>
                <w:kern w:val="0"/>
                <w:sz w:val="22"/>
              </w:rPr>
              <w:t>mdrFlag</w:t>
            </w:r>
          </w:p>
        </w:tc>
        <w:tc>
          <w:tcPr>
            <w:tcW w:w="979" w:type="pct"/>
            <w:tcBorders>
              <w:top w:val="nil"/>
              <w:left w:val="nil"/>
              <w:bottom w:val="single" w:color="auto" w:sz="4" w:space="0"/>
              <w:right w:val="single" w:color="auto" w:sz="4" w:space="0"/>
            </w:tcBorders>
            <w:noWrap/>
            <w:vAlign w:val="center"/>
          </w:tcPr>
          <w:p w14:paraId="2EFAB1AF">
            <w:pPr>
              <w:widowControl/>
              <w:jc w:val="left"/>
              <w:rPr>
                <w:rFonts w:ascii="等线" w:hAnsi="等线" w:eastAsia="等线" w:cs="宋体"/>
                <w:kern w:val="0"/>
                <w:sz w:val="22"/>
              </w:rPr>
            </w:pPr>
            <w:r>
              <w:rPr>
                <w:rFonts w:hint="eastAsia" w:ascii="等线" w:hAnsi="等线" w:eastAsia="等线" w:cs="宋体"/>
                <w:kern w:val="0"/>
                <w:sz w:val="22"/>
              </w:rPr>
              <w:t>多重耐药标识</w:t>
            </w:r>
          </w:p>
        </w:tc>
        <w:tc>
          <w:tcPr>
            <w:tcW w:w="474" w:type="pct"/>
            <w:tcBorders>
              <w:top w:val="nil"/>
              <w:left w:val="nil"/>
              <w:bottom w:val="single" w:color="auto" w:sz="4" w:space="0"/>
              <w:right w:val="single" w:color="auto" w:sz="4" w:space="0"/>
            </w:tcBorders>
            <w:noWrap/>
            <w:vAlign w:val="center"/>
          </w:tcPr>
          <w:p w14:paraId="627F5ED7">
            <w:pPr>
              <w:widowControl/>
              <w:jc w:val="left"/>
              <w:rPr>
                <w:rFonts w:ascii="等线" w:hAnsi="等线" w:eastAsia="等线" w:cs="宋体"/>
                <w:kern w:val="0"/>
                <w:sz w:val="22"/>
              </w:rPr>
            </w:pPr>
            <w:r>
              <w:rPr>
                <w:rFonts w:hint="eastAsia" w:ascii="等线" w:hAnsi="等线" w:eastAsia="等线" w:cs="宋体"/>
                <w:kern w:val="0"/>
                <w:sz w:val="22"/>
              </w:rPr>
              <w:t>NUMBER</w:t>
            </w:r>
          </w:p>
        </w:tc>
        <w:tc>
          <w:tcPr>
            <w:tcW w:w="270" w:type="pct"/>
            <w:tcBorders>
              <w:top w:val="nil"/>
              <w:left w:val="nil"/>
              <w:bottom w:val="single" w:color="auto" w:sz="4" w:space="0"/>
              <w:right w:val="single" w:color="auto" w:sz="4" w:space="0"/>
            </w:tcBorders>
            <w:noWrap/>
            <w:vAlign w:val="center"/>
          </w:tcPr>
          <w:p w14:paraId="4B6636E5">
            <w:pPr>
              <w:widowControl/>
              <w:jc w:val="left"/>
              <w:rPr>
                <w:rFonts w:ascii="等线" w:hAnsi="等线" w:eastAsia="等线" w:cs="宋体"/>
                <w:kern w:val="0"/>
                <w:sz w:val="22"/>
              </w:rPr>
            </w:pPr>
            <w:r>
              <w:rPr>
                <w:rFonts w:hint="eastAsia" w:ascii="等线" w:hAnsi="等线" w:eastAsia="等线" w:cs="宋体"/>
                <w:kern w:val="0"/>
                <w:sz w:val="22"/>
              </w:rPr>
              <w:t>1</w:t>
            </w:r>
          </w:p>
        </w:tc>
        <w:tc>
          <w:tcPr>
            <w:tcW w:w="270" w:type="pct"/>
            <w:tcBorders>
              <w:top w:val="nil"/>
              <w:left w:val="nil"/>
              <w:bottom w:val="single" w:color="auto" w:sz="4" w:space="0"/>
              <w:right w:val="single" w:color="auto" w:sz="4" w:space="0"/>
            </w:tcBorders>
            <w:noWrap/>
            <w:vAlign w:val="center"/>
          </w:tcPr>
          <w:p w14:paraId="2B54D266">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70185969">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712B007C">
            <w:pPr>
              <w:widowControl/>
              <w:jc w:val="left"/>
              <w:rPr>
                <w:rFonts w:ascii="等线" w:hAnsi="等线" w:eastAsia="等线" w:cs="宋体"/>
                <w:kern w:val="0"/>
                <w:sz w:val="22"/>
              </w:rPr>
            </w:pPr>
            <w:r>
              <w:rPr>
                <w:rFonts w:hint="eastAsia" w:ascii="等线" w:hAnsi="等线" w:eastAsia="等线" w:cs="宋体"/>
                <w:kern w:val="0"/>
                <w:sz w:val="22"/>
              </w:rPr>
              <w:t>0否 1是</w:t>
            </w:r>
          </w:p>
        </w:tc>
      </w:tr>
      <w:tr w14:paraId="0CA066B0">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EFD8F2C">
            <w:pPr>
              <w:widowControl/>
              <w:jc w:val="left"/>
              <w:rPr>
                <w:rFonts w:ascii="等线" w:hAnsi="等线" w:eastAsia="等线" w:cs="宋体"/>
                <w:kern w:val="0"/>
                <w:sz w:val="22"/>
              </w:rPr>
            </w:pPr>
            <w:r>
              <w:rPr>
                <w:rFonts w:hint="eastAsia" w:ascii="等线" w:hAnsi="等线" w:eastAsia="等线" w:cs="宋体"/>
                <w:kern w:val="0"/>
                <w:sz w:val="22"/>
              </w:rPr>
              <w:t>mdrTypeCode</w:t>
            </w:r>
          </w:p>
        </w:tc>
        <w:tc>
          <w:tcPr>
            <w:tcW w:w="979" w:type="pct"/>
            <w:tcBorders>
              <w:top w:val="nil"/>
              <w:left w:val="nil"/>
              <w:bottom w:val="single" w:color="auto" w:sz="4" w:space="0"/>
              <w:right w:val="single" w:color="auto" w:sz="4" w:space="0"/>
            </w:tcBorders>
            <w:noWrap/>
            <w:vAlign w:val="center"/>
          </w:tcPr>
          <w:p w14:paraId="206A505F">
            <w:pPr>
              <w:widowControl/>
              <w:jc w:val="left"/>
              <w:rPr>
                <w:rFonts w:ascii="等线" w:hAnsi="等线" w:eastAsia="等线" w:cs="宋体"/>
                <w:kern w:val="0"/>
                <w:sz w:val="22"/>
              </w:rPr>
            </w:pPr>
            <w:r>
              <w:rPr>
                <w:rFonts w:hint="eastAsia" w:ascii="等线" w:hAnsi="等线" w:eastAsia="等线" w:cs="宋体"/>
                <w:kern w:val="0"/>
                <w:sz w:val="22"/>
              </w:rPr>
              <w:t>多重耐药类型编码</w:t>
            </w:r>
          </w:p>
        </w:tc>
        <w:tc>
          <w:tcPr>
            <w:tcW w:w="474" w:type="pct"/>
            <w:tcBorders>
              <w:top w:val="nil"/>
              <w:left w:val="nil"/>
              <w:bottom w:val="single" w:color="auto" w:sz="4" w:space="0"/>
              <w:right w:val="single" w:color="auto" w:sz="4" w:space="0"/>
            </w:tcBorders>
            <w:noWrap/>
            <w:vAlign w:val="center"/>
          </w:tcPr>
          <w:p w14:paraId="299A07A2">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5239165">
            <w:pPr>
              <w:widowControl/>
              <w:jc w:val="left"/>
              <w:rPr>
                <w:rFonts w:ascii="等线" w:hAnsi="等线" w:eastAsia="等线" w:cs="宋体"/>
                <w:kern w:val="0"/>
                <w:sz w:val="22"/>
              </w:rPr>
            </w:pPr>
            <w:r>
              <w:rPr>
                <w:rFonts w:hint="eastAsia" w:ascii="等线" w:hAnsi="等线" w:eastAsia="等线" w:cs="宋体"/>
                <w:kern w:val="0"/>
                <w:sz w:val="22"/>
              </w:rPr>
              <w:t>20</w:t>
            </w:r>
          </w:p>
        </w:tc>
        <w:tc>
          <w:tcPr>
            <w:tcW w:w="270" w:type="pct"/>
            <w:tcBorders>
              <w:top w:val="nil"/>
              <w:left w:val="nil"/>
              <w:bottom w:val="single" w:color="auto" w:sz="4" w:space="0"/>
              <w:right w:val="single" w:color="auto" w:sz="4" w:space="0"/>
            </w:tcBorders>
            <w:noWrap/>
            <w:vAlign w:val="center"/>
          </w:tcPr>
          <w:p w14:paraId="108D845F">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201BD83A">
            <w:pPr>
              <w:widowControl/>
              <w:jc w:val="left"/>
              <w:rPr>
                <w:rFonts w:ascii="等线" w:hAnsi="等线" w:eastAsia="等线" w:cs="宋体"/>
                <w:kern w:val="0"/>
                <w:sz w:val="22"/>
              </w:rPr>
            </w:pPr>
            <w:r>
              <w:rPr>
                <w:rFonts w:hint="eastAsia"/>
                <w:sz w:val="22"/>
              </w:rPr>
              <w:t>CC08_50_092</w:t>
            </w:r>
          </w:p>
        </w:tc>
        <w:tc>
          <w:tcPr>
            <w:tcW w:w="1382" w:type="pct"/>
            <w:tcBorders>
              <w:top w:val="nil"/>
              <w:left w:val="nil"/>
              <w:bottom w:val="single" w:color="auto" w:sz="4" w:space="0"/>
              <w:right w:val="single" w:color="auto" w:sz="4" w:space="0"/>
            </w:tcBorders>
            <w:noWrap/>
            <w:vAlign w:val="center"/>
          </w:tcPr>
          <w:p w14:paraId="6742E6E2">
            <w:pPr>
              <w:widowControl/>
              <w:jc w:val="left"/>
              <w:rPr>
                <w:rFonts w:ascii="等线" w:hAnsi="等线" w:eastAsia="等线" w:cs="宋体"/>
                <w:kern w:val="0"/>
                <w:sz w:val="22"/>
              </w:rPr>
            </w:pPr>
            <w:r>
              <w:rPr>
                <w:rFonts w:hint="eastAsia" w:ascii="等线" w:hAnsi="等线" w:eastAsia="等线" w:cs="宋体"/>
                <w:kern w:val="0"/>
                <w:sz w:val="22"/>
              </w:rPr>
              <w:t>mdrFlag=1时必填，如"MDR"、"MRSA"</w:t>
            </w:r>
          </w:p>
        </w:tc>
      </w:tr>
      <w:tr w14:paraId="680259AE">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09027B6">
            <w:pPr>
              <w:widowControl/>
              <w:jc w:val="left"/>
              <w:rPr>
                <w:rFonts w:ascii="等线" w:hAnsi="等线" w:eastAsia="等线" w:cs="宋体"/>
                <w:kern w:val="0"/>
                <w:sz w:val="22"/>
              </w:rPr>
            </w:pPr>
            <w:r>
              <w:rPr>
                <w:rFonts w:hint="eastAsia" w:ascii="等线" w:hAnsi="等线" w:eastAsia="等线" w:cs="宋体"/>
                <w:kern w:val="0"/>
                <w:sz w:val="22"/>
              </w:rPr>
              <w:t>mdrTypeName</w:t>
            </w:r>
          </w:p>
        </w:tc>
        <w:tc>
          <w:tcPr>
            <w:tcW w:w="979" w:type="pct"/>
            <w:tcBorders>
              <w:top w:val="nil"/>
              <w:left w:val="nil"/>
              <w:bottom w:val="single" w:color="auto" w:sz="4" w:space="0"/>
              <w:right w:val="single" w:color="auto" w:sz="4" w:space="0"/>
            </w:tcBorders>
            <w:noWrap/>
            <w:vAlign w:val="center"/>
          </w:tcPr>
          <w:p w14:paraId="35502651">
            <w:pPr>
              <w:widowControl/>
              <w:jc w:val="left"/>
              <w:rPr>
                <w:rFonts w:ascii="等线" w:hAnsi="等线" w:eastAsia="等线" w:cs="宋体"/>
                <w:kern w:val="0"/>
                <w:sz w:val="22"/>
              </w:rPr>
            </w:pPr>
            <w:r>
              <w:rPr>
                <w:rFonts w:hint="eastAsia" w:ascii="等线" w:hAnsi="等线" w:eastAsia="等线" w:cs="宋体"/>
                <w:kern w:val="0"/>
                <w:sz w:val="22"/>
              </w:rPr>
              <w:t>多重耐药类型名称</w:t>
            </w:r>
          </w:p>
        </w:tc>
        <w:tc>
          <w:tcPr>
            <w:tcW w:w="474" w:type="pct"/>
            <w:tcBorders>
              <w:top w:val="nil"/>
              <w:left w:val="nil"/>
              <w:bottom w:val="single" w:color="auto" w:sz="4" w:space="0"/>
              <w:right w:val="single" w:color="auto" w:sz="4" w:space="0"/>
            </w:tcBorders>
            <w:noWrap/>
            <w:vAlign w:val="center"/>
          </w:tcPr>
          <w:p w14:paraId="5EDAC9EA">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A810F35">
            <w:pPr>
              <w:widowControl/>
              <w:jc w:val="left"/>
              <w:rPr>
                <w:rFonts w:ascii="等线" w:hAnsi="等线" w:eastAsia="等线" w:cs="宋体"/>
                <w:kern w:val="0"/>
                <w:sz w:val="22"/>
              </w:rPr>
            </w:pPr>
            <w:r>
              <w:rPr>
                <w:rFonts w:hint="eastAsia" w:ascii="等线" w:hAnsi="等线" w:eastAsia="等线" w:cs="宋体"/>
                <w:kern w:val="0"/>
                <w:sz w:val="22"/>
              </w:rPr>
              <w:t>100</w:t>
            </w:r>
          </w:p>
        </w:tc>
        <w:tc>
          <w:tcPr>
            <w:tcW w:w="270" w:type="pct"/>
            <w:tcBorders>
              <w:top w:val="nil"/>
              <w:left w:val="nil"/>
              <w:bottom w:val="single" w:color="auto" w:sz="4" w:space="0"/>
              <w:right w:val="single" w:color="auto" w:sz="4" w:space="0"/>
            </w:tcBorders>
            <w:noWrap/>
            <w:vAlign w:val="center"/>
          </w:tcPr>
          <w:p w14:paraId="14312359">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3C25BE8F">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0F0C5AC1">
            <w:pPr>
              <w:widowControl/>
              <w:jc w:val="left"/>
              <w:rPr>
                <w:rFonts w:ascii="等线" w:hAnsi="等线" w:eastAsia="等线" w:cs="宋体"/>
                <w:kern w:val="0"/>
                <w:sz w:val="22"/>
              </w:rPr>
            </w:pPr>
            <w:r>
              <w:rPr>
                <w:rFonts w:hint="eastAsia" w:ascii="等线" w:hAnsi="等线" w:eastAsia="等线" w:cs="宋体"/>
                <w:kern w:val="0"/>
                <w:sz w:val="22"/>
              </w:rPr>
              <w:t>mdrFlag=1时必填，如"多重耐药"、"耐甲氧西林的金黄色葡萄球菌"</w:t>
            </w:r>
          </w:p>
        </w:tc>
      </w:tr>
      <w:tr w14:paraId="16944257">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D375190">
            <w:pPr>
              <w:widowControl/>
              <w:jc w:val="left"/>
              <w:rPr>
                <w:rFonts w:ascii="等线" w:hAnsi="等线" w:eastAsia="等线" w:cs="宋体"/>
                <w:kern w:val="0"/>
                <w:sz w:val="22"/>
              </w:rPr>
            </w:pPr>
            <w:r>
              <w:rPr>
                <w:rFonts w:hint="eastAsia" w:ascii="等线" w:hAnsi="等线" w:eastAsia="等线" w:cs="宋体"/>
                <w:kern w:val="0"/>
                <w:sz w:val="22"/>
              </w:rPr>
              <w:t>bioNO</w:t>
            </w:r>
          </w:p>
        </w:tc>
        <w:tc>
          <w:tcPr>
            <w:tcW w:w="979" w:type="pct"/>
            <w:tcBorders>
              <w:top w:val="nil"/>
              <w:left w:val="nil"/>
              <w:bottom w:val="single" w:color="auto" w:sz="4" w:space="0"/>
              <w:right w:val="single" w:color="auto" w:sz="4" w:space="0"/>
            </w:tcBorders>
            <w:noWrap/>
            <w:vAlign w:val="center"/>
          </w:tcPr>
          <w:p w14:paraId="0E40C3A1">
            <w:pPr>
              <w:widowControl/>
              <w:jc w:val="left"/>
              <w:rPr>
                <w:rFonts w:ascii="等线" w:hAnsi="等线" w:eastAsia="等线" w:cs="宋体"/>
                <w:kern w:val="0"/>
                <w:sz w:val="22"/>
              </w:rPr>
            </w:pPr>
            <w:r>
              <w:rPr>
                <w:rFonts w:hint="eastAsia" w:ascii="等线" w:hAnsi="等线" w:eastAsia="等线" w:cs="宋体"/>
                <w:kern w:val="0"/>
                <w:sz w:val="22"/>
              </w:rPr>
              <w:t>细菌顺序号</w:t>
            </w:r>
          </w:p>
        </w:tc>
        <w:tc>
          <w:tcPr>
            <w:tcW w:w="474" w:type="pct"/>
            <w:tcBorders>
              <w:top w:val="nil"/>
              <w:left w:val="nil"/>
              <w:bottom w:val="single" w:color="auto" w:sz="4" w:space="0"/>
              <w:right w:val="single" w:color="auto" w:sz="4" w:space="0"/>
            </w:tcBorders>
            <w:noWrap/>
            <w:vAlign w:val="center"/>
          </w:tcPr>
          <w:p w14:paraId="659DA172">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B4787D3">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32329BB2">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5A8BC0D2">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3E712B3B">
            <w:pPr>
              <w:widowControl/>
              <w:jc w:val="left"/>
              <w:rPr>
                <w:rFonts w:ascii="等线" w:hAnsi="等线" w:eastAsia="等线" w:cs="宋体"/>
                <w:kern w:val="0"/>
                <w:sz w:val="22"/>
              </w:rPr>
            </w:pPr>
            <w:r>
              <w:rPr>
                <w:rFonts w:hint="eastAsia" w:ascii="等线" w:hAnsi="等线" w:eastAsia="等线" w:cs="宋体"/>
                <w:kern w:val="0"/>
                <w:sz w:val="22"/>
              </w:rPr>
              <w:t>第N个细菌的顺序号</w:t>
            </w:r>
          </w:p>
        </w:tc>
      </w:tr>
      <w:tr w14:paraId="73E639FF">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0C1B728">
            <w:pPr>
              <w:widowControl/>
              <w:jc w:val="left"/>
              <w:rPr>
                <w:rFonts w:ascii="等线" w:hAnsi="等线" w:eastAsia="等线" w:cs="宋体"/>
                <w:kern w:val="0"/>
                <w:sz w:val="22"/>
              </w:rPr>
            </w:pPr>
            <w:r>
              <w:rPr>
                <w:rFonts w:hint="eastAsia" w:ascii="等线" w:hAnsi="等线" w:eastAsia="等线" w:cs="宋体"/>
                <w:kern w:val="0"/>
                <w:sz w:val="22"/>
              </w:rPr>
              <w:t>remarks</w:t>
            </w:r>
          </w:p>
        </w:tc>
        <w:tc>
          <w:tcPr>
            <w:tcW w:w="979" w:type="pct"/>
            <w:tcBorders>
              <w:top w:val="nil"/>
              <w:left w:val="nil"/>
              <w:bottom w:val="single" w:color="auto" w:sz="4" w:space="0"/>
              <w:right w:val="single" w:color="auto" w:sz="4" w:space="0"/>
            </w:tcBorders>
            <w:noWrap/>
            <w:vAlign w:val="center"/>
          </w:tcPr>
          <w:p w14:paraId="329C522C">
            <w:pPr>
              <w:widowControl/>
              <w:jc w:val="left"/>
              <w:rPr>
                <w:rFonts w:ascii="等线" w:hAnsi="等线" w:eastAsia="等线" w:cs="宋体"/>
                <w:kern w:val="0"/>
                <w:sz w:val="22"/>
              </w:rPr>
            </w:pPr>
            <w:r>
              <w:rPr>
                <w:rFonts w:hint="eastAsia" w:ascii="等线" w:hAnsi="等线" w:eastAsia="等线" w:cs="宋体"/>
                <w:kern w:val="0"/>
                <w:sz w:val="22"/>
              </w:rPr>
              <w:t>备注信息</w:t>
            </w:r>
          </w:p>
        </w:tc>
        <w:tc>
          <w:tcPr>
            <w:tcW w:w="474" w:type="pct"/>
            <w:tcBorders>
              <w:top w:val="nil"/>
              <w:left w:val="nil"/>
              <w:bottom w:val="single" w:color="auto" w:sz="4" w:space="0"/>
              <w:right w:val="single" w:color="auto" w:sz="4" w:space="0"/>
            </w:tcBorders>
            <w:noWrap/>
            <w:vAlign w:val="center"/>
          </w:tcPr>
          <w:p w14:paraId="32093741">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6998737">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6AE51136">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70D2225A">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87CB987">
            <w:pPr>
              <w:widowControl/>
              <w:jc w:val="left"/>
              <w:rPr>
                <w:rFonts w:ascii="等线" w:hAnsi="等线" w:eastAsia="等线" w:cs="宋体"/>
                <w:kern w:val="0"/>
                <w:sz w:val="22"/>
              </w:rPr>
            </w:pPr>
            <w:r>
              <w:rPr>
                <w:rFonts w:hint="eastAsia" w:ascii="等线" w:hAnsi="等线" w:eastAsia="等线" w:cs="宋体"/>
                <w:kern w:val="0"/>
                <w:sz w:val="22"/>
              </w:rPr>
              <w:t>备注、解释信息</w:t>
            </w:r>
          </w:p>
        </w:tc>
      </w:tr>
      <w:tr w14:paraId="7705FE98">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24BD030">
            <w:pPr>
              <w:widowControl/>
              <w:jc w:val="left"/>
              <w:rPr>
                <w:rFonts w:ascii="等线" w:hAnsi="等线" w:eastAsia="等线" w:cs="宋体"/>
                <w:kern w:val="0"/>
                <w:sz w:val="22"/>
              </w:rPr>
            </w:pPr>
            <w:r>
              <w:rPr>
                <w:rFonts w:hint="eastAsia" w:ascii="等线" w:hAnsi="等线" w:eastAsia="等线" w:cs="宋体"/>
                <w:kern w:val="0"/>
                <w:sz w:val="22"/>
              </w:rPr>
              <w:t>pieceDrug</w:t>
            </w:r>
          </w:p>
        </w:tc>
        <w:tc>
          <w:tcPr>
            <w:tcW w:w="979" w:type="pct"/>
            <w:tcBorders>
              <w:top w:val="nil"/>
              <w:left w:val="nil"/>
              <w:bottom w:val="single" w:color="auto" w:sz="4" w:space="0"/>
              <w:right w:val="single" w:color="auto" w:sz="4" w:space="0"/>
            </w:tcBorders>
            <w:noWrap/>
            <w:vAlign w:val="center"/>
          </w:tcPr>
          <w:p w14:paraId="117EB8A7">
            <w:pPr>
              <w:widowControl/>
              <w:jc w:val="left"/>
              <w:rPr>
                <w:rFonts w:ascii="等线" w:hAnsi="等线" w:eastAsia="等线" w:cs="宋体"/>
                <w:kern w:val="0"/>
                <w:sz w:val="22"/>
              </w:rPr>
            </w:pPr>
            <w:r>
              <w:rPr>
                <w:rFonts w:hint="eastAsia" w:ascii="等线" w:hAnsi="等线" w:eastAsia="等线" w:cs="宋体"/>
                <w:kern w:val="0"/>
                <w:sz w:val="22"/>
              </w:rPr>
              <w:t>纸片含药量</w:t>
            </w:r>
          </w:p>
        </w:tc>
        <w:tc>
          <w:tcPr>
            <w:tcW w:w="474" w:type="pct"/>
            <w:tcBorders>
              <w:top w:val="nil"/>
              <w:left w:val="nil"/>
              <w:bottom w:val="single" w:color="auto" w:sz="4" w:space="0"/>
              <w:right w:val="single" w:color="auto" w:sz="4" w:space="0"/>
            </w:tcBorders>
            <w:noWrap/>
            <w:vAlign w:val="center"/>
          </w:tcPr>
          <w:p w14:paraId="457E91C5">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3AB07C3">
            <w:pPr>
              <w:widowControl/>
              <w:jc w:val="left"/>
              <w:rPr>
                <w:rFonts w:ascii="等线" w:hAnsi="等线" w:eastAsia="等线" w:cs="宋体"/>
                <w:kern w:val="0"/>
                <w:sz w:val="22"/>
              </w:rPr>
            </w:pPr>
            <w:r>
              <w:rPr>
                <w:rFonts w:hint="eastAsia" w:ascii="等线" w:hAnsi="等线" w:eastAsia="等线" w:cs="宋体"/>
                <w:kern w:val="0"/>
                <w:sz w:val="22"/>
              </w:rPr>
              <w:t>100</w:t>
            </w:r>
          </w:p>
        </w:tc>
        <w:tc>
          <w:tcPr>
            <w:tcW w:w="270" w:type="pct"/>
            <w:tcBorders>
              <w:top w:val="nil"/>
              <w:left w:val="nil"/>
              <w:bottom w:val="single" w:color="auto" w:sz="4" w:space="0"/>
              <w:right w:val="single" w:color="auto" w:sz="4" w:space="0"/>
            </w:tcBorders>
            <w:noWrap/>
            <w:vAlign w:val="center"/>
          </w:tcPr>
          <w:p w14:paraId="73558B78">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33D46D4F">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77724D22">
            <w:pPr>
              <w:widowControl/>
              <w:jc w:val="left"/>
              <w:rPr>
                <w:rFonts w:ascii="等线" w:hAnsi="等线" w:eastAsia="等线" w:cs="宋体"/>
                <w:kern w:val="0"/>
                <w:sz w:val="22"/>
              </w:rPr>
            </w:pPr>
          </w:p>
        </w:tc>
      </w:tr>
      <w:tr w14:paraId="316EB4F5">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C050721">
            <w:pPr>
              <w:widowControl/>
              <w:jc w:val="left"/>
              <w:rPr>
                <w:rFonts w:ascii="等线" w:hAnsi="等线" w:eastAsia="等线" w:cs="宋体"/>
                <w:kern w:val="0"/>
                <w:sz w:val="22"/>
              </w:rPr>
            </w:pPr>
            <w:r>
              <w:rPr>
                <w:rFonts w:hint="eastAsia" w:ascii="等线" w:hAnsi="等线" w:eastAsia="等线" w:cs="宋体"/>
                <w:kern w:val="0"/>
                <w:sz w:val="22"/>
              </w:rPr>
              <w:t>bacstaConcen</w:t>
            </w:r>
          </w:p>
        </w:tc>
        <w:tc>
          <w:tcPr>
            <w:tcW w:w="979" w:type="pct"/>
            <w:tcBorders>
              <w:top w:val="nil"/>
              <w:left w:val="nil"/>
              <w:bottom w:val="single" w:color="auto" w:sz="4" w:space="0"/>
              <w:right w:val="single" w:color="auto" w:sz="4" w:space="0"/>
            </w:tcBorders>
            <w:noWrap/>
            <w:vAlign w:val="center"/>
          </w:tcPr>
          <w:p w14:paraId="27EF44D9">
            <w:pPr>
              <w:widowControl/>
              <w:jc w:val="left"/>
              <w:rPr>
                <w:rFonts w:ascii="等线" w:hAnsi="等线" w:eastAsia="等线" w:cs="宋体"/>
                <w:kern w:val="0"/>
                <w:sz w:val="22"/>
              </w:rPr>
            </w:pPr>
            <w:r>
              <w:rPr>
                <w:rFonts w:hint="eastAsia" w:ascii="等线" w:hAnsi="等线" w:eastAsia="等线" w:cs="宋体"/>
                <w:kern w:val="0"/>
                <w:sz w:val="22"/>
              </w:rPr>
              <w:t>抑菌浓度</w:t>
            </w:r>
          </w:p>
        </w:tc>
        <w:tc>
          <w:tcPr>
            <w:tcW w:w="474" w:type="pct"/>
            <w:tcBorders>
              <w:top w:val="nil"/>
              <w:left w:val="nil"/>
              <w:bottom w:val="single" w:color="auto" w:sz="4" w:space="0"/>
              <w:right w:val="single" w:color="auto" w:sz="4" w:space="0"/>
            </w:tcBorders>
            <w:noWrap/>
            <w:vAlign w:val="center"/>
          </w:tcPr>
          <w:p w14:paraId="2130F3BA">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E02F791">
            <w:pPr>
              <w:widowControl/>
              <w:jc w:val="left"/>
              <w:rPr>
                <w:rFonts w:ascii="等线" w:hAnsi="等线" w:eastAsia="等线" w:cs="宋体"/>
                <w:kern w:val="0"/>
                <w:sz w:val="22"/>
              </w:rPr>
            </w:pPr>
            <w:r>
              <w:rPr>
                <w:rFonts w:hint="eastAsia" w:ascii="等线" w:hAnsi="等线" w:eastAsia="等线" w:cs="宋体"/>
                <w:kern w:val="0"/>
                <w:sz w:val="22"/>
              </w:rPr>
              <w:t>100</w:t>
            </w:r>
          </w:p>
        </w:tc>
        <w:tc>
          <w:tcPr>
            <w:tcW w:w="270" w:type="pct"/>
            <w:tcBorders>
              <w:top w:val="nil"/>
              <w:left w:val="nil"/>
              <w:bottom w:val="single" w:color="auto" w:sz="4" w:space="0"/>
              <w:right w:val="single" w:color="auto" w:sz="4" w:space="0"/>
            </w:tcBorders>
            <w:noWrap/>
            <w:vAlign w:val="center"/>
          </w:tcPr>
          <w:p w14:paraId="02E05D15">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745F9537">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1EC4DBB">
            <w:pPr>
              <w:widowControl/>
              <w:jc w:val="left"/>
              <w:rPr>
                <w:rFonts w:ascii="等线" w:hAnsi="等线" w:eastAsia="等线" w:cs="宋体"/>
                <w:kern w:val="0"/>
                <w:sz w:val="22"/>
              </w:rPr>
            </w:pPr>
          </w:p>
        </w:tc>
      </w:tr>
      <w:tr w14:paraId="2D6F587E">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F20F36A">
            <w:pPr>
              <w:widowControl/>
              <w:jc w:val="left"/>
              <w:rPr>
                <w:rFonts w:ascii="等线" w:hAnsi="等线" w:eastAsia="等线" w:cs="宋体"/>
                <w:kern w:val="0"/>
                <w:sz w:val="22"/>
              </w:rPr>
            </w:pPr>
            <w:r>
              <w:rPr>
                <w:rFonts w:hint="eastAsia" w:ascii="等线" w:hAnsi="等线" w:eastAsia="等线" w:cs="宋体"/>
                <w:kern w:val="0"/>
                <w:sz w:val="22"/>
              </w:rPr>
              <w:t>bacstaDiameter</w:t>
            </w:r>
          </w:p>
        </w:tc>
        <w:tc>
          <w:tcPr>
            <w:tcW w:w="979" w:type="pct"/>
            <w:tcBorders>
              <w:top w:val="nil"/>
              <w:left w:val="nil"/>
              <w:bottom w:val="single" w:color="auto" w:sz="4" w:space="0"/>
              <w:right w:val="single" w:color="auto" w:sz="4" w:space="0"/>
            </w:tcBorders>
            <w:noWrap/>
            <w:vAlign w:val="center"/>
          </w:tcPr>
          <w:p w14:paraId="2E273699">
            <w:pPr>
              <w:widowControl/>
              <w:jc w:val="left"/>
              <w:rPr>
                <w:rFonts w:ascii="等线" w:hAnsi="等线" w:eastAsia="等线" w:cs="宋体"/>
                <w:kern w:val="0"/>
                <w:sz w:val="22"/>
              </w:rPr>
            </w:pPr>
            <w:r>
              <w:rPr>
                <w:rFonts w:hint="eastAsia" w:ascii="等线" w:hAnsi="等线" w:eastAsia="等线" w:cs="宋体"/>
                <w:kern w:val="0"/>
                <w:sz w:val="22"/>
              </w:rPr>
              <w:t>抑菌环直径</w:t>
            </w:r>
          </w:p>
        </w:tc>
        <w:tc>
          <w:tcPr>
            <w:tcW w:w="474" w:type="pct"/>
            <w:tcBorders>
              <w:top w:val="nil"/>
              <w:left w:val="nil"/>
              <w:bottom w:val="single" w:color="auto" w:sz="4" w:space="0"/>
              <w:right w:val="single" w:color="auto" w:sz="4" w:space="0"/>
            </w:tcBorders>
            <w:noWrap/>
            <w:vAlign w:val="center"/>
          </w:tcPr>
          <w:p w14:paraId="3166669F">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07BAFD6">
            <w:pPr>
              <w:widowControl/>
              <w:jc w:val="left"/>
              <w:rPr>
                <w:rFonts w:ascii="等线" w:hAnsi="等线" w:eastAsia="等线" w:cs="宋体"/>
                <w:kern w:val="0"/>
                <w:sz w:val="22"/>
              </w:rPr>
            </w:pPr>
            <w:r>
              <w:rPr>
                <w:rFonts w:hint="eastAsia" w:ascii="等线" w:hAnsi="等线" w:eastAsia="等线" w:cs="宋体"/>
                <w:kern w:val="0"/>
                <w:sz w:val="22"/>
              </w:rPr>
              <w:t>100</w:t>
            </w:r>
          </w:p>
        </w:tc>
        <w:tc>
          <w:tcPr>
            <w:tcW w:w="270" w:type="pct"/>
            <w:tcBorders>
              <w:top w:val="nil"/>
              <w:left w:val="nil"/>
              <w:bottom w:val="single" w:color="auto" w:sz="4" w:space="0"/>
              <w:right w:val="single" w:color="auto" w:sz="4" w:space="0"/>
            </w:tcBorders>
            <w:noWrap/>
            <w:vAlign w:val="center"/>
          </w:tcPr>
          <w:p w14:paraId="641588EB">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293299F5">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54905C7">
            <w:pPr>
              <w:widowControl/>
              <w:jc w:val="left"/>
              <w:rPr>
                <w:rFonts w:ascii="等线" w:hAnsi="等线" w:eastAsia="等线" w:cs="宋体"/>
                <w:kern w:val="0"/>
                <w:sz w:val="22"/>
              </w:rPr>
            </w:pPr>
          </w:p>
        </w:tc>
      </w:tr>
      <w:tr w14:paraId="281C33AC">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23A2B244">
            <w:pPr>
              <w:widowControl/>
              <w:jc w:val="left"/>
              <w:rPr>
                <w:rFonts w:ascii="等线" w:hAnsi="等线" w:eastAsia="等线" w:cs="宋体"/>
                <w:kern w:val="0"/>
                <w:sz w:val="22"/>
              </w:rPr>
            </w:pPr>
            <w:r>
              <w:rPr>
                <w:rFonts w:hint="eastAsia" w:ascii="等线" w:hAnsi="等线" w:eastAsia="等线" w:cs="宋体"/>
                <w:kern w:val="0"/>
                <w:sz w:val="22"/>
              </w:rPr>
              <w:t>operatorId</w:t>
            </w:r>
          </w:p>
        </w:tc>
        <w:tc>
          <w:tcPr>
            <w:tcW w:w="979" w:type="pct"/>
            <w:tcBorders>
              <w:top w:val="nil"/>
              <w:left w:val="nil"/>
              <w:bottom w:val="single" w:color="auto" w:sz="4" w:space="0"/>
              <w:right w:val="single" w:color="auto" w:sz="4" w:space="0"/>
            </w:tcBorders>
            <w:noWrap/>
            <w:vAlign w:val="center"/>
          </w:tcPr>
          <w:p w14:paraId="339DA209">
            <w:pPr>
              <w:widowControl/>
              <w:jc w:val="left"/>
              <w:rPr>
                <w:rFonts w:ascii="等线" w:hAnsi="等线" w:eastAsia="等线" w:cs="宋体"/>
                <w:kern w:val="0"/>
                <w:sz w:val="22"/>
              </w:rPr>
            </w:pPr>
            <w:r>
              <w:rPr>
                <w:rFonts w:hint="eastAsia" w:ascii="等线" w:hAnsi="等线" w:eastAsia="等线" w:cs="宋体"/>
                <w:kern w:val="0"/>
                <w:sz w:val="22"/>
              </w:rPr>
              <w:t>操作人Id</w:t>
            </w:r>
          </w:p>
        </w:tc>
        <w:tc>
          <w:tcPr>
            <w:tcW w:w="474" w:type="pct"/>
            <w:tcBorders>
              <w:top w:val="nil"/>
              <w:left w:val="nil"/>
              <w:bottom w:val="single" w:color="auto" w:sz="4" w:space="0"/>
              <w:right w:val="single" w:color="auto" w:sz="4" w:space="0"/>
            </w:tcBorders>
            <w:noWrap/>
            <w:vAlign w:val="center"/>
          </w:tcPr>
          <w:p w14:paraId="415E0A1D">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FB6C204">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313DF83C">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3168D50A">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DC19FCD">
            <w:pPr>
              <w:widowControl/>
              <w:jc w:val="left"/>
              <w:rPr>
                <w:rFonts w:ascii="等线" w:hAnsi="等线" w:eastAsia="等线" w:cs="宋体"/>
                <w:kern w:val="0"/>
                <w:sz w:val="22"/>
              </w:rPr>
            </w:pPr>
            <w:r>
              <w:rPr>
                <w:rFonts w:hint="eastAsia" w:ascii="等线" w:hAnsi="等线" w:eastAsia="等线" w:cs="宋体"/>
                <w:kern w:val="0"/>
                <w:sz w:val="22"/>
              </w:rPr>
              <w:t>操作人是指医院信息系统中实际操作数据的用户。操作人Id取值为《医疗卫生机构人员信息表》中“用户Id”的值域范围</w:t>
            </w:r>
          </w:p>
        </w:tc>
      </w:tr>
      <w:tr w14:paraId="1BFF4A68">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CF709CD">
            <w:pPr>
              <w:widowControl/>
              <w:jc w:val="left"/>
              <w:rPr>
                <w:rFonts w:ascii="等线" w:hAnsi="等线" w:eastAsia="等线" w:cs="宋体"/>
                <w:kern w:val="0"/>
                <w:sz w:val="22"/>
              </w:rPr>
            </w:pPr>
            <w:r>
              <w:rPr>
                <w:rFonts w:hint="eastAsia" w:ascii="等线" w:hAnsi="等线" w:eastAsia="等线" w:cs="宋体"/>
                <w:kern w:val="0"/>
                <w:sz w:val="22"/>
              </w:rPr>
              <w:t>operationTime</w:t>
            </w:r>
          </w:p>
        </w:tc>
        <w:tc>
          <w:tcPr>
            <w:tcW w:w="979" w:type="pct"/>
            <w:tcBorders>
              <w:top w:val="nil"/>
              <w:left w:val="nil"/>
              <w:bottom w:val="single" w:color="auto" w:sz="4" w:space="0"/>
              <w:right w:val="single" w:color="auto" w:sz="4" w:space="0"/>
            </w:tcBorders>
            <w:noWrap/>
            <w:vAlign w:val="center"/>
          </w:tcPr>
          <w:p w14:paraId="0C3FDFC8">
            <w:pPr>
              <w:widowControl/>
              <w:jc w:val="left"/>
              <w:rPr>
                <w:rFonts w:ascii="等线" w:hAnsi="等线" w:eastAsia="等线" w:cs="宋体"/>
                <w:kern w:val="0"/>
                <w:sz w:val="22"/>
              </w:rPr>
            </w:pPr>
            <w:r>
              <w:rPr>
                <w:rFonts w:hint="eastAsia" w:ascii="等线" w:hAnsi="等线" w:eastAsia="等线" w:cs="宋体"/>
                <w:kern w:val="0"/>
                <w:sz w:val="22"/>
              </w:rPr>
              <w:t>操作时间</w:t>
            </w:r>
          </w:p>
        </w:tc>
        <w:tc>
          <w:tcPr>
            <w:tcW w:w="474" w:type="pct"/>
            <w:tcBorders>
              <w:top w:val="nil"/>
              <w:left w:val="nil"/>
              <w:bottom w:val="single" w:color="auto" w:sz="4" w:space="0"/>
              <w:right w:val="single" w:color="auto" w:sz="4" w:space="0"/>
            </w:tcBorders>
            <w:noWrap/>
            <w:vAlign w:val="center"/>
          </w:tcPr>
          <w:p w14:paraId="0978BB20">
            <w:pPr>
              <w:widowControl/>
              <w:jc w:val="left"/>
              <w:rPr>
                <w:rFonts w:ascii="等线" w:hAnsi="等线" w:eastAsia="等线" w:cs="宋体"/>
                <w:kern w:val="0"/>
                <w:sz w:val="22"/>
              </w:rPr>
            </w:pPr>
            <w:r>
              <w:rPr>
                <w:rFonts w:hint="eastAsia" w:ascii="等线" w:hAnsi="等线" w:eastAsia="等线" w:cs="宋体"/>
                <w:kern w:val="0"/>
                <w:sz w:val="22"/>
              </w:rPr>
              <w:t>DATETIME</w:t>
            </w:r>
          </w:p>
        </w:tc>
        <w:tc>
          <w:tcPr>
            <w:tcW w:w="270" w:type="pct"/>
            <w:tcBorders>
              <w:top w:val="nil"/>
              <w:left w:val="nil"/>
              <w:bottom w:val="single" w:color="auto" w:sz="4" w:space="0"/>
              <w:right w:val="single" w:color="auto" w:sz="4" w:space="0"/>
            </w:tcBorders>
            <w:noWrap/>
            <w:vAlign w:val="center"/>
          </w:tcPr>
          <w:p w14:paraId="77AF6854">
            <w:pPr>
              <w:widowControl/>
              <w:jc w:val="left"/>
              <w:rPr>
                <w:rFonts w:ascii="等线" w:hAnsi="等线" w:eastAsia="等线" w:cs="宋体"/>
                <w:kern w:val="0"/>
                <w:sz w:val="22"/>
              </w:rPr>
            </w:pPr>
            <w:r>
              <w:rPr>
                <w:rFonts w:hint="eastAsia" w:ascii="等线" w:hAnsi="等线" w:eastAsia="等线" w:cs="宋体"/>
                <w:kern w:val="0"/>
                <w:sz w:val="22"/>
              </w:rPr>
              <w:t>15</w:t>
            </w:r>
          </w:p>
        </w:tc>
        <w:tc>
          <w:tcPr>
            <w:tcW w:w="270" w:type="pct"/>
            <w:tcBorders>
              <w:top w:val="nil"/>
              <w:left w:val="nil"/>
              <w:bottom w:val="single" w:color="auto" w:sz="4" w:space="0"/>
              <w:right w:val="single" w:color="auto" w:sz="4" w:space="0"/>
            </w:tcBorders>
            <w:noWrap/>
            <w:vAlign w:val="center"/>
          </w:tcPr>
          <w:p w14:paraId="1F425714">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4F1357C8">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341B725E">
            <w:pPr>
              <w:widowControl/>
              <w:jc w:val="left"/>
              <w:rPr>
                <w:rFonts w:ascii="等线" w:hAnsi="等线" w:eastAsia="等线" w:cs="宋体"/>
                <w:kern w:val="0"/>
                <w:sz w:val="22"/>
              </w:rPr>
            </w:pPr>
            <w:r>
              <w:rPr>
                <w:rFonts w:hint="eastAsia" w:ascii="等线" w:hAnsi="等线" w:eastAsia="等线" w:cs="宋体"/>
                <w:kern w:val="0"/>
                <w:sz w:val="22"/>
              </w:rPr>
              <w:t>数据操作的具体时间，精确到秒</w:t>
            </w:r>
          </w:p>
        </w:tc>
      </w:tr>
    </w:tbl>
    <w:p w14:paraId="0DFDDF31">
      <w:pPr>
        <w:pStyle w:val="5"/>
        <w:ind w:firstLine="480"/>
      </w:pPr>
    </w:p>
    <w:p w14:paraId="521ED403">
      <w:pPr>
        <w:pStyle w:val="6"/>
        <w:numPr>
          <w:ilvl w:val="0"/>
          <w:numId w:val="0"/>
        </w:numPr>
      </w:pPr>
      <w:bookmarkStart w:id="4" w:name="_Toc212718661"/>
      <w:bookmarkStart w:id="5" w:name="_Hlk211798859"/>
      <w:r>
        <w:rPr>
          <w:rFonts w:hint="eastAsia"/>
          <w:lang w:val="en-US" w:eastAsia="zh-CN"/>
        </w:rPr>
        <w:t>3.3.5</w:t>
      </w:r>
      <w:r>
        <w:rPr>
          <w:rFonts w:hint="eastAsia"/>
        </w:rPr>
        <w:t>子表：检验报告记录-药敏结果（V_Inspection_AntiRes）</w:t>
      </w:r>
      <w:bookmarkEnd w:id="4"/>
    </w:p>
    <w:bookmarkEnd w:id="5"/>
    <w:tbl>
      <w:tblPr>
        <w:tblStyle w:val="22"/>
        <w:tblW w:w="5000" w:type="pct"/>
        <w:tblInd w:w="0" w:type="dxa"/>
        <w:tblLayout w:type="fixed"/>
        <w:tblCellMar>
          <w:top w:w="0" w:type="dxa"/>
          <w:left w:w="108" w:type="dxa"/>
          <w:bottom w:w="0" w:type="dxa"/>
          <w:right w:w="108" w:type="dxa"/>
        </w:tblCellMar>
      </w:tblPr>
      <w:tblGrid>
        <w:gridCol w:w="2520"/>
        <w:gridCol w:w="3057"/>
        <w:gridCol w:w="1480"/>
        <w:gridCol w:w="843"/>
        <w:gridCol w:w="843"/>
        <w:gridCol w:w="2554"/>
        <w:gridCol w:w="4316"/>
      </w:tblGrid>
      <w:tr w14:paraId="03E9E2B6">
        <w:trPr>
          <w:trHeight w:val="285" w:hRule="atLeast"/>
          <w:tblHeader/>
        </w:trPr>
        <w:tc>
          <w:tcPr>
            <w:tcW w:w="807" w:type="pct"/>
            <w:tcBorders>
              <w:top w:val="single" w:color="auto" w:sz="4" w:space="0"/>
              <w:left w:val="single" w:color="auto" w:sz="4" w:space="0"/>
              <w:bottom w:val="single" w:color="auto" w:sz="4" w:space="0"/>
              <w:right w:val="single" w:color="auto" w:sz="4" w:space="0"/>
            </w:tcBorders>
            <w:shd w:val="clear" w:color="auto" w:fill="DAEEF3" w:themeFill="accent5" w:themeFillTint="33"/>
            <w:noWrap/>
            <w:vAlign w:val="center"/>
          </w:tcPr>
          <w:p w14:paraId="4C4BA331">
            <w:pPr>
              <w:widowControl/>
              <w:jc w:val="center"/>
              <w:rPr>
                <w:rFonts w:ascii="等线" w:hAnsi="等线" w:eastAsia="等线" w:cs="宋体"/>
                <w:b/>
                <w:bCs/>
                <w:kern w:val="0"/>
                <w:sz w:val="22"/>
              </w:rPr>
            </w:pPr>
            <w:r>
              <w:rPr>
                <w:rFonts w:hint="eastAsia" w:ascii="等线" w:hAnsi="等线" w:eastAsia="等线" w:cs="宋体"/>
                <w:b/>
                <w:bCs/>
                <w:kern w:val="0"/>
                <w:sz w:val="22"/>
              </w:rPr>
              <w:t>节点标识</w:t>
            </w:r>
          </w:p>
        </w:tc>
        <w:tc>
          <w:tcPr>
            <w:tcW w:w="979"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0CC0795A">
            <w:pPr>
              <w:widowControl/>
              <w:jc w:val="center"/>
              <w:rPr>
                <w:rFonts w:ascii="等线" w:hAnsi="等线" w:eastAsia="等线" w:cs="宋体"/>
                <w:b/>
                <w:bCs/>
                <w:kern w:val="0"/>
                <w:sz w:val="22"/>
              </w:rPr>
            </w:pPr>
            <w:r>
              <w:rPr>
                <w:rFonts w:hint="eastAsia" w:ascii="等线" w:hAnsi="等线" w:eastAsia="等线" w:cs="宋体"/>
                <w:b/>
                <w:bCs/>
                <w:kern w:val="0"/>
                <w:sz w:val="22"/>
              </w:rPr>
              <w:t>中文名称</w:t>
            </w:r>
          </w:p>
        </w:tc>
        <w:tc>
          <w:tcPr>
            <w:tcW w:w="474"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4EFC3069">
            <w:pPr>
              <w:widowControl/>
              <w:jc w:val="center"/>
              <w:rPr>
                <w:rFonts w:ascii="等线" w:hAnsi="等线" w:eastAsia="等线" w:cs="宋体"/>
                <w:b/>
                <w:bCs/>
                <w:kern w:val="0"/>
                <w:sz w:val="22"/>
              </w:rPr>
            </w:pPr>
            <w:r>
              <w:rPr>
                <w:rFonts w:hint="eastAsia" w:ascii="等线" w:hAnsi="等线" w:eastAsia="等线" w:cs="宋体"/>
                <w:b/>
                <w:bCs/>
                <w:kern w:val="0"/>
                <w:sz w:val="22"/>
              </w:rPr>
              <w:t>数据格式</w:t>
            </w:r>
          </w:p>
        </w:tc>
        <w:tc>
          <w:tcPr>
            <w:tcW w:w="270"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3BDA0742">
            <w:pPr>
              <w:widowControl/>
              <w:jc w:val="center"/>
              <w:rPr>
                <w:rFonts w:ascii="等线" w:hAnsi="等线" w:eastAsia="等线" w:cs="宋体"/>
                <w:b/>
                <w:bCs/>
                <w:kern w:val="0"/>
                <w:sz w:val="22"/>
              </w:rPr>
            </w:pPr>
            <w:r>
              <w:rPr>
                <w:rFonts w:hint="eastAsia" w:ascii="等线" w:hAnsi="等线" w:eastAsia="等线" w:cs="宋体"/>
                <w:b/>
                <w:bCs/>
                <w:kern w:val="0"/>
                <w:sz w:val="22"/>
              </w:rPr>
              <w:t>长度</w:t>
            </w:r>
          </w:p>
        </w:tc>
        <w:tc>
          <w:tcPr>
            <w:tcW w:w="270"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36554405">
            <w:pPr>
              <w:widowControl/>
              <w:jc w:val="center"/>
              <w:rPr>
                <w:rFonts w:ascii="等线" w:hAnsi="等线" w:eastAsia="等线" w:cs="宋体"/>
                <w:b/>
                <w:bCs/>
                <w:kern w:val="0"/>
                <w:sz w:val="22"/>
              </w:rPr>
            </w:pPr>
            <w:r>
              <w:rPr>
                <w:rFonts w:hint="eastAsia" w:ascii="等线" w:hAnsi="等线" w:eastAsia="等线" w:cs="宋体"/>
                <w:b/>
                <w:bCs/>
                <w:kern w:val="0"/>
                <w:sz w:val="22"/>
              </w:rPr>
              <w:t>必填</w:t>
            </w:r>
          </w:p>
        </w:tc>
        <w:tc>
          <w:tcPr>
            <w:tcW w:w="818"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001F53E1">
            <w:pPr>
              <w:widowControl/>
              <w:jc w:val="center"/>
              <w:rPr>
                <w:rFonts w:ascii="等线" w:hAnsi="等线" w:eastAsia="等线" w:cs="宋体"/>
                <w:b/>
                <w:bCs/>
                <w:kern w:val="0"/>
                <w:sz w:val="22"/>
              </w:rPr>
            </w:pPr>
            <w:r>
              <w:rPr>
                <w:rFonts w:cs="Calibri"/>
                <w:b/>
                <w:bCs/>
                <w:sz w:val="22"/>
              </w:rPr>
              <w:t>字典</w:t>
            </w:r>
          </w:p>
        </w:tc>
        <w:tc>
          <w:tcPr>
            <w:tcW w:w="1382"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4CE18CF8">
            <w:pPr>
              <w:widowControl/>
              <w:jc w:val="center"/>
              <w:rPr>
                <w:rFonts w:ascii="等线" w:hAnsi="等线" w:eastAsia="等线" w:cs="宋体"/>
                <w:b/>
                <w:bCs/>
                <w:kern w:val="0"/>
                <w:sz w:val="22"/>
              </w:rPr>
            </w:pPr>
            <w:r>
              <w:rPr>
                <w:rFonts w:hint="eastAsia" w:ascii="等线" w:hAnsi="等线" w:eastAsia="等线" w:cs="宋体"/>
                <w:b/>
                <w:bCs/>
                <w:kern w:val="0"/>
                <w:sz w:val="22"/>
              </w:rPr>
              <w:t>定义</w:t>
            </w:r>
          </w:p>
        </w:tc>
      </w:tr>
      <w:tr w14:paraId="54101A48">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1B04B3E">
            <w:pPr>
              <w:widowControl/>
              <w:jc w:val="left"/>
              <w:rPr>
                <w:rFonts w:ascii="等线" w:hAnsi="等线" w:eastAsia="等线" w:cs="宋体"/>
                <w:kern w:val="0"/>
                <w:sz w:val="22"/>
              </w:rPr>
            </w:pPr>
            <w:r>
              <w:rPr>
                <w:rFonts w:hint="eastAsia" w:ascii="等线" w:hAnsi="等线" w:eastAsia="等线" w:cs="宋体"/>
                <w:kern w:val="0"/>
                <w:sz w:val="22"/>
              </w:rPr>
              <w:t>docid</w:t>
            </w:r>
          </w:p>
        </w:tc>
        <w:tc>
          <w:tcPr>
            <w:tcW w:w="979" w:type="pct"/>
            <w:tcBorders>
              <w:top w:val="nil"/>
              <w:left w:val="nil"/>
              <w:bottom w:val="single" w:color="auto" w:sz="4" w:space="0"/>
              <w:right w:val="single" w:color="auto" w:sz="4" w:space="0"/>
            </w:tcBorders>
            <w:noWrap/>
            <w:vAlign w:val="center"/>
          </w:tcPr>
          <w:p w14:paraId="23435AAC">
            <w:pPr>
              <w:widowControl/>
              <w:jc w:val="left"/>
              <w:rPr>
                <w:rFonts w:ascii="等线" w:hAnsi="等线" w:eastAsia="等线" w:cs="宋体"/>
                <w:kern w:val="0"/>
                <w:sz w:val="22"/>
              </w:rPr>
            </w:pPr>
            <w:r>
              <w:rPr>
                <w:rFonts w:hint="eastAsia" w:ascii="等线" w:hAnsi="等线" w:eastAsia="等线" w:cs="宋体"/>
                <w:kern w:val="0"/>
                <w:sz w:val="22"/>
              </w:rPr>
              <w:t>子记录号</w:t>
            </w:r>
          </w:p>
        </w:tc>
        <w:tc>
          <w:tcPr>
            <w:tcW w:w="474" w:type="pct"/>
            <w:tcBorders>
              <w:top w:val="nil"/>
              <w:left w:val="nil"/>
              <w:bottom w:val="single" w:color="auto" w:sz="4" w:space="0"/>
              <w:right w:val="single" w:color="auto" w:sz="4" w:space="0"/>
            </w:tcBorders>
            <w:noWrap/>
            <w:vAlign w:val="center"/>
          </w:tcPr>
          <w:p w14:paraId="69FA4775">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1943E94">
            <w:pPr>
              <w:widowControl/>
              <w:jc w:val="left"/>
              <w:rPr>
                <w:rFonts w:ascii="等线" w:hAnsi="等线" w:eastAsia="等线" w:cs="宋体"/>
                <w:kern w:val="0"/>
                <w:sz w:val="22"/>
              </w:rPr>
            </w:pPr>
            <w:r>
              <w:rPr>
                <w:rFonts w:hint="eastAsia" w:ascii="等线" w:hAnsi="等线" w:eastAsia="等线" w:cs="宋体"/>
                <w:kern w:val="0"/>
                <w:sz w:val="22"/>
              </w:rPr>
              <w:t>100</w:t>
            </w:r>
          </w:p>
        </w:tc>
        <w:tc>
          <w:tcPr>
            <w:tcW w:w="270" w:type="pct"/>
            <w:tcBorders>
              <w:top w:val="nil"/>
              <w:left w:val="nil"/>
              <w:bottom w:val="single" w:color="auto" w:sz="4" w:space="0"/>
              <w:right w:val="single" w:color="auto" w:sz="4" w:space="0"/>
            </w:tcBorders>
            <w:noWrap/>
            <w:vAlign w:val="center"/>
          </w:tcPr>
          <w:p w14:paraId="6F317CE5">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589141D2">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796ED07">
            <w:pPr>
              <w:widowControl/>
              <w:jc w:val="left"/>
              <w:rPr>
                <w:rFonts w:ascii="等线" w:hAnsi="等线" w:eastAsia="等线" w:cs="宋体"/>
                <w:kern w:val="0"/>
                <w:sz w:val="22"/>
              </w:rPr>
            </w:pPr>
            <w:r>
              <w:rPr>
                <w:rFonts w:hint="eastAsia" w:ascii="等线" w:hAnsi="等线" w:eastAsia="等线" w:cs="宋体"/>
                <w:kern w:val="0"/>
                <w:sz w:val="22"/>
              </w:rPr>
              <w:t>主键列，规则：{就诊机构代码}_{就诊类型}_{检验记录药敏结果记录号}     其中就诊类型：1-门诊，2-急诊，3-住院，9-其他</w:t>
            </w:r>
          </w:p>
        </w:tc>
      </w:tr>
      <w:tr w14:paraId="1CED527B">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8CD15D9">
            <w:pPr>
              <w:widowControl/>
              <w:jc w:val="left"/>
              <w:rPr>
                <w:rFonts w:ascii="等线" w:hAnsi="等线" w:eastAsia="等线" w:cs="宋体"/>
                <w:kern w:val="0"/>
                <w:sz w:val="22"/>
              </w:rPr>
            </w:pPr>
            <w:r>
              <w:rPr>
                <w:rFonts w:hint="eastAsia" w:ascii="等线" w:hAnsi="等线" w:eastAsia="等线" w:cs="宋体"/>
                <w:kern w:val="0"/>
                <w:sz w:val="22"/>
              </w:rPr>
              <w:t>dcid</w:t>
            </w:r>
          </w:p>
        </w:tc>
        <w:tc>
          <w:tcPr>
            <w:tcW w:w="979" w:type="pct"/>
            <w:tcBorders>
              <w:top w:val="nil"/>
              <w:left w:val="nil"/>
              <w:bottom w:val="single" w:color="auto" w:sz="4" w:space="0"/>
              <w:right w:val="single" w:color="auto" w:sz="4" w:space="0"/>
            </w:tcBorders>
            <w:noWrap/>
            <w:vAlign w:val="center"/>
          </w:tcPr>
          <w:p w14:paraId="3ECBE991">
            <w:pPr>
              <w:widowControl/>
              <w:jc w:val="left"/>
              <w:rPr>
                <w:rFonts w:ascii="等线" w:hAnsi="等线" w:eastAsia="等线" w:cs="宋体"/>
                <w:kern w:val="0"/>
                <w:sz w:val="22"/>
              </w:rPr>
            </w:pPr>
            <w:r>
              <w:rPr>
                <w:rFonts w:hint="eastAsia" w:ascii="等线" w:hAnsi="等线" w:eastAsia="等线" w:cs="宋体"/>
                <w:kern w:val="0"/>
                <w:sz w:val="22"/>
              </w:rPr>
              <w:t>记录号</w:t>
            </w:r>
          </w:p>
        </w:tc>
        <w:tc>
          <w:tcPr>
            <w:tcW w:w="474" w:type="pct"/>
            <w:tcBorders>
              <w:top w:val="nil"/>
              <w:left w:val="nil"/>
              <w:bottom w:val="single" w:color="auto" w:sz="4" w:space="0"/>
              <w:right w:val="single" w:color="auto" w:sz="4" w:space="0"/>
            </w:tcBorders>
            <w:noWrap/>
            <w:vAlign w:val="center"/>
          </w:tcPr>
          <w:p w14:paraId="2FCC414F">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9F2412D">
            <w:pPr>
              <w:widowControl/>
              <w:jc w:val="left"/>
              <w:rPr>
                <w:rFonts w:ascii="等线" w:hAnsi="等线" w:eastAsia="等线" w:cs="宋体"/>
                <w:kern w:val="0"/>
                <w:sz w:val="22"/>
              </w:rPr>
            </w:pPr>
            <w:r>
              <w:rPr>
                <w:rFonts w:hint="eastAsia" w:ascii="等线" w:hAnsi="等线" w:eastAsia="等线" w:cs="宋体"/>
                <w:kern w:val="0"/>
                <w:sz w:val="22"/>
              </w:rPr>
              <w:t>100</w:t>
            </w:r>
          </w:p>
        </w:tc>
        <w:tc>
          <w:tcPr>
            <w:tcW w:w="270" w:type="pct"/>
            <w:tcBorders>
              <w:top w:val="nil"/>
              <w:left w:val="nil"/>
              <w:bottom w:val="single" w:color="auto" w:sz="4" w:space="0"/>
              <w:right w:val="single" w:color="auto" w:sz="4" w:space="0"/>
            </w:tcBorders>
            <w:noWrap/>
            <w:vAlign w:val="center"/>
          </w:tcPr>
          <w:p w14:paraId="6DBB2E24">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40E61044">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50ADDD7">
            <w:pPr>
              <w:widowControl/>
              <w:jc w:val="left"/>
              <w:rPr>
                <w:rFonts w:ascii="等线" w:hAnsi="等线" w:eastAsia="等线" w:cs="宋体"/>
                <w:kern w:val="0"/>
                <w:sz w:val="22"/>
              </w:rPr>
            </w:pPr>
            <w:r>
              <w:rPr>
                <w:rFonts w:hint="eastAsia" w:ascii="等线" w:hAnsi="等线" w:eastAsia="等线" w:cs="宋体"/>
                <w:kern w:val="0"/>
                <w:sz w:val="22"/>
              </w:rPr>
              <w:t>外键，关联主表DCID</w:t>
            </w:r>
          </w:p>
        </w:tc>
      </w:tr>
      <w:tr w14:paraId="0F2DB778">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781F633">
            <w:pPr>
              <w:widowControl/>
              <w:jc w:val="left"/>
              <w:rPr>
                <w:rFonts w:ascii="等线" w:hAnsi="等线" w:eastAsia="等线" w:cs="宋体"/>
                <w:kern w:val="0"/>
                <w:sz w:val="22"/>
              </w:rPr>
            </w:pPr>
            <w:r>
              <w:rPr>
                <w:rFonts w:hint="eastAsia" w:ascii="等线" w:hAnsi="等线" w:eastAsia="等线" w:cs="宋体"/>
                <w:kern w:val="0"/>
                <w:sz w:val="22"/>
              </w:rPr>
              <w:t>id</w:t>
            </w:r>
          </w:p>
        </w:tc>
        <w:tc>
          <w:tcPr>
            <w:tcW w:w="979" w:type="pct"/>
            <w:tcBorders>
              <w:top w:val="nil"/>
              <w:left w:val="nil"/>
              <w:bottom w:val="single" w:color="auto" w:sz="4" w:space="0"/>
              <w:right w:val="single" w:color="auto" w:sz="4" w:space="0"/>
            </w:tcBorders>
            <w:noWrap/>
            <w:vAlign w:val="center"/>
          </w:tcPr>
          <w:p w14:paraId="2FCEE13D">
            <w:pPr>
              <w:widowControl/>
              <w:jc w:val="left"/>
              <w:rPr>
                <w:rFonts w:ascii="等线" w:hAnsi="等线" w:eastAsia="等线" w:cs="宋体"/>
                <w:kern w:val="0"/>
                <w:sz w:val="22"/>
              </w:rPr>
            </w:pPr>
            <w:r>
              <w:rPr>
                <w:rFonts w:hint="eastAsia" w:ascii="等线" w:hAnsi="等线" w:eastAsia="等线" w:cs="宋体"/>
                <w:kern w:val="0"/>
                <w:sz w:val="22"/>
              </w:rPr>
              <w:t>检验记录药敏结果记录号</w:t>
            </w:r>
          </w:p>
        </w:tc>
        <w:tc>
          <w:tcPr>
            <w:tcW w:w="474" w:type="pct"/>
            <w:tcBorders>
              <w:top w:val="nil"/>
              <w:left w:val="nil"/>
              <w:bottom w:val="single" w:color="auto" w:sz="4" w:space="0"/>
              <w:right w:val="single" w:color="auto" w:sz="4" w:space="0"/>
            </w:tcBorders>
            <w:noWrap/>
            <w:vAlign w:val="center"/>
          </w:tcPr>
          <w:p w14:paraId="2EA3AB6A">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57F3DB92">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413B569E">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1C76B86D">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18DFCF3">
            <w:pPr>
              <w:widowControl/>
              <w:jc w:val="left"/>
              <w:rPr>
                <w:rFonts w:ascii="等线" w:hAnsi="等线" w:eastAsia="等线" w:cs="宋体"/>
                <w:kern w:val="0"/>
                <w:sz w:val="22"/>
              </w:rPr>
            </w:pPr>
            <w:r>
              <w:rPr>
                <w:rFonts w:hint="eastAsia" w:ascii="等线" w:hAnsi="等线" w:eastAsia="等线" w:cs="宋体"/>
                <w:kern w:val="0"/>
                <w:sz w:val="22"/>
              </w:rPr>
              <w:t>业务系统中，检验记录药敏结果记录的唯一标识符</w:t>
            </w:r>
          </w:p>
        </w:tc>
      </w:tr>
      <w:tr w14:paraId="4E7EA3CE">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7E42B1E">
            <w:pPr>
              <w:widowControl/>
              <w:jc w:val="left"/>
              <w:rPr>
                <w:rFonts w:ascii="等线" w:hAnsi="等线" w:eastAsia="等线" w:cs="宋体"/>
                <w:kern w:val="0"/>
                <w:sz w:val="22"/>
              </w:rPr>
            </w:pPr>
            <w:r>
              <w:rPr>
                <w:rFonts w:hint="eastAsia" w:ascii="等线" w:hAnsi="等线" w:eastAsia="等线" w:cs="宋体"/>
                <w:kern w:val="0"/>
                <w:sz w:val="22"/>
              </w:rPr>
              <w:t>parentId</w:t>
            </w:r>
          </w:p>
        </w:tc>
        <w:tc>
          <w:tcPr>
            <w:tcW w:w="979" w:type="pct"/>
            <w:tcBorders>
              <w:top w:val="nil"/>
              <w:left w:val="nil"/>
              <w:bottom w:val="single" w:color="auto" w:sz="4" w:space="0"/>
              <w:right w:val="single" w:color="auto" w:sz="4" w:space="0"/>
            </w:tcBorders>
            <w:noWrap/>
            <w:vAlign w:val="center"/>
          </w:tcPr>
          <w:p w14:paraId="37570467">
            <w:pPr>
              <w:widowControl/>
              <w:jc w:val="left"/>
              <w:rPr>
                <w:rFonts w:ascii="等线" w:hAnsi="等线" w:eastAsia="等线" w:cs="宋体"/>
                <w:kern w:val="0"/>
                <w:sz w:val="22"/>
              </w:rPr>
            </w:pPr>
            <w:r>
              <w:rPr>
                <w:rFonts w:hint="eastAsia" w:ascii="等线" w:hAnsi="等线" w:eastAsia="等线" w:cs="宋体"/>
                <w:kern w:val="0"/>
                <w:sz w:val="22"/>
              </w:rPr>
              <w:t>检验记录号</w:t>
            </w:r>
          </w:p>
        </w:tc>
        <w:tc>
          <w:tcPr>
            <w:tcW w:w="474" w:type="pct"/>
            <w:tcBorders>
              <w:top w:val="nil"/>
              <w:left w:val="nil"/>
              <w:bottom w:val="single" w:color="auto" w:sz="4" w:space="0"/>
              <w:right w:val="single" w:color="auto" w:sz="4" w:space="0"/>
            </w:tcBorders>
            <w:noWrap/>
            <w:vAlign w:val="center"/>
          </w:tcPr>
          <w:p w14:paraId="2050A97A">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518280CA">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1693AC90">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3A4FC85C">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1C6462B">
            <w:pPr>
              <w:widowControl/>
              <w:jc w:val="left"/>
              <w:rPr>
                <w:rFonts w:ascii="等线" w:hAnsi="等线" w:eastAsia="等线" w:cs="宋体"/>
                <w:kern w:val="0"/>
                <w:sz w:val="22"/>
              </w:rPr>
            </w:pPr>
            <w:r>
              <w:rPr>
                <w:rFonts w:hint="eastAsia" w:ascii="等线" w:hAnsi="等线" w:eastAsia="等线" w:cs="宋体"/>
                <w:kern w:val="0"/>
                <w:sz w:val="22"/>
              </w:rPr>
              <w:t>业务系统中，关联主表ID</w:t>
            </w:r>
          </w:p>
        </w:tc>
      </w:tr>
      <w:tr w14:paraId="7B5F8C0F">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B5EFAE9">
            <w:pPr>
              <w:widowControl/>
              <w:jc w:val="left"/>
              <w:rPr>
                <w:rFonts w:ascii="等线" w:hAnsi="等线" w:eastAsia="等线" w:cs="宋体"/>
                <w:kern w:val="0"/>
                <w:sz w:val="22"/>
              </w:rPr>
            </w:pPr>
            <w:r>
              <w:rPr>
                <w:rFonts w:hint="eastAsia" w:ascii="等线" w:hAnsi="等线" w:eastAsia="等线" w:cs="宋体"/>
                <w:kern w:val="0"/>
                <w:sz w:val="22"/>
              </w:rPr>
              <w:t>visitOrgCode</w:t>
            </w:r>
          </w:p>
        </w:tc>
        <w:tc>
          <w:tcPr>
            <w:tcW w:w="979" w:type="pct"/>
            <w:tcBorders>
              <w:top w:val="nil"/>
              <w:left w:val="nil"/>
              <w:bottom w:val="single" w:color="auto" w:sz="4" w:space="0"/>
              <w:right w:val="single" w:color="auto" w:sz="4" w:space="0"/>
            </w:tcBorders>
            <w:noWrap/>
            <w:vAlign w:val="center"/>
          </w:tcPr>
          <w:p w14:paraId="35CCBE1F">
            <w:pPr>
              <w:widowControl/>
              <w:jc w:val="left"/>
              <w:rPr>
                <w:rFonts w:ascii="等线" w:hAnsi="等线" w:eastAsia="等线" w:cs="宋体"/>
                <w:kern w:val="0"/>
                <w:sz w:val="22"/>
              </w:rPr>
            </w:pPr>
            <w:r>
              <w:rPr>
                <w:rFonts w:hint="eastAsia" w:ascii="等线" w:hAnsi="等线" w:eastAsia="等线" w:cs="宋体"/>
                <w:kern w:val="0"/>
                <w:sz w:val="22"/>
              </w:rPr>
              <w:t>就诊机构代码</w:t>
            </w:r>
          </w:p>
        </w:tc>
        <w:tc>
          <w:tcPr>
            <w:tcW w:w="474" w:type="pct"/>
            <w:tcBorders>
              <w:top w:val="nil"/>
              <w:left w:val="nil"/>
              <w:bottom w:val="single" w:color="auto" w:sz="4" w:space="0"/>
              <w:right w:val="single" w:color="auto" w:sz="4" w:space="0"/>
            </w:tcBorders>
            <w:noWrap/>
            <w:vAlign w:val="center"/>
          </w:tcPr>
          <w:p w14:paraId="0AA6804F">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30951065">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61A2C749">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3CC41822">
            <w:pPr>
              <w:widowControl/>
              <w:jc w:val="left"/>
              <w:rPr>
                <w:rFonts w:ascii="等线" w:hAnsi="等线" w:eastAsia="等线" w:cs="宋体"/>
                <w:kern w:val="0"/>
                <w:sz w:val="22"/>
              </w:rPr>
            </w:pPr>
            <w:r>
              <w:rPr>
                <w:rFonts w:hint="eastAsia"/>
                <w:sz w:val="22"/>
              </w:rPr>
              <w:t>CC08_10_013</w:t>
            </w:r>
          </w:p>
        </w:tc>
        <w:tc>
          <w:tcPr>
            <w:tcW w:w="1382" w:type="pct"/>
            <w:tcBorders>
              <w:top w:val="nil"/>
              <w:left w:val="nil"/>
              <w:bottom w:val="single" w:color="auto" w:sz="4" w:space="0"/>
              <w:right w:val="single" w:color="auto" w:sz="4" w:space="0"/>
            </w:tcBorders>
            <w:noWrap/>
          </w:tcPr>
          <w:p w14:paraId="49DE974F">
            <w:pPr>
              <w:widowControl/>
              <w:jc w:val="left"/>
              <w:rPr>
                <w:rFonts w:ascii="等线" w:hAnsi="等线" w:eastAsia="等线" w:cs="宋体"/>
                <w:kern w:val="0"/>
                <w:sz w:val="22"/>
              </w:rPr>
            </w:pPr>
            <w:r>
              <w:rPr>
                <w:rFonts w:hint="eastAsia"/>
              </w:rPr>
              <w:t>参考字典“CC08_10_013 医疗机构代码”</w:t>
            </w:r>
          </w:p>
        </w:tc>
      </w:tr>
      <w:tr w14:paraId="04C34F29">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B8D1DE7">
            <w:pPr>
              <w:widowControl/>
              <w:jc w:val="left"/>
              <w:rPr>
                <w:rFonts w:ascii="等线" w:hAnsi="等线" w:eastAsia="等线" w:cs="宋体"/>
                <w:kern w:val="0"/>
                <w:sz w:val="22"/>
              </w:rPr>
            </w:pPr>
            <w:r>
              <w:rPr>
                <w:rFonts w:hint="eastAsia" w:ascii="等线" w:hAnsi="等线" w:eastAsia="等线" w:cs="宋体"/>
                <w:kern w:val="0"/>
                <w:sz w:val="22"/>
              </w:rPr>
              <w:t>visitOrgName</w:t>
            </w:r>
          </w:p>
        </w:tc>
        <w:tc>
          <w:tcPr>
            <w:tcW w:w="979" w:type="pct"/>
            <w:tcBorders>
              <w:top w:val="nil"/>
              <w:left w:val="nil"/>
              <w:bottom w:val="single" w:color="auto" w:sz="4" w:space="0"/>
              <w:right w:val="single" w:color="auto" w:sz="4" w:space="0"/>
            </w:tcBorders>
            <w:noWrap/>
            <w:vAlign w:val="center"/>
          </w:tcPr>
          <w:p w14:paraId="0FC0E38A">
            <w:pPr>
              <w:widowControl/>
              <w:jc w:val="left"/>
              <w:rPr>
                <w:rFonts w:ascii="等线" w:hAnsi="等线" w:eastAsia="等线" w:cs="宋体"/>
                <w:kern w:val="0"/>
                <w:sz w:val="22"/>
              </w:rPr>
            </w:pPr>
            <w:r>
              <w:rPr>
                <w:rFonts w:hint="eastAsia" w:ascii="等线" w:hAnsi="等线" w:eastAsia="等线" w:cs="宋体"/>
                <w:kern w:val="0"/>
                <w:sz w:val="22"/>
              </w:rPr>
              <w:t>就诊机构名称</w:t>
            </w:r>
          </w:p>
        </w:tc>
        <w:tc>
          <w:tcPr>
            <w:tcW w:w="474" w:type="pct"/>
            <w:tcBorders>
              <w:top w:val="nil"/>
              <w:left w:val="nil"/>
              <w:bottom w:val="single" w:color="auto" w:sz="4" w:space="0"/>
              <w:right w:val="single" w:color="auto" w:sz="4" w:space="0"/>
            </w:tcBorders>
            <w:noWrap/>
            <w:vAlign w:val="center"/>
          </w:tcPr>
          <w:p w14:paraId="75E5D695">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D660DD7">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1F2DA063">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346EC10B">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tcPr>
          <w:p w14:paraId="17F09CFD">
            <w:pPr>
              <w:widowControl/>
              <w:jc w:val="left"/>
              <w:rPr>
                <w:rFonts w:ascii="等线" w:hAnsi="等线" w:eastAsia="等线" w:cs="宋体"/>
                <w:kern w:val="0"/>
                <w:sz w:val="22"/>
              </w:rPr>
            </w:pPr>
            <w:r>
              <w:rPr>
                <w:rFonts w:hint="eastAsia"/>
              </w:rPr>
              <w:t>参考字典“CC08_10_013 医疗机构代码”</w:t>
            </w:r>
          </w:p>
        </w:tc>
      </w:tr>
      <w:tr w14:paraId="072951DD">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3C082AD">
            <w:pPr>
              <w:widowControl/>
              <w:jc w:val="left"/>
              <w:rPr>
                <w:rFonts w:ascii="等线" w:hAnsi="等线" w:eastAsia="等线" w:cs="宋体"/>
                <w:kern w:val="0"/>
                <w:sz w:val="22"/>
              </w:rPr>
            </w:pPr>
            <w:r>
              <w:rPr>
                <w:rFonts w:hint="eastAsia" w:ascii="等线" w:hAnsi="等线" w:eastAsia="等线" w:cs="宋体"/>
                <w:kern w:val="0"/>
                <w:sz w:val="22"/>
              </w:rPr>
              <w:t>parentFixedValue</w:t>
            </w:r>
          </w:p>
        </w:tc>
        <w:tc>
          <w:tcPr>
            <w:tcW w:w="979" w:type="pct"/>
            <w:tcBorders>
              <w:top w:val="nil"/>
              <w:left w:val="nil"/>
              <w:bottom w:val="single" w:color="auto" w:sz="4" w:space="0"/>
              <w:right w:val="single" w:color="auto" w:sz="4" w:space="0"/>
            </w:tcBorders>
            <w:noWrap/>
            <w:vAlign w:val="center"/>
          </w:tcPr>
          <w:p w14:paraId="1B621C30">
            <w:pPr>
              <w:widowControl/>
              <w:jc w:val="left"/>
              <w:rPr>
                <w:rFonts w:ascii="等线" w:hAnsi="等线" w:eastAsia="等线" w:cs="宋体"/>
                <w:kern w:val="0"/>
                <w:sz w:val="22"/>
              </w:rPr>
            </w:pPr>
            <w:r>
              <w:rPr>
                <w:rFonts w:hint="eastAsia" w:ascii="等线" w:hAnsi="等线" w:eastAsia="等线" w:cs="宋体"/>
                <w:kern w:val="0"/>
                <w:sz w:val="22"/>
              </w:rPr>
              <w:t>上一级固定值</w:t>
            </w:r>
          </w:p>
        </w:tc>
        <w:tc>
          <w:tcPr>
            <w:tcW w:w="474" w:type="pct"/>
            <w:tcBorders>
              <w:top w:val="nil"/>
              <w:left w:val="nil"/>
              <w:bottom w:val="single" w:color="auto" w:sz="4" w:space="0"/>
              <w:right w:val="single" w:color="auto" w:sz="4" w:space="0"/>
            </w:tcBorders>
            <w:noWrap/>
            <w:vAlign w:val="center"/>
          </w:tcPr>
          <w:p w14:paraId="1DE02226">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3A8AD4EF">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7B17B973">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58326ECE">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1D1C2C2">
            <w:pPr>
              <w:widowControl/>
              <w:jc w:val="left"/>
              <w:rPr>
                <w:rFonts w:ascii="等线" w:hAnsi="等线" w:eastAsia="等线" w:cs="宋体"/>
                <w:kern w:val="0"/>
                <w:sz w:val="22"/>
              </w:rPr>
            </w:pPr>
            <w:r>
              <w:rPr>
                <w:rFonts w:hint="eastAsia" w:ascii="等线" w:hAnsi="等线" w:eastAsia="等线" w:cs="宋体"/>
                <w:kern w:val="0"/>
                <w:sz w:val="22"/>
              </w:rPr>
              <w:t>默认填写检验记录模型编码：CDR_5401</w:t>
            </w:r>
          </w:p>
        </w:tc>
      </w:tr>
      <w:tr w14:paraId="4A19070A">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7364667">
            <w:pPr>
              <w:widowControl/>
              <w:jc w:val="left"/>
              <w:rPr>
                <w:rFonts w:ascii="等线" w:hAnsi="等线" w:eastAsia="等线" w:cs="宋体"/>
                <w:kern w:val="0"/>
                <w:sz w:val="22"/>
              </w:rPr>
            </w:pPr>
            <w:r>
              <w:rPr>
                <w:rFonts w:hint="eastAsia" w:ascii="等线" w:hAnsi="等线" w:eastAsia="等线" w:cs="宋体"/>
                <w:kern w:val="0"/>
                <w:sz w:val="22"/>
              </w:rPr>
              <w:t>fixedValue</w:t>
            </w:r>
          </w:p>
        </w:tc>
        <w:tc>
          <w:tcPr>
            <w:tcW w:w="979" w:type="pct"/>
            <w:tcBorders>
              <w:top w:val="nil"/>
              <w:left w:val="nil"/>
              <w:bottom w:val="single" w:color="auto" w:sz="4" w:space="0"/>
              <w:right w:val="single" w:color="auto" w:sz="4" w:space="0"/>
            </w:tcBorders>
            <w:noWrap/>
            <w:vAlign w:val="center"/>
          </w:tcPr>
          <w:p w14:paraId="5837C352">
            <w:pPr>
              <w:widowControl/>
              <w:jc w:val="left"/>
              <w:rPr>
                <w:rFonts w:ascii="等线" w:hAnsi="等线" w:eastAsia="等线" w:cs="宋体"/>
                <w:kern w:val="0"/>
                <w:sz w:val="22"/>
              </w:rPr>
            </w:pPr>
            <w:r>
              <w:rPr>
                <w:rFonts w:hint="eastAsia" w:ascii="等线" w:hAnsi="等线" w:eastAsia="等线" w:cs="宋体"/>
                <w:kern w:val="0"/>
                <w:sz w:val="22"/>
              </w:rPr>
              <w:t>固定值</w:t>
            </w:r>
          </w:p>
        </w:tc>
        <w:tc>
          <w:tcPr>
            <w:tcW w:w="474" w:type="pct"/>
            <w:tcBorders>
              <w:top w:val="nil"/>
              <w:left w:val="nil"/>
              <w:bottom w:val="single" w:color="auto" w:sz="4" w:space="0"/>
              <w:right w:val="single" w:color="auto" w:sz="4" w:space="0"/>
            </w:tcBorders>
            <w:noWrap/>
            <w:vAlign w:val="center"/>
          </w:tcPr>
          <w:p w14:paraId="6E4CFBD3">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A65C218">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4CD3D0AF">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74F9ABBA">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93DFCD4">
            <w:pPr>
              <w:widowControl/>
              <w:jc w:val="left"/>
              <w:rPr>
                <w:rFonts w:ascii="等线" w:hAnsi="等线" w:eastAsia="等线" w:cs="宋体"/>
                <w:kern w:val="0"/>
                <w:sz w:val="22"/>
              </w:rPr>
            </w:pPr>
            <w:r>
              <w:rPr>
                <w:rFonts w:hint="eastAsia" w:ascii="等线" w:hAnsi="等线" w:eastAsia="等线" w:cs="宋体"/>
                <w:kern w:val="0"/>
                <w:sz w:val="22"/>
              </w:rPr>
              <w:t>默认填写主段落标识：InspectionRecord</w:t>
            </w:r>
          </w:p>
        </w:tc>
      </w:tr>
      <w:tr w14:paraId="3EF9FB67">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D2FE30C">
            <w:pPr>
              <w:widowControl/>
              <w:jc w:val="left"/>
              <w:rPr>
                <w:rFonts w:ascii="等线" w:hAnsi="等线" w:eastAsia="等线" w:cs="宋体"/>
                <w:kern w:val="0"/>
                <w:sz w:val="22"/>
              </w:rPr>
            </w:pPr>
            <w:r>
              <w:rPr>
                <w:rFonts w:hint="eastAsia" w:ascii="等线" w:hAnsi="等线" w:eastAsia="等线" w:cs="宋体"/>
                <w:kern w:val="0"/>
                <w:sz w:val="22"/>
              </w:rPr>
              <w:t>reportId</w:t>
            </w:r>
          </w:p>
        </w:tc>
        <w:tc>
          <w:tcPr>
            <w:tcW w:w="979" w:type="pct"/>
            <w:tcBorders>
              <w:top w:val="nil"/>
              <w:left w:val="nil"/>
              <w:bottom w:val="single" w:color="auto" w:sz="4" w:space="0"/>
              <w:right w:val="single" w:color="auto" w:sz="4" w:space="0"/>
            </w:tcBorders>
            <w:noWrap/>
            <w:vAlign w:val="center"/>
          </w:tcPr>
          <w:p w14:paraId="71262A15">
            <w:pPr>
              <w:widowControl/>
              <w:jc w:val="left"/>
              <w:rPr>
                <w:rFonts w:ascii="等线" w:hAnsi="等线" w:eastAsia="等线" w:cs="宋体"/>
                <w:kern w:val="0"/>
                <w:sz w:val="22"/>
              </w:rPr>
            </w:pPr>
            <w:r>
              <w:rPr>
                <w:rFonts w:hint="eastAsia" w:ascii="等线" w:hAnsi="等线" w:eastAsia="等线" w:cs="宋体"/>
                <w:kern w:val="0"/>
                <w:sz w:val="22"/>
              </w:rPr>
              <w:t>报告ID</w:t>
            </w:r>
          </w:p>
        </w:tc>
        <w:tc>
          <w:tcPr>
            <w:tcW w:w="474" w:type="pct"/>
            <w:tcBorders>
              <w:top w:val="nil"/>
              <w:left w:val="nil"/>
              <w:bottom w:val="single" w:color="auto" w:sz="4" w:space="0"/>
              <w:right w:val="single" w:color="auto" w:sz="4" w:space="0"/>
            </w:tcBorders>
            <w:noWrap/>
            <w:vAlign w:val="center"/>
          </w:tcPr>
          <w:p w14:paraId="602968F4">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FAC4643">
            <w:pPr>
              <w:widowControl/>
              <w:jc w:val="left"/>
              <w:rPr>
                <w:rFonts w:ascii="等线" w:hAnsi="等线" w:eastAsia="等线" w:cs="宋体"/>
                <w:kern w:val="0"/>
                <w:sz w:val="22"/>
              </w:rPr>
            </w:pPr>
            <w:r>
              <w:rPr>
                <w:rFonts w:hint="eastAsia" w:ascii="等线" w:hAnsi="等线" w:eastAsia="等线" w:cs="宋体"/>
                <w:kern w:val="0"/>
                <w:sz w:val="22"/>
              </w:rPr>
              <w:t>150</w:t>
            </w:r>
          </w:p>
        </w:tc>
        <w:tc>
          <w:tcPr>
            <w:tcW w:w="270" w:type="pct"/>
            <w:tcBorders>
              <w:top w:val="nil"/>
              <w:left w:val="nil"/>
              <w:bottom w:val="single" w:color="auto" w:sz="4" w:space="0"/>
              <w:right w:val="single" w:color="auto" w:sz="4" w:space="0"/>
            </w:tcBorders>
            <w:noWrap/>
            <w:vAlign w:val="center"/>
          </w:tcPr>
          <w:p w14:paraId="7F104836">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2EAF3196">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20E059C">
            <w:pPr>
              <w:widowControl/>
              <w:jc w:val="left"/>
              <w:rPr>
                <w:rFonts w:ascii="等线" w:hAnsi="等线" w:eastAsia="等线" w:cs="宋体"/>
                <w:kern w:val="0"/>
                <w:sz w:val="22"/>
              </w:rPr>
            </w:pPr>
            <w:r>
              <w:rPr>
                <w:rFonts w:hint="eastAsia" w:ascii="等线" w:hAnsi="等线" w:eastAsia="等线" w:cs="宋体"/>
                <w:kern w:val="0"/>
                <w:sz w:val="22"/>
              </w:rPr>
              <w:t>按照某一特定编码规则赋予个体相关报告单的顺序号</w:t>
            </w:r>
          </w:p>
        </w:tc>
      </w:tr>
      <w:tr w14:paraId="712962A5">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72E6E12">
            <w:pPr>
              <w:widowControl/>
              <w:jc w:val="left"/>
              <w:rPr>
                <w:rFonts w:ascii="等线" w:hAnsi="等线" w:eastAsia="等线" w:cs="宋体"/>
                <w:kern w:val="0"/>
                <w:sz w:val="22"/>
              </w:rPr>
            </w:pPr>
            <w:r>
              <w:rPr>
                <w:rFonts w:hint="eastAsia" w:ascii="等线" w:hAnsi="等线" w:eastAsia="等线" w:cs="宋体"/>
                <w:kern w:val="0"/>
                <w:sz w:val="22"/>
              </w:rPr>
              <w:t>organizCode</w:t>
            </w:r>
          </w:p>
        </w:tc>
        <w:tc>
          <w:tcPr>
            <w:tcW w:w="979" w:type="pct"/>
            <w:tcBorders>
              <w:top w:val="nil"/>
              <w:left w:val="nil"/>
              <w:bottom w:val="single" w:color="auto" w:sz="4" w:space="0"/>
              <w:right w:val="single" w:color="auto" w:sz="4" w:space="0"/>
            </w:tcBorders>
            <w:noWrap/>
            <w:vAlign w:val="center"/>
          </w:tcPr>
          <w:p w14:paraId="6B415F3C">
            <w:pPr>
              <w:widowControl/>
              <w:jc w:val="left"/>
              <w:rPr>
                <w:rFonts w:ascii="等线" w:hAnsi="等线" w:eastAsia="等线" w:cs="宋体"/>
                <w:kern w:val="0"/>
                <w:sz w:val="22"/>
              </w:rPr>
            </w:pPr>
            <w:r>
              <w:rPr>
                <w:rFonts w:hint="eastAsia" w:ascii="等线" w:hAnsi="等线" w:eastAsia="等线" w:cs="宋体"/>
                <w:kern w:val="0"/>
                <w:sz w:val="22"/>
              </w:rPr>
              <w:t>医疗机构编码</w:t>
            </w:r>
          </w:p>
        </w:tc>
        <w:tc>
          <w:tcPr>
            <w:tcW w:w="474" w:type="pct"/>
            <w:tcBorders>
              <w:top w:val="nil"/>
              <w:left w:val="nil"/>
              <w:bottom w:val="single" w:color="auto" w:sz="4" w:space="0"/>
              <w:right w:val="single" w:color="auto" w:sz="4" w:space="0"/>
            </w:tcBorders>
            <w:noWrap/>
            <w:vAlign w:val="center"/>
          </w:tcPr>
          <w:p w14:paraId="45EF7190">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DE48964">
            <w:pPr>
              <w:widowControl/>
              <w:jc w:val="left"/>
              <w:rPr>
                <w:rFonts w:ascii="等线" w:hAnsi="等线" w:eastAsia="等线" w:cs="宋体"/>
                <w:kern w:val="0"/>
                <w:sz w:val="22"/>
              </w:rPr>
            </w:pPr>
            <w:r>
              <w:rPr>
                <w:rFonts w:hint="eastAsia" w:ascii="等线" w:hAnsi="等线" w:eastAsia="等线" w:cs="宋体"/>
                <w:kern w:val="0"/>
                <w:sz w:val="22"/>
              </w:rPr>
              <w:t>18</w:t>
            </w:r>
          </w:p>
        </w:tc>
        <w:tc>
          <w:tcPr>
            <w:tcW w:w="270" w:type="pct"/>
            <w:tcBorders>
              <w:top w:val="nil"/>
              <w:left w:val="nil"/>
              <w:bottom w:val="single" w:color="auto" w:sz="4" w:space="0"/>
              <w:right w:val="single" w:color="auto" w:sz="4" w:space="0"/>
            </w:tcBorders>
            <w:noWrap/>
            <w:vAlign w:val="center"/>
          </w:tcPr>
          <w:p w14:paraId="13778045">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6A80A0B8">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63A2A1E3">
            <w:pPr>
              <w:widowControl/>
              <w:jc w:val="left"/>
              <w:rPr>
                <w:rFonts w:ascii="等线" w:hAnsi="等线" w:eastAsia="等线" w:cs="宋体"/>
                <w:kern w:val="0"/>
                <w:sz w:val="22"/>
              </w:rPr>
            </w:pPr>
            <w:r>
              <w:rPr>
                <w:rFonts w:hint="eastAsia" w:ascii="等线" w:hAnsi="等线" w:eastAsia="等线" w:cs="宋体"/>
                <w:kern w:val="0"/>
                <w:sz w:val="22"/>
              </w:rPr>
              <w:t>该机构唯一的标识,优先填写统一社会信用代码;若无,填写6位行政区划代码十9位组织机构代码</w:t>
            </w:r>
          </w:p>
        </w:tc>
      </w:tr>
      <w:tr w14:paraId="01C4F8AC">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BBA4455">
            <w:pPr>
              <w:widowControl/>
              <w:jc w:val="left"/>
              <w:rPr>
                <w:rFonts w:ascii="等线" w:hAnsi="等线" w:eastAsia="等线" w:cs="宋体"/>
                <w:kern w:val="0"/>
                <w:sz w:val="22"/>
              </w:rPr>
            </w:pPr>
            <w:r>
              <w:rPr>
                <w:rFonts w:hint="eastAsia" w:ascii="等线" w:hAnsi="等线" w:eastAsia="等线" w:cs="宋体"/>
                <w:kern w:val="0"/>
                <w:sz w:val="22"/>
              </w:rPr>
              <w:t>antiResults</w:t>
            </w:r>
          </w:p>
        </w:tc>
        <w:tc>
          <w:tcPr>
            <w:tcW w:w="979" w:type="pct"/>
            <w:tcBorders>
              <w:top w:val="nil"/>
              <w:left w:val="nil"/>
              <w:bottom w:val="single" w:color="auto" w:sz="4" w:space="0"/>
              <w:right w:val="single" w:color="auto" w:sz="4" w:space="0"/>
            </w:tcBorders>
            <w:noWrap/>
            <w:vAlign w:val="center"/>
          </w:tcPr>
          <w:p w14:paraId="13DC5C67">
            <w:pPr>
              <w:widowControl/>
              <w:jc w:val="left"/>
              <w:rPr>
                <w:rFonts w:ascii="等线" w:hAnsi="等线" w:eastAsia="等线" w:cs="宋体"/>
                <w:kern w:val="0"/>
                <w:sz w:val="22"/>
              </w:rPr>
            </w:pPr>
            <w:r>
              <w:rPr>
                <w:rFonts w:hint="eastAsia" w:ascii="等线" w:hAnsi="等线" w:eastAsia="等线" w:cs="宋体"/>
                <w:kern w:val="0"/>
                <w:sz w:val="22"/>
              </w:rPr>
              <w:t>药敏结果</w:t>
            </w:r>
          </w:p>
        </w:tc>
        <w:tc>
          <w:tcPr>
            <w:tcW w:w="474" w:type="pct"/>
            <w:tcBorders>
              <w:top w:val="nil"/>
              <w:left w:val="nil"/>
              <w:bottom w:val="single" w:color="auto" w:sz="4" w:space="0"/>
              <w:right w:val="single" w:color="auto" w:sz="4" w:space="0"/>
            </w:tcBorders>
            <w:noWrap/>
            <w:vAlign w:val="center"/>
          </w:tcPr>
          <w:p w14:paraId="07D1A800">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126AD8B">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13DC610D">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0883E201">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681EF45">
            <w:pPr>
              <w:widowControl/>
              <w:jc w:val="left"/>
              <w:rPr>
                <w:rFonts w:ascii="等线" w:hAnsi="等线" w:eastAsia="等线" w:cs="宋体"/>
                <w:kern w:val="0"/>
                <w:sz w:val="22"/>
              </w:rPr>
            </w:pPr>
          </w:p>
        </w:tc>
      </w:tr>
      <w:tr w14:paraId="3DEA0E63">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C848059">
            <w:pPr>
              <w:widowControl/>
              <w:jc w:val="left"/>
              <w:rPr>
                <w:rFonts w:ascii="等线" w:hAnsi="等线" w:eastAsia="等线" w:cs="宋体"/>
                <w:kern w:val="0"/>
                <w:sz w:val="22"/>
              </w:rPr>
            </w:pPr>
            <w:r>
              <w:rPr>
                <w:rFonts w:hint="eastAsia" w:ascii="等线" w:hAnsi="等线" w:eastAsia="等线" w:cs="宋体"/>
                <w:kern w:val="0"/>
                <w:sz w:val="22"/>
              </w:rPr>
              <w:t>bioIdCode</w:t>
            </w:r>
          </w:p>
        </w:tc>
        <w:tc>
          <w:tcPr>
            <w:tcW w:w="979" w:type="pct"/>
            <w:tcBorders>
              <w:top w:val="nil"/>
              <w:left w:val="nil"/>
              <w:bottom w:val="single" w:color="auto" w:sz="4" w:space="0"/>
              <w:right w:val="single" w:color="auto" w:sz="4" w:space="0"/>
            </w:tcBorders>
            <w:noWrap/>
            <w:vAlign w:val="center"/>
          </w:tcPr>
          <w:p w14:paraId="023CDA70">
            <w:pPr>
              <w:widowControl/>
              <w:jc w:val="left"/>
              <w:rPr>
                <w:rFonts w:ascii="等线" w:hAnsi="等线" w:eastAsia="等线" w:cs="宋体"/>
                <w:kern w:val="0"/>
                <w:sz w:val="22"/>
              </w:rPr>
            </w:pPr>
            <w:r>
              <w:rPr>
                <w:rFonts w:hint="eastAsia" w:ascii="等线" w:hAnsi="等线" w:eastAsia="等线" w:cs="宋体"/>
                <w:kern w:val="0"/>
                <w:sz w:val="22"/>
              </w:rPr>
              <w:t>细菌代码（医院）</w:t>
            </w:r>
          </w:p>
        </w:tc>
        <w:tc>
          <w:tcPr>
            <w:tcW w:w="474" w:type="pct"/>
            <w:tcBorders>
              <w:top w:val="nil"/>
              <w:left w:val="nil"/>
              <w:bottom w:val="single" w:color="auto" w:sz="4" w:space="0"/>
              <w:right w:val="single" w:color="auto" w:sz="4" w:space="0"/>
            </w:tcBorders>
            <w:noWrap/>
            <w:vAlign w:val="center"/>
          </w:tcPr>
          <w:p w14:paraId="7394A7B7">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8F31E0E">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11D4D256">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2C95D927">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0BB87195">
            <w:pPr>
              <w:widowControl/>
              <w:jc w:val="left"/>
              <w:rPr>
                <w:rFonts w:ascii="等线" w:hAnsi="等线" w:eastAsia="等线" w:cs="宋体"/>
                <w:kern w:val="0"/>
                <w:sz w:val="22"/>
              </w:rPr>
            </w:pPr>
          </w:p>
        </w:tc>
      </w:tr>
      <w:tr w14:paraId="686EC06D">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736BAB7">
            <w:pPr>
              <w:widowControl/>
              <w:jc w:val="left"/>
              <w:rPr>
                <w:rFonts w:ascii="等线" w:hAnsi="等线" w:eastAsia="等线" w:cs="宋体"/>
                <w:kern w:val="0"/>
                <w:sz w:val="22"/>
              </w:rPr>
            </w:pPr>
            <w:r>
              <w:rPr>
                <w:rFonts w:hint="eastAsia" w:ascii="等线" w:hAnsi="等线" w:eastAsia="等线" w:cs="宋体"/>
                <w:kern w:val="0"/>
                <w:sz w:val="22"/>
              </w:rPr>
              <w:t>bioIdName</w:t>
            </w:r>
          </w:p>
        </w:tc>
        <w:tc>
          <w:tcPr>
            <w:tcW w:w="979" w:type="pct"/>
            <w:tcBorders>
              <w:top w:val="nil"/>
              <w:left w:val="nil"/>
              <w:bottom w:val="single" w:color="auto" w:sz="4" w:space="0"/>
              <w:right w:val="single" w:color="auto" w:sz="4" w:space="0"/>
            </w:tcBorders>
            <w:noWrap/>
            <w:vAlign w:val="center"/>
          </w:tcPr>
          <w:p w14:paraId="69A5D4A5">
            <w:pPr>
              <w:widowControl/>
              <w:jc w:val="left"/>
              <w:rPr>
                <w:rFonts w:ascii="等线" w:hAnsi="等线" w:eastAsia="等线" w:cs="宋体"/>
                <w:kern w:val="0"/>
                <w:sz w:val="22"/>
              </w:rPr>
            </w:pPr>
            <w:r>
              <w:rPr>
                <w:rFonts w:hint="eastAsia" w:ascii="等线" w:hAnsi="等线" w:eastAsia="等线" w:cs="宋体"/>
                <w:kern w:val="0"/>
                <w:sz w:val="22"/>
              </w:rPr>
              <w:t>细菌名称（医院）</w:t>
            </w:r>
          </w:p>
        </w:tc>
        <w:tc>
          <w:tcPr>
            <w:tcW w:w="474" w:type="pct"/>
            <w:tcBorders>
              <w:top w:val="nil"/>
              <w:left w:val="nil"/>
              <w:bottom w:val="single" w:color="auto" w:sz="4" w:space="0"/>
              <w:right w:val="single" w:color="auto" w:sz="4" w:space="0"/>
            </w:tcBorders>
            <w:noWrap/>
            <w:vAlign w:val="center"/>
          </w:tcPr>
          <w:p w14:paraId="19DBB9CD">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D73AA9E">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79652B43">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3939AE90">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74EAA2A6">
            <w:pPr>
              <w:widowControl/>
              <w:jc w:val="left"/>
              <w:rPr>
                <w:rFonts w:ascii="等线" w:hAnsi="等线" w:eastAsia="等线" w:cs="宋体"/>
                <w:kern w:val="0"/>
                <w:sz w:val="22"/>
              </w:rPr>
            </w:pPr>
          </w:p>
        </w:tc>
      </w:tr>
      <w:tr w14:paraId="49D489DF">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BD8F4D4">
            <w:pPr>
              <w:widowControl/>
              <w:jc w:val="left"/>
              <w:rPr>
                <w:rFonts w:ascii="等线" w:hAnsi="等线" w:eastAsia="等线" w:cs="宋体"/>
                <w:kern w:val="0"/>
                <w:sz w:val="22"/>
              </w:rPr>
            </w:pPr>
            <w:r>
              <w:rPr>
                <w:rFonts w:hint="eastAsia" w:ascii="等线" w:hAnsi="等线" w:eastAsia="等线" w:cs="宋体"/>
                <w:kern w:val="0"/>
                <w:sz w:val="22"/>
              </w:rPr>
              <w:t>antiCodeStd</w:t>
            </w:r>
          </w:p>
        </w:tc>
        <w:tc>
          <w:tcPr>
            <w:tcW w:w="979" w:type="pct"/>
            <w:tcBorders>
              <w:top w:val="nil"/>
              <w:left w:val="nil"/>
              <w:bottom w:val="single" w:color="auto" w:sz="4" w:space="0"/>
              <w:right w:val="single" w:color="auto" w:sz="4" w:space="0"/>
            </w:tcBorders>
            <w:noWrap/>
            <w:vAlign w:val="center"/>
          </w:tcPr>
          <w:p w14:paraId="4D35640C">
            <w:pPr>
              <w:widowControl/>
              <w:jc w:val="left"/>
              <w:rPr>
                <w:rFonts w:ascii="等线" w:hAnsi="等线" w:eastAsia="等线" w:cs="宋体"/>
                <w:kern w:val="0"/>
                <w:sz w:val="22"/>
              </w:rPr>
            </w:pPr>
            <w:r>
              <w:rPr>
                <w:rFonts w:hint="eastAsia" w:ascii="等线" w:hAnsi="等线" w:eastAsia="等线" w:cs="宋体"/>
                <w:kern w:val="0"/>
                <w:sz w:val="22"/>
              </w:rPr>
              <w:t>药敏代码（标准）</w:t>
            </w:r>
          </w:p>
        </w:tc>
        <w:tc>
          <w:tcPr>
            <w:tcW w:w="474" w:type="pct"/>
            <w:tcBorders>
              <w:top w:val="nil"/>
              <w:left w:val="nil"/>
              <w:bottom w:val="single" w:color="auto" w:sz="4" w:space="0"/>
              <w:right w:val="single" w:color="auto" w:sz="4" w:space="0"/>
            </w:tcBorders>
            <w:noWrap/>
            <w:vAlign w:val="center"/>
          </w:tcPr>
          <w:p w14:paraId="144C0418">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345B721">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648F3F7C">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6683515C">
            <w:pPr>
              <w:widowControl/>
              <w:jc w:val="left"/>
              <w:rPr>
                <w:rFonts w:ascii="等线" w:hAnsi="等线" w:eastAsia="等线" w:cs="宋体"/>
                <w:kern w:val="0"/>
                <w:sz w:val="22"/>
              </w:rPr>
            </w:pPr>
            <w:r>
              <w:rPr>
                <w:rFonts w:hint="eastAsia"/>
                <w:sz w:val="22"/>
              </w:rPr>
              <w:t>CC72_01_014</w:t>
            </w:r>
          </w:p>
        </w:tc>
        <w:tc>
          <w:tcPr>
            <w:tcW w:w="1382" w:type="pct"/>
            <w:tcBorders>
              <w:top w:val="nil"/>
              <w:left w:val="nil"/>
              <w:bottom w:val="single" w:color="auto" w:sz="4" w:space="0"/>
              <w:right w:val="single" w:color="auto" w:sz="4" w:space="0"/>
            </w:tcBorders>
            <w:noWrap/>
            <w:vAlign w:val="center"/>
          </w:tcPr>
          <w:p w14:paraId="56D5240A">
            <w:pPr>
              <w:widowControl/>
              <w:jc w:val="left"/>
              <w:rPr>
                <w:rFonts w:ascii="等线" w:hAnsi="等线" w:eastAsia="等线" w:cs="宋体"/>
                <w:kern w:val="0"/>
                <w:sz w:val="22"/>
              </w:rPr>
            </w:pPr>
            <w:r>
              <w:rPr>
                <w:rFonts w:hint="eastAsia" w:ascii="等线" w:hAnsi="等线" w:eastAsia="等线" w:cs="宋体"/>
                <w:kern w:val="0"/>
                <w:sz w:val="22"/>
              </w:rPr>
              <w:t>平台标准编码</w:t>
            </w:r>
          </w:p>
        </w:tc>
      </w:tr>
      <w:tr w14:paraId="43C89633">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9B9FB9C">
            <w:pPr>
              <w:widowControl/>
              <w:jc w:val="left"/>
              <w:rPr>
                <w:rFonts w:ascii="等线" w:hAnsi="等线" w:eastAsia="等线" w:cs="宋体"/>
                <w:kern w:val="0"/>
                <w:sz w:val="22"/>
              </w:rPr>
            </w:pPr>
            <w:r>
              <w:rPr>
                <w:rFonts w:hint="eastAsia" w:ascii="等线" w:hAnsi="等线" w:eastAsia="等线" w:cs="宋体"/>
                <w:kern w:val="0"/>
                <w:sz w:val="22"/>
              </w:rPr>
              <w:t>antiNameStd</w:t>
            </w:r>
          </w:p>
        </w:tc>
        <w:tc>
          <w:tcPr>
            <w:tcW w:w="979" w:type="pct"/>
            <w:tcBorders>
              <w:top w:val="nil"/>
              <w:left w:val="nil"/>
              <w:bottom w:val="single" w:color="auto" w:sz="4" w:space="0"/>
              <w:right w:val="single" w:color="auto" w:sz="4" w:space="0"/>
            </w:tcBorders>
            <w:noWrap/>
            <w:vAlign w:val="center"/>
          </w:tcPr>
          <w:p w14:paraId="6EF69A70">
            <w:pPr>
              <w:widowControl/>
              <w:jc w:val="left"/>
              <w:rPr>
                <w:rFonts w:ascii="等线" w:hAnsi="等线" w:eastAsia="等线" w:cs="宋体"/>
                <w:kern w:val="0"/>
                <w:sz w:val="22"/>
              </w:rPr>
            </w:pPr>
            <w:r>
              <w:rPr>
                <w:rFonts w:hint="eastAsia" w:ascii="等线" w:hAnsi="等线" w:eastAsia="等线" w:cs="宋体"/>
                <w:kern w:val="0"/>
                <w:sz w:val="22"/>
              </w:rPr>
              <w:t>药敏名称（标准）</w:t>
            </w:r>
          </w:p>
        </w:tc>
        <w:tc>
          <w:tcPr>
            <w:tcW w:w="474" w:type="pct"/>
            <w:tcBorders>
              <w:top w:val="nil"/>
              <w:left w:val="nil"/>
              <w:bottom w:val="single" w:color="auto" w:sz="4" w:space="0"/>
              <w:right w:val="single" w:color="auto" w:sz="4" w:space="0"/>
            </w:tcBorders>
            <w:noWrap/>
            <w:vAlign w:val="center"/>
          </w:tcPr>
          <w:p w14:paraId="058FA3D1">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28C3668">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08101771">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6C5FEDA4">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372C9122">
            <w:pPr>
              <w:widowControl/>
              <w:jc w:val="left"/>
              <w:rPr>
                <w:rFonts w:ascii="等线" w:hAnsi="等线" w:eastAsia="等线" w:cs="宋体"/>
                <w:kern w:val="0"/>
                <w:sz w:val="22"/>
              </w:rPr>
            </w:pPr>
            <w:r>
              <w:rPr>
                <w:rFonts w:hint="eastAsia" w:ascii="等线" w:hAnsi="等线" w:eastAsia="等线" w:cs="宋体"/>
                <w:kern w:val="0"/>
                <w:sz w:val="22"/>
              </w:rPr>
              <w:t>平台标准名称</w:t>
            </w:r>
          </w:p>
        </w:tc>
      </w:tr>
      <w:tr w14:paraId="272639F6">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136FBFF">
            <w:pPr>
              <w:widowControl/>
              <w:jc w:val="left"/>
              <w:rPr>
                <w:rFonts w:ascii="等线" w:hAnsi="等线" w:eastAsia="等线" w:cs="宋体"/>
                <w:kern w:val="0"/>
                <w:sz w:val="22"/>
              </w:rPr>
            </w:pPr>
            <w:bookmarkStart w:id="6" w:name="_Hlk211798816"/>
            <w:r>
              <w:rPr>
                <w:rFonts w:hint="eastAsia" w:ascii="等线" w:hAnsi="等线" w:eastAsia="等线" w:cs="宋体"/>
                <w:kern w:val="0"/>
                <w:sz w:val="22"/>
              </w:rPr>
              <w:t>antiCode</w:t>
            </w:r>
          </w:p>
        </w:tc>
        <w:tc>
          <w:tcPr>
            <w:tcW w:w="979" w:type="pct"/>
            <w:tcBorders>
              <w:top w:val="nil"/>
              <w:left w:val="nil"/>
              <w:bottom w:val="single" w:color="auto" w:sz="4" w:space="0"/>
              <w:right w:val="single" w:color="auto" w:sz="4" w:space="0"/>
            </w:tcBorders>
            <w:noWrap/>
            <w:vAlign w:val="center"/>
          </w:tcPr>
          <w:p w14:paraId="356E1478">
            <w:pPr>
              <w:widowControl/>
              <w:jc w:val="left"/>
              <w:rPr>
                <w:rFonts w:ascii="等线" w:hAnsi="等线" w:eastAsia="等线" w:cs="宋体"/>
                <w:kern w:val="0"/>
                <w:sz w:val="22"/>
              </w:rPr>
            </w:pPr>
            <w:r>
              <w:rPr>
                <w:rFonts w:hint="eastAsia" w:ascii="等线" w:hAnsi="等线" w:eastAsia="等线" w:cs="宋体"/>
                <w:kern w:val="0"/>
                <w:sz w:val="22"/>
              </w:rPr>
              <w:t>药敏项目代码（医院）</w:t>
            </w:r>
          </w:p>
        </w:tc>
        <w:tc>
          <w:tcPr>
            <w:tcW w:w="474" w:type="pct"/>
            <w:tcBorders>
              <w:top w:val="nil"/>
              <w:left w:val="nil"/>
              <w:bottom w:val="single" w:color="auto" w:sz="4" w:space="0"/>
              <w:right w:val="single" w:color="auto" w:sz="4" w:space="0"/>
            </w:tcBorders>
            <w:noWrap/>
            <w:vAlign w:val="center"/>
          </w:tcPr>
          <w:p w14:paraId="5B14073A">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A6613E3">
            <w:pPr>
              <w:widowControl/>
              <w:jc w:val="left"/>
              <w:rPr>
                <w:rFonts w:ascii="等线" w:hAnsi="等线" w:eastAsia="等线" w:cs="宋体"/>
                <w:kern w:val="0"/>
                <w:sz w:val="22"/>
              </w:rPr>
            </w:pPr>
            <w:r>
              <w:rPr>
                <w:rFonts w:hint="eastAsia" w:ascii="等线" w:hAnsi="等线" w:eastAsia="等线" w:cs="宋体"/>
                <w:kern w:val="0"/>
                <w:sz w:val="22"/>
              </w:rPr>
              <w:t>10</w:t>
            </w:r>
          </w:p>
        </w:tc>
        <w:tc>
          <w:tcPr>
            <w:tcW w:w="270" w:type="pct"/>
            <w:tcBorders>
              <w:top w:val="nil"/>
              <w:left w:val="nil"/>
              <w:bottom w:val="single" w:color="auto" w:sz="4" w:space="0"/>
              <w:right w:val="single" w:color="auto" w:sz="4" w:space="0"/>
            </w:tcBorders>
            <w:noWrap/>
            <w:vAlign w:val="center"/>
          </w:tcPr>
          <w:p w14:paraId="2915C0CF">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42929AC4">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0D483BAE">
            <w:pPr>
              <w:widowControl/>
              <w:jc w:val="left"/>
              <w:rPr>
                <w:rFonts w:ascii="等线" w:hAnsi="等线" w:eastAsia="等线" w:cs="宋体"/>
                <w:kern w:val="0"/>
                <w:sz w:val="22"/>
              </w:rPr>
            </w:pPr>
          </w:p>
        </w:tc>
      </w:tr>
      <w:bookmarkEnd w:id="6"/>
      <w:tr w14:paraId="2761C9FE">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08A4B3E">
            <w:pPr>
              <w:widowControl/>
              <w:jc w:val="left"/>
              <w:rPr>
                <w:rFonts w:ascii="等线" w:hAnsi="等线" w:eastAsia="等线" w:cs="宋体"/>
                <w:kern w:val="0"/>
                <w:sz w:val="22"/>
              </w:rPr>
            </w:pPr>
            <w:r>
              <w:rPr>
                <w:rFonts w:hint="eastAsia" w:ascii="等线" w:hAnsi="等线" w:eastAsia="等线" w:cs="宋体"/>
                <w:kern w:val="0"/>
                <w:sz w:val="22"/>
              </w:rPr>
              <w:t>antiName</w:t>
            </w:r>
          </w:p>
        </w:tc>
        <w:tc>
          <w:tcPr>
            <w:tcW w:w="979" w:type="pct"/>
            <w:tcBorders>
              <w:top w:val="nil"/>
              <w:left w:val="nil"/>
              <w:bottom w:val="single" w:color="auto" w:sz="4" w:space="0"/>
              <w:right w:val="single" w:color="auto" w:sz="4" w:space="0"/>
            </w:tcBorders>
            <w:noWrap/>
            <w:vAlign w:val="center"/>
          </w:tcPr>
          <w:p w14:paraId="547537D4">
            <w:pPr>
              <w:widowControl/>
              <w:jc w:val="left"/>
              <w:rPr>
                <w:rFonts w:ascii="等线" w:hAnsi="等线" w:eastAsia="等线" w:cs="宋体"/>
                <w:kern w:val="0"/>
                <w:sz w:val="22"/>
              </w:rPr>
            </w:pPr>
            <w:r>
              <w:rPr>
                <w:rFonts w:hint="eastAsia" w:ascii="等线" w:hAnsi="等线" w:eastAsia="等线" w:cs="宋体"/>
                <w:kern w:val="0"/>
                <w:sz w:val="22"/>
              </w:rPr>
              <w:t>药敏项目名称（医院）</w:t>
            </w:r>
          </w:p>
        </w:tc>
        <w:tc>
          <w:tcPr>
            <w:tcW w:w="474" w:type="pct"/>
            <w:tcBorders>
              <w:top w:val="nil"/>
              <w:left w:val="nil"/>
              <w:bottom w:val="single" w:color="auto" w:sz="4" w:space="0"/>
              <w:right w:val="single" w:color="auto" w:sz="4" w:space="0"/>
            </w:tcBorders>
            <w:noWrap/>
            <w:vAlign w:val="center"/>
          </w:tcPr>
          <w:p w14:paraId="2FEBA399">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DEFF2E1">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79459AD2">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7E515881">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1BD5490">
            <w:pPr>
              <w:widowControl/>
              <w:jc w:val="left"/>
              <w:rPr>
                <w:rFonts w:ascii="等线" w:hAnsi="等线" w:eastAsia="等线" w:cs="宋体"/>
                <w:kern w:val="0"/>
                <w:sz w:val="22"/>
              </w:rPr>
            </w:pPr>
          </w:p>
        </w:tc>
      </w:tr>
      <w:tr w14:paraId="0569163A">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D8ED928">
            <w:pPr>
              <w:widowControl/>
              <w:jc w:val="left"/>
              <w:rPr>
                <w:rFonts w:ascii="等线" w:hAnsi="等线" w:eastAsia="等线" w:cs="宋体"/>
                <w:kern w:val="0"/>
                <w:sz w:val="22"/>
              </w:rPr>
            </w:pPr>
            <w:r>
              <w:rPr>
                <w:rFonts w:hint="eastAsia" w:ascii="等线" w:hAnsi="等线" w:eastAsia="等线" w:cs="宋体"/>
                <w:kern w:val="0"/>
                <w:sz w:val="22"/>
              </w:rPr>
              <w:t>methodCode</w:t>
            </w:r>
          </w:p>
        </w:tc>
        <w:tc>
          <w:tcPr>
            <w:tcW w:w="979" w:type="pct"/>
            <w:tcBorders>
              <w:top w:val="nil"/>
              <w:left w:val="nil"/>
              <w:bottom w:val="single" w:color="auto" w:sz="4" w:space="0"/>
              <w:right w:val="single" w:color="auto" w:sz="4" w:space="0"/>
            </w:tcBorders>
            <w:noWrap/>
            <w:vAlign w:val="center"/>
          </w:tcPr>
          <w:p w14:paraId="1C2DC31A">
            <w:pPr>
              <w:widowControl/>
              <w:jc w:val="left"/>
              <w:rPr>
                <w:rFonts w:ascii="等线" w:hAnsi="等线" w:eastAsia="等线" w:cs="宋体"/>
                <w:kern w:val="0"/>
                <w:sz w:val="22"/>
              </w:rPr>
            </w:pPr>
            <w:r>
              <w:rPr>
                <w:rFonts w:hint="eastAsia" w:ascii="等线" w:hAnsi="等线" w:eastAsia="等线" w:cs="宋体"/>
                <w:kern w:val="0"/>
                <w:sz w:val="22"/>
              </w:rPr>
              <w:t>药敏检测方法代码</w:t>
            </w:r>
          </w:p>
        </w:tc>
        <w:tc>
          <w:tcPr>
            <w:tcW w:w="474" w:type="pct"/>
            <w:tcBorders>
              <w:top w:val="nil"/>
              <w:left w:val="nil"/>
              <w:bottom w:val="single" w:color="auto" w:sz="4" w:space="0"/>
              <w:right w:val="single" w:color="auto" w:sz="4" w:space="0"/>
            </w:tcBorders>
            <w:noWrap/>
            <w:vAlign w:val="center"/>
          </w:tcPr>
          <w:p w14:paraId="22A281C2">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F58A3A0">
            <w:pPr>
              <w:widowControl/>
              <w:jc w:val="left"/>
              <w:rPr>
                <w:rFonts w:ascii="等线" w:hAnsi="等线" w:eastAsia="等线" w:cs="宋体"/>
                <w:kern w:val="0"/>
                <w:sz w:val="22"/>
              </w:rPr>
            </w:pPr>
            <w:r>
              <w:rPr>
                <w:rFonts w:hint="eastAsia" w:ascii="等线" w:hAnsi="等线" w:eastAsia="等线" w:cs="宋体"/>
                <w:kern w:val="0"/>
                <w:sz w:val="22"/>
              </w:rPr>
              <w:t>10</w:t>
            </w:r>
          </w:p>
        </w:tc>
        <w:tc>
          <w:tcPr>
            <w:tcW w:w="270" w:type="pct"/>
            <w:tcBorders>
              <w:top w:val="nil"/>
              <w:left w:val="nil"/>
              <w:bottom w:val="single" w:color="auto" w:sz="4" w:space="0"/>
              <w:right w:val="single" w:color="auto" w:sz="4" w:space="0"/>
            </w:tcBorders>
            <w:noWrap/>
            <w:vAlign w:val="center"/>
          </w:tcPr>
          <w:p w14:paraId="168A1B27">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4B405B78">
            <w:pPr>
              <w:widowControl/>
              <w:jc w:val="left"/>
              <w:rPr>
                <w:rFonts w:ascii="等线" w:hAnsi="等线" w:eastAsia="等线" w:cs="宋体"/>
                <w:kern w:val="0"/>
                <w:sz w:val="22"/>
              </w:rPr>
            </w:pPr>
            <w:r>
              <w:rPr>
                <w:rFonts w:hint="eastAsia"/>
                <w:sz w:val="22"/>
              </w:rPr>
              <w:t>CC54_01_005_03</w:t>
            </w:r>
          </w:p>
        </w:tc>
        <w:tc>
          <w:tcPr>
            <w:tcW w:w="1382" w:type="pct"/>
            <w:tcBorders>
              <w:top w:val="nil"/>
              <w:left w:val="nil"/>
              <w:bottom w:val="single" w:color="auto" w:sz="4" w:space="0"/>
              <w:right w:val="single" w:color="auto" w:sz="4" w:space="0"/>
            </w:tcBorders>
            <w:noWrap/>
            <w:vAlign w:val="center"/>
          </w:tcPr>
          <w:p w14:paraId="7F01DC30">
            <w:pPr>
              <w:widowControl/>
              <w:jc w:val="left"/>
              <w:rPr>
                <w:rFonts w:ascii="等线" w:hAnsi="等线" w:eastAsia="等线" w:cs="宋体"/>
                <w:kern w:val="0"/>
                <w:sz w:val="22"/>
              </w:rPr>
            </w:pPr>
            <w:r>
              <w:rPr>
                <w:rFonts w:hint="eastAsia" w:ascii="等线" w:hAnsi="等线" w:eastAsia="等线" w:cs="宋体"/>
                <w:kern w:val="0"/>
                <w:sz w:val="22"/>
              </w:rPr>
              <w:t>药敏检测方法：0.不详1.KB法2.MIC法3.Etest法</w:t>
            </w:r>
          </w:p>
        </w:tc>
      </w:tr>
      <w:tr w14:paraId="443FEA94">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2B865B0E">
            <w:pPr>
              <w:widowControl/>
              <w:jc w:val="left"/>
              <w:rPr>
                <w:rFonts w:ascii="等线" w:hAnsi="等线" w:eastAsia="等线" w:cs="宋体"/>
                <w:kern w:val="0"/>
                <w:sz w:val="22"/>
              </w:rPr>
            </w:pPr>
            <w:r>
              <w:rPr>
                <w:rFonts w:hint="eastAsia" w:ascii="等线" w:hAnsi="等线" w:eastAsia="等线" w:cs="宋体"/>
                <w:kern w:val="0"/>
                <w:sz w:val="22"/>
              </w:rPr>
              <w:t>methodName</w:t>
            </w:r>
          </w:p>
        </w:tc>
        <w:tc>
          <w:tcPr>
            <w:tcW w:w="979" w:type="pct"/>
            <w:tcBorders>
              <w:top w:val="nil"/>
              <w:left w:val="nil"/>
              <w:bottom w:val="single" w:color="auto" w:sz="4" w:space="0"/>
              <w:right w:val="single" w:color="auto" w:sz="4" w:space="0"/>
            </w:tcBorders>
            <w:noWrap/>
            <w:vAlign w:val="center"/>
          </w:tcPr>
          <w:p w14:paraId="5C5FF376">
            <w:pPr>
              <w:widowControl/>
              <w:jc w:val="left"/>
              <w:rPr>
                <w:rFonts w:ascii="等线" w:hAnsi="等线" w:eastAsia="等线" w:cs="宋体"/>
                <w:kern w:val="0"/>
                <w:sz w:val="22"/>
              </w:rPr>
            </w:pPr>
            <w:r>
              <w:rPr>
                <w:rFonts w:hint="eastAsia" w:ascii="等线" w:hAnsi="等线" w:eastAsia="等线" w:cs="宋体"/>
                <w:kern w:val="0"/>
                <w:sz w:val="22"/>
              </w:rPr>
              <w:t>药敏检测方法名称</w:t>
            </w:r>
          </w:p>
        </w:tc>
        <w:tc>
          <w:tcPr>
            <w:tcW w:w="474" w:type="pct"/>
            <w:tcBorders>
              <w:top w:val="nil"/>
              <w:left w:val="nil"/>
              <w:bottom w:val="single" w:color="auto" w:sz="4" w:space="0"/>
              <w:right w:val="single" w:color="auto" w:sz="4" w:space="0"/>
            </w:tcBorders>
            <w:noWrap/>
            <w:vAlign w:val="center"/>
          </w:tcPr>
          <w:p w14:paraId="680BEBBA">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C5F340F">
            <w:pPr>
              <w:widowControl/>
              <w:jc w:val="left"/>
              <w:rPr>
                <w:rFonts w:ascii="等线" w:hAnsi="等线" w:eastAsia="等线" w:cs="宋体"/>
                <w:kern w:val="0"/>
                <w:sz w:val="22"/>
              </w:rPr>
            </w:pPr>
            <w:r>
              <w:rPr>
                <w:rFonts w:hint="eastAsia" w:ascii="等线" w:hAnsi="等线" w:eastAsia="等线" w:cs="宋体"/>
                <w:kern w:val="0"/>
                <w:sz w:val="22"/>
              </w:rPr>
              <w:t>10</w:t>
            </w:r>
          </w:p>
        </w:tc>
        <w:tc>
          <w:tcPr>
            <w:tcW w:w="270" w:type="pct"/>
            <w:tcBorders>
              <w:top w:val="nil"/>
              <w:left w:val="nil"/>
              <w:bottom w:val="single" w:color="auto" w:sz="4" w:space="0"/>
              <w:right w:val="single" w:color="auto" w:sz="4" w:space="0"/>
            </w:tcBorders>
            <w:noWrap/>
            <w:vAlign w:val="center"/>
          </w:tcPr>
          <w:p w14:paraId="5B5CF618">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1859DDF9">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AA55879">
            <w:pPr>
              <w:widowControl/>
              <w:jc w:val="left"/>
              <w:rPr>
                <w:rFonts w:ascii="等线" w:hAnsi="等线" w:eastAsia="等线" w:cs="宋体"/>
                <w:kern w:val="0"/>
                <w:sz w:val="22"/>
              </w:rPr>
            </w:pPr>
          </w:p>
        </w:tc>
      </w:tr>
      <w:tr w14:paraId="1140CE97">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3171AB0">
            <w:pPr>
              <w:widowControl/>
              <w:jc w:val="left"/>
              <w:rPr>
                <w:rFonts w:ascii="等线" w:hAnsi="等线" w:eastAsia="等线" w:cs="宋体"/>
                <w:kern w:val="0"/>
                <w:sz w:val="22"/>
              </w:rPr>
            </w:pPr>
            <w:r>
              <w:rPr>
                <w:rFonts w:hint="eastAsia" w:ascii="等线" w:hAnsi="等线" w:eastAsia="等线" w:cs="宋体"/>
                <w:kern w:val="0"/>
                <w:sz w:val="22"/>
              </w:rPr>
              <w:t>kBResult</w:t>
            </w:r>
          </w:p>
        </w:tc>
        <w:tc>
          <w:tcPr>
            <w:tcW w:w="979" w:type="pct"/>
            <w:tcBorders>
              <w:top w:val="nil"/>
              <w:left w:val="nil"/>
              <w:bottom w:val="single" w:color="auto" w:sz="4" w:space="0"/>
              <w:right w:val="single" w:color="auto" w:sz="4" w:space="0"/>
            </w:tcBorders>
            <w:noWrap/>
            <w:vAlign w:val="center"/>
          </w:tcPr>
          <w:p w14:paraId="0867B37F">
            <w:pPr>
              <w:widowControl/>
              <w:jc w:val="left"/>
              <w:rPr>
                <w:rFonts w:ascii="等线" w:hAnsi="等线" w:eastAsia="等线" w:cs="宋体"/>
                <w:kern w:val="0"/>
                <w:sz w:val="22"/>
              </w:rPr>
            </w:pPr>
            <w:r>
              <w:rPr>
                <w:rFonts w:hint="eastAsia" w:ascii="等线" w:hAnsi="等线" w:eastAsia="等线" w:cs="宋体"/>
                <w:kern w:val="0"/>
                <w:sz w:val="22"/>
              </w:rPr>
              <w:t>KB结果</w:t>
            </w:r>
          </w:p>
        </w:tc>
        <w:tc>
          <w:tcPr>
            <w:tcW w:w="474" w:type="pct"/>
            <w:tcBorders>
              <w:top w:val="nil"/>
              <w:left w:val="nil"/>
              <w:bottom w:val="single" w:color="auto" w:sz="4" w:space="0"/>
              <w:right w:val="single" w:color="auto" w:sz="4" w:space="0"/>
            </w:tcBorders>
            <w:noWrap/>
            <w:vAlign w:val="center"/>
          </w:tcPr>
          <w:p w14:paraId="0D5DD5A6">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3D9F1DB">
            <w:pPr>
              <w:widowControl/>
              <w:jc w:val="left"/>
              <w:rPr>
                <w:rFonts w:ascii="等线" w:hAnsi="等线" w:eastAsia="等线" w:cs="宋体"/>
                <w:kern w:val="0"/>
                <w:sz w:val="22"/>
              </w:rPr>
            </w:pPr>
            <w:r>
              <w:rPr>
                <w:rFonts w:hint="eastAsia" w:ascii="等线" w:hAnsi="等线" w:eastAsia="等线" w:cs="宋体"/>
                <w:kern w:val="0"/>
                <w:sz w:val="22"/>
              </w:rPr>
              <w:t>10</w:t>
            </w:r>
          </w:p>
        </w:tc>
        <w:tc>
          <w:tcPr>
            <w:tcW w:w="270" w:type="pct"/>
            <w:tcBorders>
              <w:top w:val="nil"/>
              <w:left w:val="nil"/>
              <w:bottom w:val="single" w:color="auto" w:sz="4" w:space="0"/>
              <w:right w:val="single" w:color="auto" w:sz="4" w:space="0"/>
            </w:tcBorders>
            <w:noWrap/>
            <w:vAlign w:val="center"/>
          </w:tcPr>
          <w:p w14:paraId="3B20535F">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622B442B">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30E30B9A">
            <w:pPr>
              <w:widowControl/>
              <w:jc w:val="left"/>
              <w:rPr>
                <w:rFonts w:ascii="等线" w:hAnsi="等线" w:eastAsia="等线" w:cs="宋体"/>
                <w:kern w:val="0"/>
                <w:sz w:val="22"/>
              </w:rPr>
            </w:pPr>
          </w:p>
        </w:tc>
      </w:tr>
      <w:tr w14:paraId="6F190C1F">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E4240CE">
            <w:pPr>
              <w:widowControl/>
              <w:jc w:val="left"/>
              <w:rPr>
                <w:rFonts w:ascii="等线" w:hAnsi="等线" w:eastAsia="等线" w:cs="宋体"/>
                <w:kern w:val="0"/>
                <w:sz w:val="22"/>
              </w:rPr>
            </w:pPr>
            <w:r>
              <w:rPr>
                <w:rFonts w:hint="eastAsia" w:ascii="等线" w:hAnsi="等线" w:eastAsia="等线" w:cs="宋体"/>
                <w:kern w:val="0"/>
                <w:sz w:val="22"/>
              </w:rPr>
              <w:t>mICResult</w:t>
            </w:r>
          </w:p>
        </w:tc>
        <w:tc>
          <w:tcPr>
            <w:tcW w:w="979" w:type="pct"/>
            <w:tcBorders>
              <w:top w:val="nil"/>
              <w:left w:val="nil"/>
              <w:bottom w:val="single" w:color="auto" w:sz="4" w:space="0"/>
              <w:right w:val="single" w:color="auto" w:sz="4" w:space="0"/>
            </w:tcBorders>
            <w:noWrap/>
            <w:vAlign w:val="center"/>
          </w:tcPr>
          <w:p w14:paraId="4EBD29C1">
            <w:pPr>
              <w:widowControl/>
              <w:jc w:val="left"/>
              <w:rPr>
                <w:rFonts w:ascii="等线" w:hAnsi="等线" w:eastAsia="等线" w:cs="宋体"/>
                <w:kern w:val="0"/>
                <w:sz w:val="22"/>
              </w:rPr>
            </w:pPr>
            <w:r>
              <w:rPr>
                <w:rFonts w:hint="eastAsia" w:ascii="等线" w:hAnsi="等线" w:eastAsia="等线" w:cs="宋体"/>
                <w:kern w:val="0"/>
                <w:sz w:val="22"/>
              </w:rPr>
              <w:t>MIC结果</w:t>
            </w:r>
          </w:p>
        </w:tc>
        <w:tc>
          <w:tcPr>
            <w:tcW w:w="474" w:type="pct"/>
            <w:tcBorders>
              <w:top w:val="nil"/>
              <w:left w:val="nil"/>
              <w:bottom w:val="single" w:color="auto" w:sz="4" w:space="0"/>
              <w:right w:val="single" w:color="auto" w:sz="4" w:space="0"/>
            </w:tcBorders>
            <w:noWrap/>
            <w:vAlign w:val="center"/>
          </w:tcPr>
          <w:p w14:paraId="49F7A1F6">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3C0D33D5">
            <w:pPr>
              <w:widowControl/>
              <w:jc w:val="left"/>
              <w:rPr>
                <w:rFonts w:ascii="等线" w:hAnsi="等线" w:eastAsia="等线" w:cs="宋体"/>
                <w:kern w:val="0"/>
                <w:sz w:val="22"/>
              </w:rPr>
            </w:pPr>
            <w:r>
              <w:rPr>
                <w:rFonts w:hint="eastAsia" w:ascii="等线" w:hAnsi="等线" w:eastAsia="等线" w:cs="宋体"/>
                <w:kern w:val="0"/>
                <w:sz w:val="22"/>
              </w:rPr>
              <w:t>10</w:t>
            </w:r>
          </w:p>
        </w:tc>
        <w:tc>
          <w:tcPr>
            <w:tcW w:w="270" w:type="pct"/>
            <w:tcBorders>
              <w:top w:val="nil"/>
              <w:left w:val="nil"/>
              <w:bottom w:val="single" w:color="auto" w:sz="4" w:space="0"/>
              <w:right w:val="single" w:color="auto" w:sz="4" w:space="0"/>
            </w:tcBorders>
            <w:noWrap/>
            <w:vAlign w:val="center"/>
          </w:tcPr>
          <w:p w14:paraId="618A4792">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10E89A09">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66A179F">
            <w:pPr>
              <w:widowControl/>
              <w:jc w:val="left"/>
              <w:rPr>
                <w:rFonts w:ascii="等线" w:hAnsi="等线" w:eastAsia="等线" w:cs="宋体"/>
                <w:kern w:val="0"/>
                <w:sz w:val="22"/>
              </w:rPr>
            </w:pPr>
          </w:p>
        </w:tc>
      </w:tr>
      <w:tr w14:paraId="07045E23">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2EF2E78A">
            <w:pPr>
              <w:widowControl/>
              <w:jc w:val="left"/>
              <w:rPr>
                <w:rFonts w:ascii="等线" w:hAnsi="等线" w:eastAsia="等线" w:cs="宋体"/>
                <w:kern w:val="0"/>
                <w:sz w:val="22"/>
              </w:rPr>
            </w:pPr>
            <w:r>
              <w:rPr>
                <w:rFonts w:hint="eastAsia" w:ascii="等线" w:hAnsi="等线" w:eastAsia="等线" w:cs="宋体"/>
                <w:kern w:val="0"/>
                <w:sz w:val="22"/>
              </w:rPr>
              <w:t>eTESTResult</w:t>
            </w:r>
          </w:p>
        </w:tc>
        <w:tc>
          <w:tcPr>
            <w:tcW w:w="979" w:type="pct"/>
            <w:tcBorders>
              <w:top w:val="nil"/>
              <w:left w:val="nil"/>
              <w:bottom w:val="single" w:color="auto" w:sz="4" w:space="0"/>
              <w:right w:val="single" w:color="auto" w:sz="4" w:space="0"/>
            </w:tcBorders>
            <w:noWrap/>
            <w:vAlign w:val="center"/>
          </w:tcPr>
          <w:p w14:paraId="37A970BA">
            <w:pPr>
              <w:widowControl/>
              <w:jc w:val="left"/>
              <w:rPr>
                <w:rFonts w:ascii="等线" w:hAnsi="等线" w:eastAsia="等线" w:cs="宋体"/>
                <w:kern w:val="0"/>
                <w:sz w:val="22"/>
              </w:rPr>
            </w:pPr>
            <w:r>
              <w:rPr>
                <w:rFonts w:hint="eastAsia" w:ascii="等线" w:hAnsi="等线" w:eastAsia="等线" w:cs="宋体"/>
                <w:kern w:val="0"/>
                <w:sz w:val="22"/>
              </w:rPr>
              <w:t>ETEST结果</w:t>
            </w:r>
          </w:p>
        </w:tc>
        <w:tc>
          <w:tcPr>
            <w:tcW w:w="474" w:type="pct"/>
            <w:tcBorders>
              <w:top w:val="nil"/>
              <w:left w:val="nil"/>
              <w:bottom w:val="single" w:color="auto" w:sz="4" w:space="0"/>
              <w:right w:val="single" w:color="auto" w:sz="4" w:space="0"/>
            </w:tcBorders>
            <w:noWrap/>
            <w:vAlign w:val="center"/>
          </w:tcPr>
          <w:p w14:paraId="7A565001">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5C483EA8">
            <w:pPr>
              <w:widowControl/>
              <w:jc w:val="left"/>
              <w:rPr>
                <w:rFonts w:ascii="等线" w:hAnsi="等线" w:eastAsia="等线" w:cs="宋体"/>
                <w:kern w:val="0"/>
                <w:sz w:val="22"/>
              </w:rPr>
            </w:pPr>
            <w:r>
              <w:rPr>
                <w:rFonts w:hint="eastAsia" w:ascii="等线" w:hAnsi="等线" w:eastAsia="等线" w:cs="宋体"/>
                <w:kern w:val="0"/>
                <w:sz w:val="22"/>
              </w:rPr>
              <w:t>10</w:t>
            </w:r>
          </w:p>
        </w:tc>
        <w:tc>
          <w:tcPr>
            <w:tcW w:w="270" w:type="pct"/>
            <w:tcBorders>
              <w:top w:val="nil"/>
              <w:left w:val="nil"/>
              <w:bottom w:val="single" w:color="auto" w:sz="4" w:space="0"/>
              <w:right w:val="single" w:color="auto" w:sz="4" w:space="0"/>
            </w:tcBorders>
            <w:noWrap/>
            <w:vAlign w:val="center"/>
          </w:tcPr>
          <w:p w14:paraId="5A989C74">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2BB6FDC9">
            <w:pPr>
              <w:widowControl/>
              <w:jc w:val="left"/>
              <w:rPr>
                <w:rFonts w:ascii="等线" w:hAnsi="等线" w:eastAsia="等线" w:cs="宋体"/>
                <w:kern w:val="0"/>
                <w:sz w:val="22"/>
              </w:rPr>
            </w:pPr>
            <w:r>
              <w:rPr>
                <w:rFonts w:hint="eastAsia"/>
                <w:sz w:val="22"/>
              </w:rPr>
              <w:t>CV04_50_013</w:t>
            </w:r>
          </w:p>
        </w:tc>
        <w:tc>
          <w:tcPr>
            <w:tcW w:w="1382" w:type="pct"/>
            <w:tcBorders>
              <w:top w:val="nil"/>
              <w:left w:val="nil"/>
              <w:bottom w:val="single" w:color="auto" w:sz="4" w:space="0"/>
              <w:right w:val="single" w:color="auto" w:sz="4" w:space="0"/>
            </w:tcBorders>
            <w:noWrap/>
            <w:vAlign w:val="center"/>
          </w:tcPr>
          <w:p w14:paraId="2632D439">
            <w:pPr>
              <w:widowControl/>
              <w:jc w:val="left"/>
              <w:rPr>
                <w:rFonts w:ascii="等线" w:hAnsi="等线" w:eastAsia="等线" w:cs="宋体"/>
                <w:kern w:val="0"/>
                <w:sz w:val="22"/>
              </w:rPr>
            </w:pPr>
          </w:p>
        </w:tc>
      </w:tr>
      <w:tr w14:paraId="28E2B618">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D9C0682">
            <w:pPr>
              <w:widowControl/>
              <w:jc w:val="left"/>
              <w:rPr>
                <w:rFonts w:ascii="等线" w:hAnsi="等线" w:eastAsia="等线" w:cs="宋体"/>
                <w:kern w:val="0"/>
                <w:sz w:val="22"/>
              </w:rPr>
            </w:pPr>
            <w:r>
              <w:rPr>
                <w:rFonts w:hint="eastAsia" w:ascii="等线" w:hAnsi="等线" w:eastAsia="等线" w:cs="宋体"/>
                <w:kern w:val="0"/>
                <w:sz w:val="22"/>
              </w:rPr>
              <w:t>eTESTResultName</w:t>
            </w:r>
          </w:p>
        </w:tc>
        <w:tc>
          <w:tcPr>
            <w:tcW w:w="979" w:type="pct"/>
            <w:tcBorders>
              <w:top w:val="nil"/>
              <w:left w:val="nil"/>
              <w:bottom w:val="single" w:color="auto" w:sz="4" w:space="0"/>
              <w:right w:val="single" w:color="auto" w:sz="4" w:space="0"/>
            </w:tcBorders>
            <w:noWrap/>
            <w:vAlign w:val="center"/>
          </w:tcPr>
          <w:p w14:paraId="75B27FFE">
            <w:pPr>
              <w:widowControl/>
              <w:jc w:val="left"/>
              <w:rPr>
                <w:rFonts w:ascii="等线" w:hAnsi="等线" w:eastAsia="等线" w:cs="宋体"/>
                <w:kern w:val="0"/>
                <w:sz w:val="22"/>
              </w:rPr>
            </w:pPr>
            <w:r>
              <w:rPr>
                <w:rFonts w:hint="eastAsia" w:ascii="等线" w:hAnsi="等线" w:eastAsia="等线" w:cs="宋体"/>
                <w:kern w:val="0"/>
                <w:sz w:val="22"/>
              </w:rPr>
              <w:t>ETEST结果名称</w:t>
            </w:r>
          </w:p>
        </w:tc>
        <w:tc>
          <w:tcPr>
            <w:tcW w:w="474" w:type="pct"/>
            <w:tcBorders>
              <w:top w:val="nil"/>
              <w:left w:val="nil"/>
              <w:bottom w:val="single" w:color="auto" w:sz="4" w:space="0"/>
              <w:right w:val="single" w:color="auto" w:sz="4" w:space="0"/>
            </w:tcBorders>
            <w:noWrap/>
            <w:vAlign w:val="center"/>
          </w:tcPr>
          <w:p w14:paraId="5BE51A26">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F290CC7">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64DC1A7D">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6AF11256">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3D5960C8">
            <w:pPr>
              <w:widowControl/>
              <w:jc w:val="left"/>
              <w:rPr>
                <w:rFonts w:ascii="等线" w:hAnsi="等线" w:eastAsia="等线" w:cs="宋体"/>
                <w:kern w:val="0"/>
                <w:sz w:val="22"/>
              </w:rPr>
            </w:pPr>
          </w:p>
        </w:tc>
      </w:tr>
      <w:tr w14:paraId="5D5CFEAF">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C707D9A">
            <w:pPr>
              <w:widowControl/>
              <w:jc w:val="left"/>
              <w:rPr>
                <w:rFonts w:ascii="等线" w:hAnsi="等线" w:eastAsia="等线" w:cs="宋体"/>
                <w:kern w:val="0"/>
                <w:sz w:val="22"/>
              </w:rPr>
            </w:pPr>
            <w:r>
              <w:rPr>
                <w:rFonts w:hint="eastAsia" w:ascii="等线" w:hAnsi="等线" w:eastAsia="等线" w:cs="宋体"/>
                <w:kern w:val="0"/>
                <w:sz w:val="22"/>
              </w:rPr>
              <w:t>resultUnit</w:t>
            </w:r>
          </w:p>
        </w:tc>
        <w:tc>
          <w:tcPr>
            <w:tcW w:w="979" w:type="pct"/>
            <w:tcBorders>
              <w:top w:val="nil"/>
              <w:left w:val="nil"/>
              <w:bottom w:val="single" w:color="auto" w:sz="4" w:space="0"/>
              <w:right w:val="single" w:color="auto" w:sz="4" w:space="0"/>
            </w:tcBorders>
            <w:noWrap/>
            <w:vAlign w:val="center"/>
          </w:tcPr>
          <w:p w14:paraId="228F5058">
            <w:pPr>
              <w:widowControl/>
              <w:jc w:val="left"/>
              <w:rPr>
                <w:rFonts w:ascii="等线" w:hAnsi="等线" w:eastAsia="等线" w:cs="宋体"/>
                <w:kern w:val="0"/>
                <w:sz w:val="22"/>
              </w:rPr>
            </w:pPr>
            <w:r>
              <w:rPr>
                <w:rFonts w:hint="eastAsia" w:ascii="等线" w:hAnsi="等线" w:eastAsia="等线" w:cs="宋体"/>
                <w:kern w:val="0"/>
                <w:sz w:val="22"/>
              </w:rPr>
              <w:t>结果单位</w:t>
            </w:r>
          </w:p>
        </w:tc>
        <w:tc>
          <w:tcPr>
            <w:tcW w:w="474" w:type="pct"/>
            <w:tcBorders>
              <w:top w:val="nil"/>
              <w:left w:val="nil"/>
              <w:bottom w:val="single" w:color="auto" w:sz="4" w:space="0"/>
              <w:right w:val="single" w:color="auto" w:sz="4" w:space="0"/>
            </w:tcBorders>
            <w:noWrap/>
            <w:vAlign w:val="center"/>
          </w:tcPr>
          <w:p w14:paraId="6F09F9D0">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CC18317">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56CF0429">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5EDF8E02">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157B8E5">
            <w:pPr>
              <w:widowControl/>
              <w:jc w:val="left"/>
              <w:rPr>
                <w:rFonts w:ascii="等线" w:hAnsi="等线" w:eastAsia="等线" w:cs="宋体"/>
                <w:kern w:val="0"/>
                <w:sz w:val="22"/>
              </w:rPr>
            </w:pPr>
            <w:r>
              <w:rPr>
                <w:rFonts w:hint="eastAsia" w:ascii="等线" w:hAnsi="等线" w:eastAsia="等线" w:cs="宋体"/>
                <w:kern w:val="0"/>
                <w:sz w:val="22"/>
              </w:rPr>
              <w:t>药敏结果值的单位，比如ug/ml</w:t>
            </w:r>
          </w:p>
        </w:tc>
      </w:tr>
      <w:tr w14:paraId="2420AC76">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3A36314">
            <w:pPr>
              <w:widowControl/>
              <w:jc w:val="left"/>
              <w:rPr>
                <w:rFonts w:ascii="等线" w:hAnsi="等线" w:eastAsia="等线" w:cs="宋体"/>
                <w:kern w:val="0"/>
                <w:sz w:val="22"/>
              </w:rPr>
            </w:pPr>
            <w:r>
              <w:rPr>
                <w:rFonts w:hint="eastAsia" w:ascii="等线" w:hAnsi="等线" w:eastAsia="等线" w:cs="宋体"/>
                <w:kern w:val="0"/>
                <w:sz w:val="22"/>
              </w:rPr>
              <w:t>antiResultCode</w:t>
            </w:r>
          </w:p>
        </w:tc>
        <w:tc>
          <w:tcPr>
            <w:tcW w:w="979" w:type="pct"/>
            <w:tcBorders>
              <w:top w:val="nil"/>
              <w:left w:val="nil"/>
              <w:bottom w:val="single" w:color="auto" w:sz="4" w:space="0"/>
              <w:right w:val="single" w:color="auto" w:sz="4" w:space="0"/>
            </w:tcBorders>
            <w:noWrap/>
            <w:vAlign w:val="center"/>
          </w:tcPr>
          <w:p w14:paraId="3E1CD87F">
            <w:pPr>
              <w:widowControl/>
              <w:jc w:val="left"/>
              <w:rPr>
                <w:rFonts w:ascii="等线" w:hAnsi="等线" w:eastAsia="等线" w:cs="宋体"/>
                <w:kern w:val="0"/>
                <w:sz w:val="22"/>
              </w:rPr>
            </w:pPr>
            <w:r>
              <w:rPr>
                <w:rFonts w:hint="eastAsia" w:ascii="等线" w:hAnsi="等线" w:eastAsia="等线" w:cs="宋体"/>
                <w:kern w:val="0"/>
                <w:sz w:val="22"/>
              </w:rPr>
              <w:t>耐药性结果代码</w:t>
            </w:r>
          </w:p>
        </w:tc>
        <w:tc>
          <w:tcPr>
            <w:tcW w:w="474" w:type="pct"/>
            <w:tcBorders>
              <w:top w:val="nil"/>
              <w:left w:val="nil"/>
              <w:bottom w:val="single" w:color="auto" w:sz="4" w:space="0"/>
              <w:right w:val="single" w:color="auto" w:sz="4" w:space="0"/>
            </w:tcBorders>
            <w:noWrap/>
            <w:vAlign w:val="center"/>
          </w:tcPr>
          <w:p w14:paraId="73AA5EFE">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A0B34D3">
            <w:pPr>
              <w:widowControl/>
              <w:jc w:val="left"/>
              <w:rPr>
                <w:rFonts w:ascii="等线" w:hAnsi="等线" w:eastAsia="等线" w:cs="宋体"/>
                <w:kern w:val="0"/>
                <w:sz w:val="22"/>
              </w:rPr>
            </w:pPr>
            <w:r>
              <w:rPr>
                <w:rFonts w:hint="eastAsia" w:ascii="等线" w:hAnsi="等线" w:eastAsia="等线" w:cs="宋体"/>
                <w:kern w:val="0"/>
                <w:sz w:val="22"/>
              </w:rPr>
              <w:t>10</w:t>
            </w:r>
          </w:p>
        </w:tc>
        <w:tc>
          <w:tcPr>
            <w:tcW w:w="270" w:type="pct"/>
            <w:tcBorders>
              <w:top w:val="nil"/>
              <w:left w:val="nil"/>
              <w:bottom w:val="single" w:color="auto" w:sz="4" w:space="0"/>
              <w:right w:val="single" w:color="auto" w:sz="4" w:space="0"/>
            </w:tcBorders>
            <w:noWrap/>
            <w:vAlign w:val="center"/>
          </w:tcPr>
          <w:p w14:paraId="4AF67AE9">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6CD62AF0">
            <w:pPr>
              <w:widowControl/>
              <w:jc w:val="left"/>
              <w:rPr>
                <w:rFonts w:ascii="等线" w:hAnsi="等线" w:eastAsia="等线" w:cs="宋体"/>
                <w:kern w:val="0"/>
                <w:sz w:val="22"/>
              </w:rPr>
            </w:pPr>
            <w:r>
              <w:rPr>
                <w:rFonts w:hint="eastAsia"/>
                <w:sz w:val="22"/>
              </w:rPr>
              <w:t>CC08_50_091</w:t>
            </w:r>
          </w:p>
        </w:tc>
        <w:tc>
          <w:tcPr>
            <w:tcW w:w="1382" w:type="pct"/>
            <w:tcBorders>
              <w:top w:val="nil"/>
              <w:left w:val="nil"/>
              <w:bottom w:val="single" w:color="auto" w:sz="4" w:space="0"/>
              <w:right w:val="single" w:color="auto" w:sz="4" w:space="0"/>
            </w:tcBorders>
            <w:noWrap/>
            <w:vAlign w:val="center"/>
          </w:tcPr>
          <w:p w14:paraId="6F3A2169">
            <w:pPr>
              <w:widowControl/>
              <w:jc w:val="left"/>
              <w:rPr>
                <w:rFonts w:ascii="等线" w:hAnsi="等线" w:eastAsia="等线" w:cs="宋体"/>
                <w:kern w:val="0"/>
                <w:sz w:val="22"/>
              </w:rPr>
            </w:pPr>
            <w:r>
              <w:rPr>
                <w:rFonts w:hint="eastAsia" w:ascii="等线" w:hAnsi="等线" w:eastAsia="等线" w:cs="宋体"/>
                <w:kern w:val="0"/>
                <w:sz w:val="22"/>
              </w:rPr>
              <w:t>耐药性结果。</w:t>
            </w:r>
          </w:p>
        </w:tc>
      </w:tr>
      <w:tr w14:paraId="6698B517">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484F353">
            <w:pPr>
              <w:widowControl/>
              <w:jc w:val="left"/>
              <w:rPr>
                <w:rFonts w:ascii="等线" w:hAnsi="等线" w:eastAsia="等线" w:cs="宋体"/>
                <w:kern w:val="0"/>
                <w:sz w:val="22"/>
              </w:rPr>
            </w:pPr>
            <w:r>
              <w:rPr>
                <w:rFonts w:hint="eastAsia" w:ascii="等线" w:hAnsi="等线" w:eastAsia="等线" w:cs="宋体"/>
                <w:kern w:val="0"/>
                <w:sz w:val="22"/>
              </w:rPr>
              <w:t>antiResultName</w:t>
            </w:r>
          </w:p>
        </w:tc>
        <w:tc>
          <w:tcPr>
            <w:tcW w:w="979" w:type="pct"/>
            <w:tcBorders>
              <w:top w:val="nil"/>
              <w:left w:val="nil"/>
              <w:bottom w:val="single" w:color="auto" w:sz="4" w:space="0"/>
              <w:right w:val="single" w:color="auto" w:sz="4" w:space="0"/>
            </w:tcBorders>
            <w:noWrap/>
            <w:vAlign w:val="center"/>
          </w:tcPr>
          <w:p w14:paraId="4B77836E">
            <w:pPr>
              <w:widowControl/>
              <w:jc w:val="left"/>
              <w:rPr>
                <w:rFonts w:ascii="等线" w:hAnsi="等线" w:eastAsia="等线" w:cs="宋体"/>
                <w:kern w:val="0"/>
                <w:sz w:val="22"/>
              </w:rPr>
            </w:pPr>
            <w:r>
              <w:rPr>
                <w:rFonts w:hint="eastAsia" w:ascii="等线" w:hAnsi="等线" w:eastAsia="等线" w:cs="宋体"/>
                <w:kern w:val="0"/>
                <w:sz w:val="22"/>
              </w:rPr>
              <w:t>耐药性结果名称</w:t>
            </w:r>
          </w:p>
        </w:tc>
        <w:tc>
          <w:tcPr>
            <w:tcW w:w="474" w:type="pct"/>
            <w:tcBorders>
              <w:top w:val="nil"/>
              <w:left w:val="nil"/>
              <w:bottom w:val="single" w:color="auto" w:sz="4" w:space="0"/>
              <w:right w:val="single" w:color="auto" w:sz="4" w:space="0"/>
            </w:tcBorders>
            <w:noWrap/>
            <w:vAlign w:val="center"/>
          </w:tcPr>
          <w:p w14:paraId="42F9E95A">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87A0C19">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4D2ECBDC">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174F9A48">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63DE6A16">
            <w:pPr>
              <w:widowControl/>
              <w:jc w:val="left"/>
              <w:rPr>
                <w:rFonts w:ascii="等线" w:hAnsi="等线" w:eastAsia="等线" w:cs="宋体"/>
                <w:kern w:val="0"/>
                <w:sz w:val="22"/>
              </w:rPr>
            </w:pPr>
          </w:p>
        </w:tc>
      </w:tr>
      <w:tr w14:paraId="3DEFEB99">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B68312A">
            <w:pPr>
              <w:widowControl/>
              <w:jc w:val="left"/>
              <w:rPr>
                <w:rFonts w:ascii="等线" w:hAnsi="等线" w:eastAsia="等线" w:cs="宋体"/>
                <w:kern w:val="0"/>
                <w:sz w:val="22"/>
              </w:rPr>
            </w:pPr>
            <w:r>
              <w:rPr>
                <w:rFonts w:hint="eastAsia" w:ascii="等线" w:hAnsi="等线" w:eastAsia="等线" w:cs="宋体"/>
                <w:kern w:val="0"/>
                <w:sz w:val="22"/>
              </w:rPr>
              <w:t>operatorId</w:t>
            </w:r>
          </w:p>
        </w:tc>
        <w:tc>
          <w:tcPr>
            <w:tcW w:w="979" w:type="pct"/>
            <w:tcBorders>
              <w:top w:val="nil"/>
              <w:left w:val="nil"/>
              <w:bottom w:val="single" w:color="auto" w:sz="4" w:space="0"/>
              <w:right w:val="single" w:color="auto" w:sz="4" w:space="0"/>
            </w:tcBorders>
            <w:noWrap/>
            <w:vAlign w:val="center"/>
          </w:tcPr>
          <w:p w14:paraId="3732CAC3">
            <w:pPr>
              <w:widowControl/>
              <w:jc w:val="left"/>
              <w:rPr>
                <w:rFonts w:ascii="等线" w:hAnsi="等线" w:eastAsia="等线" w:cs="宋体"/>
                <w:kern w:val="0"/>
                <w:sz w:val="22"/>
              </w:rPr>
            </w:pPr>
            <w:r>
              <w:rPr>
                <w:rFonts w:hint="eastAsia" w:ascii="等线" w:hAnsi="等线" w:eastAsia="等线" w:cs="宋体"/>
                <w:kern w:val="0"/>
                <w:sz w:val="22"/>
              </w:rPr>
              <w:t>操作人Id</w:t>
            </w:r>
          </w:p>
        </w:tc>
        <w:tc>
          <w:tcPr>
            <w:tcW w:w="474" w:type="pct"/>
            <w:tcBorders>
              <w:top w:val="nil"/>
              <w:left w:val="nil"/>
              <w:bottom w:val="single" w:color="auto" w:sz="4" w:space="0"/>
              <w:right w:val="single" w:color="auto" w:sz="4" w:space="0"/>
            </w:tcBorders>
            <w:noWrap/>
            <w:vAlign w:val="center"/>
          </w:tcPr>
          <w:p w14:paraId="32995EA7">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0D0EEE8">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2A6A03A3">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401A5763">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D973C44">
            <w:pPr>
              <w:widowControl/>
              <w:jc w:val="left"/>
              <w:rPr>
                <w:rFonts w:ascii="等线" w:hAnsi="等线" w:eastAsia="等线" w:cs="宋体"/>
                <w:kern w:val="0"/>
                <w:sz w:val="22"/>
              </w:rPr>
            </w:pPr>
            <w:r>
              <w:rPr>
                <w:rFonts w:hint="eastAsia" w:ascii="等线" w:hAnsi="等线" w:eastAsia="等线" w:cs="宋体"/>
                <w:kern w:val="0"/>
                <w:sz w:val="22"/>
              </w:rPr>
              <w:t>操作人是指医院信息系统中实际操作数据的用户。操作人Id取值为《医疗卫生机构人员信息表》中“用户Id”的值域范围</w:t>
            </w:r>
          </w:p>
        </w:tc>
      </w:tr>
      <w:tr w14:paraId="6836F6C5">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82E1FD4">
            <w:pPr>
              <w:widowControl/>
              <w:jc w:val="left"/>
              <w:rPr>
                <w:rFonts w:ascii="等线" w:hAnsi="等线" w:eastAsia="等线" w:cs="宋体"/>
                <w:kern w:val="0"/>
                <w:sz w:val="22"/>
              </w:rPr>
            </w:pPr>
            <w:r>
              <w:rPr>
                <w:rFonts w:hint="eastAsia" w:ascii="等线" w:hAnsi="等线" w:eastAsia="等线" w:cs="宋体"/>
                <w:kern w:val="0"/>
                <w:sz w:val="22"/>
              </w:rPr>
              <w:t>operationTime</w:t>
            </w:r>
          </w:p>
        </w:tc>
        <w:tc>
          <w:tcPr>
            <w:tcW w:w="979" w:type="pct"/>
            <w:tcBorders>
              <w:top w:val="nil"/>
              <w:left w:val="nil"/>
              <w:bottom w:val="single" w:color="auto" w:sz="4" w:space="0"/>
              <w:right w:val="single" w:color="auto" w:sz="4" w:space="0"/>
            </w:tcBorders>
            <w:noWrap/>
            <w:vAlign w:val="center"/>
          </w:tcPr>
          <w:p w14:paraId="5C87DA49">
            <w:pPr>
              <w:widowControl/>
              <w:jc w:val="left"/>
              <w:rPr>
                <w:rFonts w:ascii="等线" w:hAnsi="等线" w:eastAsia="等线" w:cs="宋体"/>
                <w:kern w:val="0"/>
                <w:sz w:val="22"/>
              </w:rPr>
            </w:pPr>
            <w:r>
              <w:rPr>
                <w:rFonts w:hint="eastAsia" w:ascii="等线" w:hAnsi="等线" w:eastAsia="等线" w:cs="宋体"/>
                <w:kern w:val="0"/>
                <w:sz w:val="22"/>
              </w:rPr>
              <w:t>操作时间</w:t>
            </w:r>
          </w:p>
        </w:tc>
        <w:tc>
          <w:tcPr>
            <w:tcW w:w="474" w:type="pct"/>
            <w:tcBorders>
              <w:top w:val="nil"/>
              <w:left w:val="nil"/>
              <w:bottom w:val="single" w:color="auto" w:sz="4" w:space="0"/>
              <w:right w:val="single" w:color="auto" w:sz="4" w:space="0"/>
            </w:tcBorders>
            <w:noWrap/>
            <w:vAlign w:val="center"/>
          </w:tcPr>
          <w:p w14:paraId="62CE0D4A">
            <w:pPr>
              <w:widowControl/>
              <w:jc w:val="left"/>
              <w:rPr>
                <w:rFonts w:ascii="等线" w:hAnsi="等线" w:eastAsia="等线" w:cs="宋体"/>
                <w:kern w:val="0"/>
                <w:sz w:val="22"/>
              </w:rPr>
            </w:pPr>
            <w:r>
              <w:rPr>
                <w:rFonts w:hint="eastAsia" w:ascii="等线" w:hAnsi="等线" w:eastAsia="等线" w:cs="宋体"/>
                <w:kern w:val="0"/>
                <w:sz w:val="22"/>
              </w:rPr>
              <w:t>DATETIME</w:t>
            </w:r>
          </w:p>
        </w:tc>
        <w:tc>
          <w:tcPr>
            <w:tcW w:w="270" w:type="pct"/>
            <w:tcBorders>
              <w:top w:val="nil"/>
              <w:left w:val="nil"/>
              <w:bottom w:val="single" w:color="auto" w:sz="4" w:space="0"/>
              <w:right w:val="single" w:color="auto" w:sz="4" w:space="0"/>
            </w:tcBorders>
            <w:noWrap/>
            <w:vAlign w:val="center"/>
          </w:tcPr>
          <w:p w14:paraId="15E0C9DE">
            <w:pPr>
              <w:widowControl/>
              <w:jc w:val="left"/>
              <w:rPr>
                <w:rFonts w:ascii="等线" w:hAnsi="等线" w:eastAsia="等线" w:cs="宋体"/>
                <w:kern w:val="0"/>
                <w:sz w:val="22"/>
              </w:rPr>
            </w:pPr>
            <w:r>
              <w:rPr>
                <w:rFonts w:hint="eastAsia" w:ascii="等线" w:hAnsi="等线" w:eastAsia="等线" w:cs="宋体"/>
                <w:kern w:val="0"/>
                <w:sz w:val="22"/>
              </w:rPr>
              <w:t>15</w:t>
            </w:r>
          </w:p>
        </w:tc>
        <w:tc>
          <w:tcPr>
            <w:tcW w:w="270" w:type="pct"/>
            <w:tcBorders>
              <w:top w:val="nil"/>
              <w:left w:val="nil"/>
              <w:bottom w:val="single" w:color="auto" w:sz="4" w:space="0"/>
              <w:right w:val="single" w:color="auto" w:sz="4" w:space="0"/>
            </w:tcBorders>
            <w:noWrap/>
            <w:vAlign w:val="center"/>
          </w:tcPr>
          <w:p w14:paraId="6BAD1865">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6A8DD738">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E867B59">
            <w:pPr>
              <w:widowControl/>
              <w:jc w:val="left"/>
              <w:rPr>
                <w:rFonts w:ascii="等线" w:hAnsi="等线" w:eastAsia="等线" w:cs="宋体"/>
                <w:kern w:val="0"/>
                <w:sz w:val="22"/>
              </w:rPr>
            </w:pPr>
            <w:r>
              <w:rPr>
                <w:rFonts w:hint="eastAsia" w:ascii="等线" w:hAnsi="等线" w:eastAsia="等线" w:cs="宋体"/>
                <w:kern w:val="0"/>
                <w:sz w:val="22"/>
              </w:rPr>
              <w:t>数据操作的具体时间，精确到秒</w:t>
            </w:r>
          </w:p>
        </w:tc>
      </w:tr>
    </w:tbl>
    <w:p w14:paraId="2B783215">
      <w:pPr>
        <w:pStyle w:val="5"/>
        <w:ind w:firstLine="480"/>
      </w:pPr>
    </w:p>
    <w:p w14:paraId="09CE6858">
      <w:pPr>
        <w:pStyle w:val="6"/>
        <w:numPr>
          <w:ilvl w:val="0"/>
          <w:numId w:val="0"/>
        </w:numPr>
      </w:pPr>
      <w:bookmarkStart w:id="7" w:name="_Toc212718662"/>
      <w:r>
        <w:rPr>
          <w:rFonts w:hint="eastAsia"/>
          <w:lang w:val="en-US" w:eastAsia="zh-CN"/>
        </w:rPr>
        <w:t>3.3.6</w:t>
      </w:r>
      <w:r>
        <w:rPr>
          <w:rFonts w:hint="eastAsia"/>
        </w:rPr>
        <w:t>检验实验室设备（V</w:t>
      </w:r>
      <w:r>
        <w:t>_</w:t>
      </w:r>
      <w:r>
        <w:rPr>
          <w:rFonts w:hint="eastAsia"/>
        </w:rPr>
        <w:t>Inspection_Devcie）</w:t>
      </w:r>
      <w:bookmarkEnd w:id="7"/>
    </w:p>
    <w:tbl>
      <w:tblPr>
        <w:tblStyle w:val="22"/>
        <w:tblW w:w="5000" w:type="pct"/>
        <w:tblInd w:w="0" w:type="dxa"/>
        <w:tblLayout w:type="fixed"/>
        <w:tblCellMar>
          <w:top w:w="0" w:type="dxa"/>
          <w:left w:w="108" w:type="dxa"/>
          <w:bottom w:w="0" w:type="dxa"/>
          <w:right w:w="108" w:type="dxa"/>
        </w:tblCellMar>
      </w:tblPr>
      <w:tblGrid>
        <w:gridCol w:w="2520"/>
        <w:gridCol w:w="3057"/>
        <w:gridCol w:w="1480"/>
        <w:gridCol w:w="843"/>
        <w:gridCol w:w="843"/>
        <w:gridCol w:w="2554"/>
        <w:gridCol w:w="4316"/>
      </w:tblGrid>
      <w:tr w14:paraId="12F1E33A">
        <w:trPr>
          <w:trHeight w:val="285" w:hRule="atLeast"/>
          <w:tblHeader/>
        </w:trPr>
        <w:tc>
          <w:tcPr>
            <w:tcW w:w="807" w:type="pct"/>
            <w:tcBorders>
              <w:top w:val="single" w:color="auto" w:sz="4" w:space="0"/>
              <w:left w:val="single" w:color="auto" w:sz="4" w:space="0"/>
              <w:bottom w:val="single" w:color="auto" w:sz="4" w:space="0"/>
              <w:right w:val="single" w:color="auto" w:sz="4" w:space="0"/>
            </w:tcBorders>
            <w:shd w:val="clear" w:color="auto" w:fill="DAEEF3" w:themeFill="accent5" w:themeFillTint="33"/>
            <w:noWrap/>
            <w:vAlign w:val="center"/>
          </w:tcPr>
          <w:p w14:paraId="03F2D557">
            <w:pPr>
              <w:widowControl/>
              <w:jc w:val="center"/>
              <w:rPr>
                <w:rFonts w:ascii="等线" w:hAnsi="等线" w:eastAsia="等线" w:cs="宋体"/>
                <w:b/>
                <w:bCs/>
                <w:kern w:val="0"/>
                <w:sz w:val="22"/>
              </w:rPr>
            </w:pPr>
            <w:r>
              <w:rPr>
                <w:rFonts w:hint="eastAsia" w:ascii="等线" w:hAnsi="等线" w:eastAsia="等线" w:cs="宋体"/>
                <w:b/>
                <w:bCs/>
                <w:kern w:val="0"/>
                <w:sz w:val="22"/>
              </w:rPr>
              <w:t>节点标识</w:t>
            </w:r>
          </w:p>
        </w:tc>
        <w:tc>
          <w:tcPr>
            <w:tcW w:w="979"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15EF1BB0">
            <w:pPr>
              <w:widowControl/>
              <w:jc w:val="center"/>
              <w:rPr>
                <w:rFonts w:ascii="等线" w:hAnsi="等线" w:eastAsia="等线" w:cs="宋体"/>
                <w:b/>
                <w:bCs/>
                <w:kern w:val="0"/>
                <w:sz w:val="22"/>
              </w:rPr>
            </w:pPr>
            <w:r>
              <w:rPr>
                <w:rFonts w:hint="eastAsia" w:ascii="等线" w:hAnsi="等线" w:eastAsia="等线" w:cs="宋体"/>
                <w:b/>
                <w:bCs/>
                <w:kern w:val="0"/>
                <w:sz w:val="22"/>
              </w:rPr>
              <w:t>中文名称</w:t>
            </w:r>
          </w:p>
        </w:tc>
        <w:tc>
          <w:tcPr>
            <w:tcW w:w="474"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1105E171">
            <w:pPr>
              <w:widowControl/>
              <w:jc w:val="center"/>
              <w:rPr>
                <w:rFonts w:ascii="等线" w:hAnsi="等线" w:eastAsia="等线" w:cs="宋体"/>
                <w:b/>
                <w:bCs/>
                <w:kern w:val="0"/>
                <w:sz w:val="22"/>
              </w:rPr>
            </w:pPr>
            <w:r>
              <w:rPr>
                <w:rFonts w:hint="eastAsia" w:ascii="等线" w:hAnsi="等线" w:eastAsia="等线" w:cs="宋体"/>
                <w:b/>
                <w:bCs/>
                <w:kern w:val="0"/>
                <w:sz w:val="22"/>
              </w:rPr>
              <w:t>数据格式</w:t>
            </w:r>
          </w:p>
        </w:tc>
        <w:tc>
          <w:tcPr>
            <w:tcW w:w="270"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29A66FDD">
            <w:pPr>
              <w:widowControl/>
              <w:jc w:val="center"/>
              <w:rPr>
                <w:rFonts w:ascii="等线" w:hAnsi="等线" w:eastAsia="等线" w:cs="宋体"/>
                <w:b/>
                <w:bCs/>
                <w:kern w:val="0"/>
                <w:sz w:val="22"/>
              </w:rPr>
            </w:pPr>
            <w:r>
              <w:rPr>
                <w:rFonts w:hint="eastAsia" w:ascii="等线" w:hAnsi="等线" w:eastAsia="等线" w:cs="宋体"/>
                <w:b/>
                <w:bCs/>
                <w:kern w:val="0"/>
                <w:sz w:val="22"/>
              </w:rPr>
              <w:t>长度</w:t>
            </w:r>
          </w:p>
        </w:tc>
        <w:tc>
          <w:tcPr>
            <w:tcW w:w="270"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711E3385">
            <w:pPr>
              <w:widowControl/>
              <w:jc w:val="center"/>
              <w:rPr>
                <w:rFonts w:ascii="等线" w:hAnsi="等线" w:eastAsia="等线" w:cs="宋体"/>
                <w:b/>
                <w:bCs/>
                <w:kern w:val="0"/>
                <w:sz w:val="22"/>
              </w:rPr>
            </w:pPr>
            <w:r>
              <w:rPr>
                <w:rFonts w:hint="eastAsia" w:ascii="等线" w:hAnsi="等线" w:eastAsia="等线" w:cs="宋体"/>
                <w:b/>
                <w:bCs/>
                <w:kern w:val="0"/>
                <w:sz w:val="22"/>
              </w:rPr>
              <w:t>必填</w:t>
            </w:r>
          </w:p>
        </w:tc>
        <w:tc>
          <w:tcPr>
            <w:tcW w:w="818"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2EAB6509">
            <w:pPr>
              <w:widowControl/>
              <w:jc w:val="center"/>
              <w:rPr>
                <w:rFonts w:ascii="等线" w:hAnsi="等线" w:eastAsia="等线" w:cs="宋体"/>
                <w:b/>
                <w:bCs/>
                <w:kern w:val="0"/>
                <w:sz w:val="22"/>
              </w:rPr>
            </w:pPr>
            <w:r>
              <w:rPr>
                <w:rFonts w:cs="Calibri"/>
                <w:b/>
                <w:bCs/>
                <w:sz w:val="22"/>
              </w:rPr>
              <w:t>字典</w:t>
            </w:r>
          </w:p>
        </w:tc>
        <w:tc>
          <w:tcPr>
            <w:tcW w:w="1382"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004FDD85">
            <w:pPr>
              <w:widowControl/>
              <w:jc w:val="center"/>
              <w:rPr>
                <w:rFonts w:ascii="等线" w:hAnsi="等线" w:eastAsia="等线" w:cs="宋体"/>
                <w:b/>
                <w:bCs/>
                <w:kern w:val="0"/>
                <w:sz w:val="22"/>
              </w:rPr>
            </w:pPr>
            <w:r>
              <w:rPr>
                <w:rFonts w:hint="eastAsia" w:ascii="等线" w:hAnsi="等线" w:eastAsia="等线" w:cs="宋体"/>
                <w:b/>
                <w:bCs/>
                <w:kern w:val="0"/>
                <w:sz w:val="22"/>
              </w:rPr>
              <w:t>定义</w:t>
            </w:r>
          </w:p>
        </w:tc>
      </w:tr>
      <w:tr w14:paraId="665DAB10">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70E10A7">
            <w:pPr>
              <w:widowControl/>
              <w:jc w:val="left"/>
              <w:rPr>
                <w:rFonts w:ascii="等线" w:hAnsi="等线" w:eastAsia="等线" w:cs="宋体"/>
                <w:kern w:val="0"/>
                <w:sz w:val="22"/>
              </w:rPr>
            </w:pPr>
            <w:r>
              <w:rPr>
                <w:rFonts w:hint="eastAsia" w:ascii="等线" w:hAnsi="等线" w:eastAsia="等线" w:cs="宋体"/>
                <w:kern w:val="0"/>
                <w:sz w:val="22"/>
              </w:rPr>
              <w:t>dcid</w:t>
            </w:r>
          </w:p>
        </w:tc>
        <w:tc>
          <w:tcPr>
            <w:tcW w:w="979" w:type="pct"/>
            <w:tcBorders>
              <w:top w:val="nil"/>
              <w:left w:val="nil"/>
              <w:bottom w:val="single" w:color="auto" w:sz="4" w:space="0"/>
              <w:right w:val="single" w:color="auto" w:sz="4" w:space="0"/>
            </w:tcBorders>
            <w:noWrap/>
            <w:vAlign w:val="center"/>
          </w:tcPr>
          <w:p w14:paraId="21A1D287">
            <w:pPr>
              <w:widowControl/>
              <w:jc w:val="left"/>
              <w:rPr>
                <w:rFonts w:ascii="等线" w:hAnsi="等线" w:eastAsia="等线" w:cs="宋体"/>
                <w:kern w:val="0"/>
                <w:sz w:val="22"/>
              </w:rPr>
            </w:pPr>
            <w:r>
              <w:rPr>
                <w:rFonts w:hint="eastAsia" w:ascii="等线" w:hAnsi="等线" w:eastAsia="等线" w:cs="宋体"/>
                <w:kern w:val="0"/>
                <w:sz w:val="22"/>
              </w:rPr>
              <w:t>子记录号</w:t>
            </w:r>
          </w:p>
        </w:tc>
        <w:tc>
          <w:tcPr>
            <w:tcW w:w="474" w:type="pct"/>
            <w:tcBorders>
              <w:top w:val="nil"/>
              <w:left w:val="nil"/>
              <w:bottom w:val="single" w:color="auto" w:sz="4" w:space="0"/>
              <w:right w:val="single" w:color="auto" w:sz="4" w:space="0"/>
            </w:tcBorders>
            <w:noWrap/>
            <w:vAlign w:val="center"/>
          </w:tcPr>
          <w:p w14:paraId="5816422F">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8F5E74E">
            <w:pPr>
              <w:widowControl/>
              <w:jc w:val="left"/>
              <w:rPr>
                <w:rFonts w:ascii="等线" w:hAnsi="等线" w:eastAsia="等线" w:cs="宋体"/>
                <w:kern w:val="0"/>
                <w:sz w:val="22"/>
              </w:rPr>
            </w:pPr>
            <w:r>
              <w:rPr>
                <w:rFonts w:hint="eastAsia" w:ascii="等线" w:hAnsi="等线" w:eastAsia="等线" w:cs="宋体"/>
                <w:kern w:val="0"/>
                <w:sz w:val="22"/>
              </w:rPr>
              <w:t>100</w:t>
            </w:r>
          </w:p>
        </w:tc>
        <w:tc>
          <w:tcPr>
            <w:tcW w:w="270" w:type="pct"/>
            <w:tcBorders>
              <w:top w:val="nil"/>
              <w:left w:val="nil"/>
              <w:bottom w:val="single" w:color="auto" w:sz="4" w:space="0"/>
              <w:right w:val="single" w:color="auto" w:sz="4" w:space="0"/>
            </w:tcBorders>
            <w:noWrap/>
            <w:vAlign w:val="center"/>
          </w:tcPr>
          <w:p w14:paraId="3CB77A32">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65D7A85A">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D627CE2">
            <w:pPr>
              <w:widowControl/>
              <w:jc w:val="left"/>
              <w:rPr>
                <w:rFonts w:ascii="等线" w:hAnsi="等线" w:eastAsia="等线" w:cs="宋体"/>
                <w:kern w:val="0"/>
                <w:sz w:val="22"/>
              </w:rPr>
            </w:pPr>
            <w:r>
              <w:rPr>
                <w:rFonts w:hint="eastAsia" w:ascii="等线" w:hAnsi="等线" w:eastAsia="等线" w:cs="宋体"/>
                <w:kern w:val="0"/>
                <w:sz w:val="22"/>
              </w:rPr>
              <w:t>主键列，规则：{就诊机构代码}_{设备管理记录编码}</w:t>
            </w:r>
            <w:r>
              <w:rPr>
                <w:rFonts w:ascii="等线" w:hAnsi="等线" w:eastAsia="等线" w:cs="宋体"/>
                <w:kern w:val="0"/>
                <w:sz w:val="22"/>
              </w:rPr>
              <w:t xml:space="preserve"> </w:t>
            </w:r>
          </w:p>
        </w:tc>
      </w:tr>
      <w:tr w14:paraId="3268BBF3">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C925568">
            <w:pPr>
              <w:widowControl/>
              <w:jc w:val="left"/>
              <w:rPr>
                <w:rFonts w:ascii="等线" w:hAnsi="等线" w:eastAsia="等线" w:cs="宋体"/>
                <w:kern w:val="0"/>
                <w:sz w:val="22"/>
              </w:rPr>
            </w:pPr>
            <w:r>
              <w:rPr>
                <w:rFonts w:hint="eastAsia" w:ascii="等线" w:hAnsi="等线" w:eastAsia="等线" w:cs="宋体"/>
                <w:kern w:val="0"/>
                <w:sz w:val="22"/>
              </w:rPr>
              <w:t>id</w:t>
            </w:r>
          </w:p>
        </w:tc>
        <w:tc>
          <w:tcPr>
            <w:tcW w:w="979" w:type="pct"/>
            <w:tcBorders>
              <w:top w:val="nil"/>
              <w:left w:val="nil"/>
              <w:bottom w:val="single" w:color="auto" w:sz="4" w:space="0"/>
              <w:right w:val="single" w:color="auto" w:sz="4" w:space="0"/>
            </w:tcBorders>
            <w:noWrap/>
            <w:vAlign w:val="center"/>
          </w:tcPr>
          <w:p w14:paraId="24E34DDA">
            <w:pPr>
              <w:widowControl/>
              <w:jc w:val="left"/>
              <w:rPr>
                <w:rFonts w:ascii="等线" w:hAnsi="等线" w:eastAsia="等线" w:cs="宋体"/>
                <w:kern w:val="0"/>
                <w:sz w:val="22"/>
              </w:rPr>
            </w:pPr>
            <w:r>
              <w:rPr>
                <w:rFonts w:hint="eastAsia" w:ascii="等线" w:hAnsi="等线" w:eastAsia="等线" w:cs="宋体"/>
                <w:kern w:val="0"/>
                <w:sz w:val="22"/>
              </w:rPr>
              <w:t>设备管理记录编码</w:t>
            </w:r>
          </w:p>
        </w:tc>
        <w:tc>
          <w:tcPr>
            <w:tcW w:w="474" w:type="pct"/>
            <w:tcBorders>
              <w:top w:val="nil"/>
              <w:left w:val="nil"/>
              <w:bottom w:val="single" w:color="auto" w:sz="4" w:space="0"/>
              <w:right w:val="single" w:color="auto" w:sz="4" w:space="0"/>
            </w:tcBorders>
            <w:noWrap/>
            <w:vAlign w:val="center"/>
          </w:tcPr>
          <w:p w14:paraId="3F2E5A38">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047EEC2">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129F6F35">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0979F8EF">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74F908A">
            <w:pPr>
              <w:widowControl/>
              <w:jc w:val="left"/>
              <w:rPr>
                <w:rFonts w:ascii="等线" w:hAnsi="等线" w:eastAsia="等线" w:cs="宋体"/>
                <w:kern w:val="0"/>
                <w:sz w:val="22"/>
              </w:rPr>
            </w:pPr>
            <w:r>
              <w:rPr>
                <w:rFonts w:hint="eastAsia" w:ascii="等线" w:hAnsi="等线" w:eastAsia="等线" w:cs="宋体"/>
                <w:kern w:val="0"/>
                <w:sz w:val="22"/>
              </w:rPr>
              <w:t>按照某一特定代码规则赋予个体相关信息记录表单的顺序号</w:t>
            </w:r>
          </w:p>
        </w:tc>
      </w:tr>
      <w:tr w14:paraId="05743A8B">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6FF2D7E">
            <w:pPr>
              <w:widowControl/>
              <w:jc w:val="left"/>
              <w:rPr>
                <w:rFonts w:ascii="等线" w:hAnsi="等线" w:eastAsia="等线" w:cs="宋体"/>
                <w:kern w:val="0"/>
                <w:sz w:val="22"/>
              </w:rPr>
            </w:pPr>
            <w:r>
              <w:rPr>
                <w:rFonts w:hint="eastAsia" w:ascii="等线" w:hAnsi="等线" w:eastAsia="等线" w:cs="宋体"/>
                <w:kern w:val="0"/>
                <w:sz w:val="22"/>
              </w:rPr>
              <w:t>parentId</w:t>
            </w:r>
          </w:p>
        </w:tc>
        <w:tc>
          <w:tcPr>
            <w:tcW w:w="979" w:type="pct"/>
            <w:tcBorders>
              <w:top w:val="nil"/>
              <w:left w:val="nil"/>
              <w:bottom w:val="single" w:color="auto" w:sz="4" w:space="0"/>
              <w:right w:val="single" w:color="auto" w:sz="4" w:space="0"/>
            </w:tcBorders>
            <w:noWrap/>
            <w:vAlign w:val="center"/>
          </w:tcPr>
          <w:p w14:paraId="36814145">
            <w:pPr>
              <w:widowControl/>
              <w:jc w:val="left"/>
              <w:rPr>
                <w:rFonts w:ascii="等线" w:hAnsi="等线" w:eastAsia="等线" w:cs="宋体"/>
                <w:kern w:val="0"/>
                <w:sz w:val="22"/>
              </w:rPr>
            </w:pPr>
            <w:r>
              <w:rPr>
                <w:rFonts w:hint="eastAsia" w:ascii="等线" w:hAnsi="等线" w:eastAsia="等线" w:cs="宋体"/>
                <w:kern w:val="0"/>
                <w:sz w:val="22"/>
              </w:rPr>
              <w:t>检验记录号</w:t>
            </w:r>
          </w:p>
        </w:tc>
        <w:tc>
          <w:tcPr>
            <w:tcW w:w="474" w:type="pct"/>
            <w:tcBorders>
              <w:top w:val="nil"/>
              <w:left w:val="nil"/>
              <w:bottom w:val="single" w:color="auto" w:sz="4" w:space="0"/>
              <w:right w:val="single" w:color="auto" w:sz="4" w:space="0"/>
            </w:tcBorders>
            <w:noWrap/>
            <w:vAlign w:val="center"/>
          </w:tcPr>
          <w:p w14:paraId="17B1CFB5">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B7A0BDA">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34256D68">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1AE30600">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269F1F7">
            <w:pPr>
              <w:widowControl/>
              <w:jc w:val="left"/>
              <w:rPr>
                <w:rFonts w:ascii="等线" w:hAnsi="等线" w:eastAsia="等线" w:cs="宋体"/>
                <w:kern w:val="0"/>
                <w:sz w:val="22"/>
              </w:rPr>
            </w:pPr>
            <w:r>
              <w:rPr>
                <w:rFonts w:hint="eastAsia" w:ascii="等线" w:hAnsi="等线" w:eastAsia="等线" w:cs="宋体"/>
                <w:kern w:val="0"/>
                <w:sz w:val="22"/>
              </w:rPr>
              <w:t>业务系统中，关联主表ID</w:t>
            </w:r>
          </w:p>
        </w:tc>
      </w:tr>
      <w:tr w14:paraId="505395D6">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6F6A79C">
            <w:pPr>
              <w:widowControl/>
              <w:jc w:val="left"/>
              <w:rPr>
                <w:rFonts w:ascii="等线" w:hAnsi="等线" w:eastAsia="等线" w:cs="宋体"/>
                <w:kern w:val="0"/>
                <w:sz w:val="22"/>
              </w:rPr>
            </w:pPr>
            <w:r>
              <w:rPr>
                <w:rFonts w:hint="eastAsia" w:ascii="等线" w:hAnsi="等线" w:eastAsia="等线" w:cs="宋体"/>
                <w:kern w:val="0"/>
                <w:sz w:val="22"/>
              </w:rPr>
              <w:t>visitOrgCode</w:t>
            </w:r>
          </w:p>
        </w:tc>
        <w:tc>
          <w:tcPr>
            <w:tcW w:w="979" w:type="pct"/>
            <w:tcBorders>
              <w:top w:val="nil"/>
              <w:left w:val="nil"/>
              <w:bottom w:val="single" w:color="auto" w:sz="4" w:space="0"/>
              <w:right w:val="single" w:color="auto" w:sz="4" w:space="0"/>
            </w:tcBorders>
            <w:noWrap/>
            <w:vAlign w:val="center"/>
          </w:tcPr>
          <w:p w14:paraId="4F88DF97">
            <w:pPr>
              <w:widowControl/>
              <w:jc w:val="left"/>
              <w:rPr>
                <w:rFonts w:ascii="等线" w:hAnsi="等线" w:eastAsia="等线" w:cs="宋体"/>
                <w:kern w:val="0"/>
                <w:sz w:val="22"/>
              </w:rPr>
            </w:pPr>
            <w:r>
              <w:rPr>
                <w:rFonts w:hint="eastAsia" w:ascii="等线" w:hAnsi="等线" w:eastAsia="等线" w:cs="宋体"/>
                <w:kern w:val="0"/>
                <w:sz w:val="22"/>
              </w:rPr>
              <w:t>就诊机构代码</w:t>
            </w:r>
          </w:p>
        </w:tc>
        <w:tc>
          <w:tcPr>
            <w:tcW w:w="474" w:type="pct"/>
            <w:tcBorders>
              <w:top w:val="nil"/>
              <w:left w:val="nil"/>
              <w:bottom w:val="single" w:color="auto" w:sz="4" w:space="0"/>
              <w:right w:val="single" w:color="auto" w:sz="4" w:space="0"/>
            </w:tcBorders>
            <w:noWrap/>
            <w:vAlign w:val="center"/>
          </w:tcPr>
          <w:p w14:paraId="50F68E7A">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DC4CA5F">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21944F24">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51ACED7F">
            <w:pPr>
              <w:widowControl/>
              <w:jc w:val="left"/>
              <w:rPr>
                <w:rFonts w:ascii="等线" w:hAnsi="等线" w:eastAsia="等线" w:cs="宋体"/>
                <w:kern w:val="0"/>
                <w:sz w:val="22"/>
              </w:rPr>
            </w:pPr>
            <w:r>
              <w:rPr>
                <w:rFonts w:hint="eastAsia"/>
                <w:sz w:val="22"/>
              </w:rPr>
              <w:t>CC08_10_013</w:t>
            </w:r>
          </w:p>
        </w:tc>
        <w:tc>
          <w:tcPr>
            <w:tcW w:w="1382" w:type="pct"/>
            <w:tcBorders>
              <w:top w:val="nil"/>
              <w:left w:val="nil"/>
              <w:bottom w:val="single" w:color="auto" w:sz="4" w:space="0"/>
              <w:right w:val="single" w:color="auto" w:sz="4" w:space="0"/>
            </w:tcBorders>
            <w:noWrap/>
          </w:tcPr>
          <w:p w14:paraId="721FFDAC">
            <w:pPr>
              <w:widowControl/>
              <w:jc w:val="left"/>
              <w:rPr>
                <w:rFonts w:ascii="等线" w:hAnsi="等线" w:eastAsia="等线" w:cs="宋体"/>
                <w:kern w:val="0"/>
                <w:sz w:val="22"/>
              </w:rPr>
            </w:pPr>
            <w:r>
              <w:rPr>
                <w:rFonts w:hint="eastAsia"/>
              </w:rPr>
              <w:t>参考字典“CC08_10_013 医疗机构代码”</w:t>
            </w:r>
          </w:p>
        </w:tc>
      </w:tr>
      <w:tr w14:paraId="34066BB5">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1A81161">
            <w:pPr>
              <w:widowControl/>
              <w:jc w:val="left"/>
              <w:rPr>
                <w:rFonts w:ascii="等线" w:hAnsi="等线" w:eastAsia="等线" w:cs="宋体"/>
                <w:kern w:val="0"/>
                <w:sz w:val="22"/>
              </w:rPr>
            </w:pPr>
            <w:r>
              <w:rPr>
                <w:rFonts w:hint="eastAsia" w:ascii="等线" w:hAnsi="等线" w:eastAsia="等线" w:cs="宋体"/>
                <w:kern w:val="0"/>
                <w:sz w:val="22"/>
              </w:rPr>
              <w:t>visitOrgName</w:t>
            </w:r>
          </w:p>
        </w:tc>
        <w:tc>
          <w:tcPr>
            <w:tcW w:w="979" w:type="pct"/>
            <w:tcBorders>
              <w:top w:val="nil"/>
              <w:left w:val="nil"/>
              <w:bottom w:val="single" w:color="auto" w:sz="4" w:space="0"/>
              <w:right w:val="single" w:color="auto" w:sz="4" w:space="0"/>
            </w:tcBorders>
            <w:noWrap/>
            <w:vAlign w:val="center"/>
          </w:tcPr>
          <w:p w14:paraId="17AF7987">
            <w:pPr>
              <w:widowControl/>
              <w:jc w:val="left"/>
              <w:rPr>
                <w:rFonts w:ascii="等线" w:hAnsi="等线" w:eastAsia="等线" w:cs="宋体"/>
                <w:kern w:val="0"/>
                <w:sz w:val="22"/>
              </w:rPr>
            </w:pPr>
            <w:r>
              <w:rPr>
                <w:rFonts w:hint="eastAsia" w:ascii="等线" w:hAnsi="等线" w:eastAsia="等线" w:cs="宋体"/>
                <w:kern w:val="0"/>
                <w:sz w:val="22"/>
              </w:rPr>
              <w:t>就诊机构名称</w:t>
            </w:r>
          </w:p>
        </w:tc>
        <w:tc>
          <w:tcPr>
            <w:tcW w:w="474" w:type="pct"/>
            <w:tcBorders>
              <w:top w:val="nil"/>
              <w:left w:val="nil"/>
              <w:bottom w:val="single" w:color="auto" w:sz="4" w:space="0"/>
              <w:right w:val="single" w:color="auto" w:sz="4" w:space="0"/>
            </w:tcBorders>
            <w:noWrap/>
            <w:vAlign w:val="center"/>
          </w:tcPr>
          <w:p w14:paraId="41D5E7DD">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62CEF7D">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44EC5EF5">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3B03C0F5">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tcPr>
          <w:p w14:paraId="1A0E5CAF">
            <w:pPr>
              <w:widowControl/>
              <w:jc w:val="left"/>
              <w:rPr>
                <w:rFonts w:ascii="等线" w:hAnsi="等线" w:eastAsia="等线" w:cs="宋体"/>
                <w:kern w:val="0"/>
                <w:sz w:val="22"/>
              </w:rPr>
            </w:pPr>
            <w:r>
              <w:rPr>
                <w:rFonts w:hint="eastAsia"/>
              </w:rPr>
              <w:t>参考字典“CC08_10_013 医疗机构代码”</w:t>
            </w:r>
          </w:p>
        </w:tc>
      </w:tr>
      <w:tr w14:paraId="3B1F30F7">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55ED930">
            <w:pPr>
              <w:widowControl/>
              <w:jc w:val="left"/>
              <w:rPr>
                <w:rFonts w:ascii="等线" w:hAnsi="等线" w:eastAsia="等线" w:cs="宋体"/>
                <w:kern w:val="0"/>
                <w:sz w:val="22"/>
              </w:rPr>
            </w:pPr>
            <w:r>
              <w:rPr>
                <w:rFonts w:hint="eastAsia" w:ascii="等线" w:hAnsi="等线" w:eastAsia="等线" w:cs="宋体"/>
                <w:kern w:val="0"/>
                <w:sz w:val="22"/>
              </w:rPr>
              <w:t>parentFixedValue</w:t>
            </w:r>
          </w:p>
        </w:tc>
        <w:tc>
          <w:tcPr>
            <w:tcW w:w="979" w:type="pct"/>
            <w:tcBorders>
              <w:top w:val="nil"/>
              <w:left w:val="nil"/>
              <w:bottom w:val="single" w:color="auto" w:sz="4" w:space="0"/>
              <w:right w:val="single" w:color="auto" w:sz="4" w:space="0"/>
            </w:tcBorders>
            <w:noWrap/>
            <w:vAlign w:val="center"/>
          </w:tcPr>
          <w:p w14:paraId="52BF0FDB">
            <w:pPr>
              <w:widowControl/>
              <w:jc w:val="left"/>
              <w:rPr>
                <w:rFonts w:ascii="等线" w:hAnsi="等线" w:eastAsia="等线" w:cs="宋体"/>
                <w:kern w:val="0"/>
                <w:sz w:val="22"/>
              </w:rPr>
            </w:pPr>
            <w:r>
              <w:rPr>
                <w:rFonts w:hint="eastAsia" w:ascii="等线" w:hAnsi="等线" w:eastAsia="等线" w:cs="宋体"/>
                <w:kern w:val="0"/>
                <w:sz w:val="22"/>
              </w:rPr>
              <w:t>上一级固定值</w:t>
            </w:r>
          </w:p>
        </w:tc>
        <w:tc>
          <w:tcPr>
            <w:tcW w:w="474" w:type="pct"/>
            <w:tcBorders>
              <w:top w:val="nil"/>
              <w:left w:val="nil"/>
              <w:bottom w:val="single" w:color="auto" w:sz="4" w:space="0"/>
              <w:right w:val="single" w:color="auto" w:sz="4" w:space="0"/>
            </w:tcBorders>
            <w:noWrap/>
            <w:vAlign w:val="center"/>
          </w:tcPr>
          <w:p w14:paraId="06D0237F">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9EE77EE">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4C7BD986">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4654D175">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3EF43EEF">
            <w:pPr>
              <w:widowControl/>
              <w:jc w:val="left"/>
              <w:rPr>
                <w:rFonts w:ascii="等线" w:hAnsi="等线" w:eastAsia="等线" w:cs="宋体"/>
                <w:kern w:val="0"/>
                <w:sz w:val="22"/>
              </w:rPr>
            </w:pPr>
            <w:r>
              <w:rPr>
                <w:rFonts w:hint="eastAsia" w:ascii="等线" w:hAnsi="等线" w:eastAsia="等线" w:cs="宋体"/>
                <w:kern w:val="0"/>
                <w:sz w:val="22"/>
              </w:rPr>
              <w:t>默认填写检验记录模型编码：CDR_5401</w:t>
            </w:r>
          </w:p>
        </w:tc>
      </w:tr>
      <w:tr w14:paraId="5391B6CE">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6A63AEA">
            <w:pPr>
              <w:widowControl/>
              <w:jc w:val="left"/>
              <w:rPr>
                <w:rFonts w:ascii="等线" w:hAnsi="等线" w:eastAsia="等线" w:cs="宋体"/>
                <w:kern w:val="0"/>
                <w:sz w:val="22"/>
              </w:rPr>
            </w:pPr>
            <w:r>
              <w:rPr>
                <w:rFonts w:hint="eastAsia" w:ascii="等线" w:hAnsi="等线" w:eastAsia="等线" w:cs="宋体"/>
                <w:kern w:val="0"/>
                <w:sz w:val="22"/>
              </w:rPr>
              <w:t>fixedValue</w:t>
            </w:r>
          </w:p>
        </w:tc>
        <w:tc>
          <w:tcPr>
            <w:tcW w:w="979" w:type="pct"/>
            <w:tcBorders>
              <w:top w:val="nil"/>
              <w:left w:val="nil"/>
              <w:bottom w:val="single" w:color="auto" w:sz="4" w:space="0"/>
              <w:right w:val="single" w:color="auto" w:sz="4" w:space="0"/>
            </w:tcBorders>
            <w:noWrap/>
            <w:vAlign w:val="center"/>
          </w:tcPr>
          <w:p w14:paraId="222EEBEA">
            <w:pPr>
              <w:widowControl/>
              <w:jc w:val="left"/>
              <w:rPr>
                <w:rFonts w:ascii="等线" w:hAnsi="等线" w:eastAsia="等线" w:cs="宋体"/>
                <w:kern w:val="0"/>
                <w:sz w:val="22"/>
              </w:rPr>
            </w:pPr>
            <w:r>
              <w:rPr>
                <w:rFonts w:hint="eastAsia" w:ascii="等线" w:hAnsi="等线" w:eastAsia="等线" w:cs="宋体"/>
                <w:kern w:val="0"/>
                <w:sz w:val="22"/>
              </w:rPr>
              <w:t>固定值</w:t>
            </w:r>
          </w:p>
        </w:tc>
        <w:tc>
          <w:tcPr>
            <w:tcW w:w="474" w:type="pct"/>
            <w:tcBorders>
              <w:top w:val="nil"/>
              <w:left w:val="nil"/>
              <w:bottom w:val="single" w:color="auto" w:sz="4" w:space="0"/>
              <w:right w:val="single" w:color="auto" w:sz="4" w:space="0"/>
            </w:tcBorders>
            <w:noWrap/>
            <w:vAlign w:val="center"/>
          </w:tcPr>
          <w:p w14:paraId="7D1D3FBA">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622CCF6">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601DE616">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7610C955">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7D08BEEE">
            <w:pPr>
              <w:widowControl/>
              <w:jc w:val="left"/>
              <w:rPr>
                <w:rFonts w:ascii="等线" w:hAnsi="等线" w:eastAsia="等线" w:cs="宋体"/>
                <w:kern w:val="0"/>
                <w:sz w:val="22"/>
              </w:rPr>
            </w:pPr>
            <w:r>
              <w:rPr>
                <w:rFonts w:hint="eastAsia" w:ascii="等线" w:hAnsi="等线" w:eastAsia="等线" w:cs="宋体"/>
                <w:kern w:val="0"/>
                <w:sz w:val="22"/>
              </w:rPr>
              <w:t>默认填写主段落标识：InspectionRecord</w:t>
            </w:r>
          </w:p>
        </w:tc>
      </w:tr>
      <w:tr w14:paraId="66D342D5">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81EF0E7">
            <w:pPr>
              <w:widowControl/>
              <w:jc w:val="left"/>
              <w:rPr>
                <w:rFonts w:ascii="等线" w:hAnsi="等线" w:eastAsia="等线" w:cs="宋体"/>
                <w:kern w:val="0"/>
                <w:sz w:val="22"/>
              </w:rPr>
            </w:pPr>
            <w:r>
              <w:rPr>
                <w:rFonts w:hint="eastAsia" w:ascii="等线" w:hAnsi="等线" w:eastAsia="等线" w:cs="宋体"/>
                <w:kern w:val="0"/>
                <w:sz w:val="22"/>
              </w:rPr>
              <w:t>uniSocCreditCode</w:t>
            </w:r>
          </w:p>
        </w:tc>
        <w:tc>
          <w:tcPr>
            <w:tcW w:w="979" w:type="pct"/>
            <w:tcBorders>
              <w:top w:val="nil"/>
              <w:left w:val="nil"/>
              <w:bottom w:val="single" w:color="auto" w:sz="4" w:space="0"/>
              <w:right w:val="single" w:color="auto" w:sz="4" w:space="0"/>
            </w:tcBorders>
            <w:noWrap/>
            <w:vAlign w:val="center"/>
          </w:tcPr>
          <w:p w14:paraId="760C8F41">
            <w:pPr>
              <w:widowControl/>
              <w:jc w:val="left"/>
              <w:rPr>
                <w:rFonts w:ascii="等线" w:hAnsi="等线" w:eastAsia="等线" w:cs="宋体"/>
                <w:kern w:val="0"/>
                <w:sz w:val="22"/>
              </w:rPr>
            </w:pPr>
            <w:r>
              <w:rPr>
                <w:rFonts w:hint="eastAsia" w:ascii="等线" w:hAnsi="等线" w:eastAsia="等线" w:cs="宋体"/>
                <w:kern w:val="0"/>
                <w:sz w:val="22"/>
              </w:rPr>
              <w:t>统一社会信用代码</w:t>
            </w:r>
          </w:p>
        </w:tc>
        <w:tc>
          <w:tcPr>
            <w:tcW w:w="474" w:type="pct"/>
            <w:tcBorders>
              <w:top w:val="nil"/>
              <w:left w:val="nil"/>
              <w:bottom w:val="single" w:color="auto" w:sz="4" w:space="0"/>
              <w:right w:val="single" w:color="auto" w:sz="4" w:space="0"/>
            </w:tcBorders>
            <w:noWrap/>
            <w:vAlign w:val="center"/>
          </w:tcPr>
          <w:p w14:paraId="5AE09970">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56B3C05">
            <w:pPr>
              <w:widowControl/>
              <w:jc w:val="left"/>
              <w:rPr>
                <w:rFonts w:ascii="等线" w:hAnsi="等线" w:eastAsia="等线" w:cs="宋体"/>
                <w:kern w:val="0"/>
                <w:sz w:val="22"/>
              </w:rPr>
            </w:pPr>
            <w:r>
              <w:rPr>
                <w:rFonts w:hint="eastAsia" w:ascii="等线" w:hAnsi="等线" w:eastAsia="等线" w:cs="宋体"/>
                <w:kern w:val="0"/>
                <w:sz w:val="22"/>
              </w:rPr>
              <w:t>18</w:t>
            </w:r>
          </w:p>
        </w:tc>
        <w:tc>
          <w:tcPr>
            <w:tcW w:w="270" w:type="pct"/>
            <w:tcBorders>
              <w:top w:val="nil"/>
              <w:left w:val="nil"/>
              <w:bottom w:val="single" w:color="auto" w:sz="4" w:space="0"/>
              <w:right w:val="single" w:color="auto" w:sz="4" w:space="0"/>
            </w:tcBorders>
            <w:noWrap/>
            <w:vAlign w:val="center"/>
          </w:tcPr>
          <w:p w14:paraId="2DEA7FF5">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183BA276">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2D45525">
            <w:pPr>
              <w:widowControl/>
              <w:jc w:val="left"/>
              <w:rPr>
                <w:rFonts w:ascii="等线" w:hAnsi="等线" w:eastAsia="等线" w:cs="宋体"/>
                <w:kern w:val="0"/>
                <w:sz w:val="22"/>
              </w:rPr>
            </w:pPr>
            <w:r>
              <w:rPr>
                <w:rFonts w:hint="eastAsia" w:ascii="等线" w:hAnsi="等线" w:eastAsia="等线" w:cs="宋体"/>
                <w:kern w:val="0"/>
                <w:sz w:val="22"/>
              </w:rPr>
              <w:t>长度为18位的用于医疗机构身份识别的代码</w:t>
            </w:r>
          </w:p>
        </w:tc>
      </w:tr>
      <w:tr w14:paraId="228D6D02">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1B7CFC7">
            <w:pPr>
              <w:widowControl/>
              <w:jc w:val="left"/>
              <w:rPr>
                <w:rFonts w:ascii="等线" w:hAnsi="等线" w:eastAsia="等线" w:cs="宋体"/>
                <w:kern w:val="0"/>
                <w:sz w:val="22"/>
              </w:rPr>
            </w:pPr>
            <w:r>
              <w:rPr>
                <w:rFonts w:hint="eastAsia" w:ascii="等线" w:hAnsi="等线" w:eastAsia="等线" w:cs="宋体"/>
                <w:kern w:val="0"/>
                <w:sz w:val="22"/>
              </w:rPr>
              <w:t>orgCode</w:t>
            </w:r>
          </w:p>
        </w:tc>
        <w:tc>
          <w:tcPr>
            <w:tcW w:w="979" w:type="pct"/>
            <w:tcBorders>
              <w:top w:val="nil"/>
              <w:left w:val="nil"/>
              <w:bottom w:val="single" w:color="auto" w:sz="4" w:space="0"/>
              <w:right w:val="single" w:color="auto" w:sz="4" w:space="0"/>
            </w:tcBorders>
            <w:noWrap/>
            <w:vAlign w:val="center"/>
          </w:tcPr>
          <w:p w14:paraId="13AADC70">
            <w:pPr>
              <w:widowControl/>
              <w:jc w:val="left"/>
              <w:rPr>
                <w:rFonts w:ascii="等线" w:hAnsi="等线" w:eastAsia="等线" w:cs="宋体"/>
                <w:kern w:val="0"/>
                <w:sz w:val="22"/>
              </w:rPr>
            </w:pPr>
            <w:r>
              <w:rPr>
                <w:rFonts w:hint="eastAsia" w:ascii="等线" w:hAnsi="等线" w:eastAsia="等线" w:cs="宋体"/>
                <w:kern w:val="0"/>
                <w:sz w:val="22"/>
              </w:rPr>
              <w:t>机构代码</w:t>
            </w:r>
          </w:p>
        </w:tc>
        <w:tc>
          <w:tcPr>
            <w:tcW w:w="474" w:type="pct"/>
            <w:tcBorders>
              <w:top w:val="nil"/>
              <w:left w:val="nil"/>
              <w:bottom w:val="single" w:color="auto" w:sz="4" w:space="0"/>
              <w:right w:val="single" w:color="auto" w:sz="4" w:space="0"/>
            </w:tcBorders>
            <w:noWrap/>
            <w:vAlign w:val="center"/>
          </w:tcPr>
          <w:p w14:paraId="1CD771AE">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030F482">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4120DFF7">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253CDE2C">
            <w:pPr>
              <w:widowControl/>
              <w:jc w:val="left"/>
              <w:rPr>
                <w:rFonts w:ascii="等线" w:hAnsi="等线" w:eastAsia="等线" w:cs="宋体"/>
                <w:kern w:val="0"/>
                <w:sz w:val="22"/>
              </w:rPr>
            </w:pPr>
            <w:r>
              <w:rPr>
                <w:rFonts w:hint="eastAsia"/>
                <w:sz w:val="22"/>
              </w:rPr>
              <w:t>CC08_10_013</w:t>
            </w:r>
          </w:p>
        </w:tc>
        <w:tc>
          <w:tcPr>
            <w:tcW w:w="1382" w:type="pct"/>
            <w:tcBorders>
              <w:top w:val="nil"/>
              <w:left w:val="nil"/>
              <w:bottom w:val="single" w:color="auto" w:sz="4" w:space="0"/>
              <w:right w:val="single" w:color="auto" w:sz="4" w:space="0"/>
            </w:tcBorders>
            <w:noWrap/>
            <w:vAlign w:val="center"/>
          </w:tcPr>
          <w:p w14:paraId="2B2416DA">
            <w:pPr>
              <w:widowControl/>
              <w:jc w:val="left"/>
              <w:rPr>
                <w:rFonts w:ascii="等线" w:hAnsi="等线" w:eastAsia="等线" w:cs="宋体"/>
                <w:kern w:val="0"/>
                <w:sz w:val="22"/>
              </w:rPr>
            </w:pPr>
            <w:r>
              <w:rPr>
                <w:rFonts w:hint="eastAsia" w:ascii="等线" w:hAnsi="等线" w:eastAsia="等线" w:cs="宋体"/>
                <w:kern w:val="0"/>
                <w:sz w:val="22"/>
              </w:rPr>
              <w:t>设备所属机构代码</w:t>
            </w:r>
          </w:p>
        </w:tc>
      </w:tr>
      <w:tr w14:paraId="3A0DBC78">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269BA7F7">
            <w:pPr>
              <w:widowControl/>
              <w:jc w:val="left"/>
              <w:rPr>
                <w:rFonts w:ascii="等线" w:hAnsi="等线" w:eastAsia="等线" w:cs="宋体"/>
                <w:kern w:val="0"/>
                <w:sz w:val="22"/>
              </w:rPr>
            </w:pPr>
            <w:r>
              <w:rPr>
                <w:rFonts w:hint="eastAsia" w:ascii="等线" w:hAnsi="等线" w:eastAsia="等线" w:cs="宋体"/>
                <w:kern w:val="0"/>
                <w:sz w:val="22"/>
              </w:rPr>
              <w:t>orgName</w:t>
            </w:r>
          </w:p>
        </w:tc>
        <w:tc>
          <w:tcPr>
            <w:tcW w:w="979" w:type="pct"/>
            <w:tcBorders>
              <w:top w:val="nil"/>
              <w:left w:val="nil"/>
              <w:bottom w:val="single" w:color="auto" w:sz="4" w:space="0"/>
              <w:right w:val="single" w:color="auto" w:sz="4" w:space="0"/>
            </w:tcBorders>
            <w:noWrap/>
            <w:vAlign w:val="center"/>
          </w:tcPr>
          <w:p w14:paraId="3C877816">
            <w:pPr>
              <w:widowControl/>
              <w:jc w:val="left"/>
              <w:rPr>
                <w:rFonts w:ascii="等线" w:hAnsi="等线" w:eastAsia="等线" w:cs="宋体"/>
                <w:kern w:val="0"/>
                <w:sz w:val="22"/>
              </w:rPr>
            </w:pPr>
            <w:r>
              <w:rPr>
                <w:rFonts w:hint="eastAsia" w:ascii="等线" w:hAnsi="等线" w:eastAsia="等线" w:cs="宋体"/>
                <w:kern w:val="0"/>
                <w:sz w:val="22"/>
              </w:rPr>
              <w:t>机构名称</w:t>
            </w:r>
          </w:p>
        </w:tc>
        <w:tc>
          <w:tcPr>
            <w:tcW w:w="474" w:type="pct"/>
            <w:tcBorders>
              <w:top w:val="nil"/>
              <w:left w:val="nil"/>
              <w:bottom w:val="single" w:color="auto" w:sz="4" w:space="0"/>
              <w:right w:val="single" w:color="auto" w:sz="4" w:space="0"/>
            </w:tcBorders>
            <w:noWrap/>
            <w:vAlign w:val="center"/>
          </w:tcPr>
          <w:p w14:paraId="3416B72A">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67D918F">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7A4609D7">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6BF476B6">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C7B1CD4">
            <w:pPr>
              <w:widowControl/>
              <w:jc w:val="left"/>
              <w:rPr>
                <w:rFonts w:ascii="等线" w:hAnsi="等线" w:eastAsia="等线" w:cs="宋体"/>
                <w:kern w:val="0"/>
                <w:sz w:val="22"/>
              </w:rPr>
            </w:pPr>
            <w:r>
              <w:rPr>
                <w:rFonts w:hint="eastAsia" w:ascii="等线" w:hAnsi="等线" w:eastAsia="等线" w:cs="宋体"/>
                <w:kern w:val="0"/>
                <w:sz w:val="22"/>
              </w:rPr>
              <w:t>设备所属机构名称</w:t>
            </w:r>
          </w:p>
        </w:tc>
      </w:tr>
      <w:tr w14:paraId="5959A6D7">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C041E10">
            <w:pPr>
              <w:widowControl/>
              <w:jc w:val="left"/>
              <w:rPr>
                <w:rFonts w:ascii="等线" w:hAnsi="等线" w:eastAsia="等线" w:cs="宋体"/>
                <w:kern w:val="0"/>
                <w:sz w:val="22"/>
              </w:rPr>
            </w:pPr>
            <w:r>
              <w:rPr>
                <w:rFonts w:hint="eastAsia" w:ascii="等线" w:hAnsi="等线" w:eastAsia="等线" w:cs="宋体"/>
                <w:kern w:val="0"/>
                <w:sz w:val="22"/>
              </w:rPr>
              <w:t>medEquClassCode</w:t>
            </w:r>
          </w:p>
        </w:tc>
        <w:tc>
          <w:tcPr>
            <w:tcW w:w="979" w:type="pct"/>
            <w:tcBorders>
              <w:top w:val="nil"/>
              <w:left w:val="nil"/>
              <w:bottom w:val="single" w:color="auto" w:sz="4" w:space="0"/>
              <w:right w:val="single" w:color="auto" w:sz="4" w:space="0"/>
            </w:tcBorders>
            <w:noWrap/>
            <w:vAlign w:val="center"/>
          </w:tcPr>
          <w:p w14:paraId="050216D2">
            <w:pPr>
              <w:widowControl/>
              <w:jc w:val="left"/>
              <w:rPr>
                <w:rFonts w:ascii="等线" w:hAnsi="等线" w:eastAsia="等线" w:cs="宋体"/>
                <w:kern w:val="0"/>
                <w:sz w:val="22"/>
              </w:rPr>
            </w:pPr>
            <w:r>
              <w:rPr>
                <w:rFonts w:hint="eastAsia" w:ascii="等线" w:hAnsi="等线" w:eastAsia="等线" w:cs="宋体"/>
                <w:kern w:val="0"/>
                <w:sz w:val="22"/>
              </w:rPr>
              <w:t>医疗设备分类代码</w:t>
            </w:r>
          </w:p>
        </w:tc>
        <w:tc>
          <w:tcPr>
            <w:tcW w:w="474" w:type="pct"/>
            <w:tcBorders>
              <w:top w:val="nil"/>
              <w:left w:val="nil"/>
              <w:bottom w:val="single" w:color="auto" w:sz="4" w:space="0"/>
              <w:right w:val="single" w:color="auto" w:sz="4" w:space="0"/>
            </w:tcBorders>
            <w:noWrap/>
            <w:vAlign w:val="center"/>
          </w:tcPr>
          <w:p w14:paraId="3C3222F2">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A7381A4">
            <w:pPr>
              <w:widowControl/>
              <w:jc w:val="left"/>
              <w:rPr>
                <w:rFonts w:ascii="等线" w:hAnsi="等线" w:eastAsia="等线" w:cs="宋体"/>
                <w:kern w:val="0"/>
                <w:sz w:val="22"/>
              </w:rPr>
            </w:pPr>
            <w:r>
              <w:rPr>
                <w:rFonts w:hint="eastAsia" w:ascii="等线" w:hAnsi="等线" w:eastAsia="等线" w:cs="宋体"/>
                <w:kern w:val="0"/>
                <w:sz w:val="22"/>
              </w:rPr>
              <w:t>20</w:t>
            </w:r>
          </w:p>
        </w:tc>
        <w:tc>
          <w:tcPr>
            <w:tcW w:w="270" w:type="pct"/>
            <w:tcBorders>
              <w:top w:val="nil"/>
              <w:left w:val="nil"/>
              <w:bottom w:val="single" w:color="auto" w:sz="4" w:space="0"/>
              <w:right w:val="single" w:color="auto" w:sz="4" w:space="0"/>
            </w:tcBorders>
            <w:noWrap/>
            <w:vAlign w:val="center"/>
          </w:tcPr>
          <w:p w14:paraId="6C4167B6">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2434A9FB">
            <w:pPr>
              <w:widowControl/>
              <w:jc w:val="left"/>
              <w:rPr>
                <w:rFonts w:ascii="等线" w:hAnsi="等线" w:eastAsia="等线" w:cs="宋体"/>
                <w:kern w:val="0"/>
                <w:sz w:val="22"/>
              </w:rPr>
            </w:pPr>
            <w:r>
              <w:rPr>
                <w:rFonts w:hint="eastAsia"/>
                <w:sz w:val="22"/>
              </w:rPr>
              <w:t>CC08_50_001_11</w:t>
            </w:r>
          </w:p>
        </w:tc>
        <w:tc>
          <w:tcPr>
            <w:tcW w:w="1382" w:type="pct"/>
            <w:tcBorders>
              <w:top w:val="nil"/>
              <w:left w:val="nil"/>
              <w:bottom w:val="single" w:color="auto" w:sz="4" w:space="0"/>
              <w:right w:val="single" w:color="auto" w:sz="4" w:space="0"/>
            </w:tcBorders>
            <w:noWrap/>
            <w:vAlign w:val="center"/>
          </w:tcPr>
          <w:p w14:paraId="1369B536">
            <w:pPr>
              <w:widowControl/>
              <w:jc w:val="left"/>
              <w:rPr>
                <w:rFonts w:ascii="等线" w:hAnsi="等线" w:eastAsia="等线" w:cs="宋体"/>
                <w:kern w:val="0"/>
                <w:sz w:val="22"/>
              </w:rPr>
            </w:pPr>
            <w:r>
              <w:rPr>
                <w:rFonts w:hint="eastAsia" w:ascii="等线" w:hAnsi="等线" w:eastAsia="等线" w:cs="宋体"/>
                <w:kern w:val="0"/>
                <w:sz w:val="22"/>
              </w:rPr>
              <w:t>医疗设备类型在特定编码体系中的代码</w:t>
            </w:r>
          </w:p>
        </w:tc>
      </w:tr>
      <w:tr w14:paraId="43749558">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F627838">
            <w:pPr>
              <w:widowControl/>
              <w:jc w:val="left"/>
              <w:rPr>
                <w:rFonts w:ascii="等线" w:hAnsi="等线" w:eastAsia="等线" w:cs="宋体"/>
                <w:kern w:val="0"/>
                <w:sz w:val="22"/>
              </w:rPr>
            </w:pPr>
            <w:r>
              <w:rPr>
                <w:rFonts w:hint="eastAsia" w:ascii="等线" w:hAnsi="等线" w:eastAsia="等线" w:cs="宋体"/>
                <w:kern w:val="0"/>
                <w:sz w:val="22"/>
              </w:rPr>
              <w:t>medEquClassName</w:t>
            </w:r>
          </w:p>
        </w:tc>
        <w:tc>
          <w:tcPr>
            <w:tcW w:w="979" w:type="pct"/>
            <w:tcBorders>
              <w:top w:val="nil"/>
              <w:left w:val="nil"/>
              <w:bottom w:val="single" w:color="auto" w:sz="4" w:space="0"/>
              <w:right w:val="single" w:color="auto" w:sz="4" w:space="0"/>
            </w:tcBorders>
            <w:noWrap/>
            <w:vAlign w:val="center"/>
          </w:tcPr>
          <w:p w14:paraId="5FAAEEAF">
            <w:pPr>
              <w:widowControl/>
              <w:jc w:val="left"/>
              <w:rPr>
                <w:rFonts w:ascii="等线" w:hAnsi="等线" w:eastAsia="等线" w:cs="宋体"/>
                <w:kern w:val="0"/>
                <w:sz w:val="22"/>
              </w:rPr>
            </w:pPr>
            <w:r>
              <w:rPr>
                <w:rFonts w:hint="eastAsia" w:ascii="等线" w:hAnsi="等线" w:eastAsia="等线" w:cs="宋体"/>
                <w:kern w:val="0"/>
                <w:sz w:val="22"/>
              </w:rPr>
              <w:t>医疗设备分类名称</w:t>
            </w:r>
          </w:p>
        </w:tc>
        <w:tc>
          <w:tcPr>
            <w:tcW w:w="474" w:type="pct"/>
            <w:tcBorders>
              <w:top w:val="nil"/>
              <w:left w:val="nil"/>
              <w:bottom w:val="single" w:color="auto" w:sz="4" w:space="0"/>
              <w:right w:val="single" w:color="auto" w:sz="4" w:space="0"/>
            </w:tcBorders>
            <w:noWrap/>
            <w:vAlign w:val="center"/>
          </w:tcPr>
          <w:p w14:paraId="3B939075">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719AD06">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1F0F94D3">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33CD2DBB">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616038EC">
            <w:pPr>
              <w:widowControl/>
              <w:jc w:val="left"/>
              <w:rPr>
                <w:rFonts w:ascii="等线" w:hAnsi="等线" w:eastAsia="等线" w:cs="宋体"/>
                <w:kern w:val="0"/>
                <w:sz w:val="22"/>
              </w:rPr>
            </w:pPr>
            <w:r>
              <w:rPr>
                <w:rFonts w:hint="eastAsia" w:ascii="等线" w:hAnsi="等线" w:eastAsia="等线" w:cs="宋体"/>
                <w:kern w:val="0"/>
                <w:sz w:val="22"/>
              </w:rPr>
              <w:t>医疗设备的名称</w:t>
            </w:r>
          </w:p>
        </w:tc>
      </w:tr>
      <w:tr w14:paraId="3659B4C2">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A92221D">
            <w:pPr>
              <w:widowControl/>
              <w:jc w:val="left"/>
              <w:rPr>
                <w:rFonts w:ascii="等线" w:hAnsi="等线" w:eastAsia="等线" w:cs="宋体"/>
                <w:kern w:val="0"/>
                <w:sz w:val="22"/>
              </w:rPr>
            </w:pPr>
            <w:r>
              <w:rPr>
                <w:rFonts w:hint="eastAsia" w:ascii="等线" w:hAnsi="等线" w:eastAsia="等线" w:cs="宋体"/>
                <w:kern w:val="0"/>
                <w:sz w:val="22"/>
              </w:rPr>
              <w:t>medEquFacNum</w:t>
            </w:r>
          </w:p>
        </w:tc>
        <w:tc>
          <w:tcPr>
            <w:tcW w:w="979" w:type="pct"/>
            <w:tcBorders>
              <w:top w:val="nil"/>
              <w:left w:val="nil"/>
              <w:bottom w:val="single" w:color="auto" w:sz="4" w:space="0"/>
              <w:right w:val="single" w:color="auto" w:sz="4" w:space="0"/>
            </w:tcBorders>
            <w:noWrap/>
            <w:vAlign w:val="center"/>
          </w:tcPr>
          <w:p w14:paraId="0333A7E0">
            <w:pPr>
              <w:widowControl/>
              <w:jc w:val="left"/>
              <w:rPr>
                <w:rFonts w:ascii="等线" w:hAnsi="等线" w:eastAsia="等线" w:cs="宋体"/>
                <w:kern w:val="0"/>
                <w:sz w:val="22"/>
              </w:rPr>
            </w:pPr>
            <w:r>
              <w:rPr>
                <w:rFonts w:hint="eastAsia" w:ascii="等线" w:hAnsi="等线" w:eastAsia="等线" w:cs="宋体"/>
                <w:kern w:val="0"/>
                <w:sz w:val="22"/>
              </w:rPr>
              <w:t>医疗设备出厂编号</w:t>
            </w:r>
          </w:p>
        </w:tc>
        <w:tc>
          <w:tcPr>
            <w:tcW w:w="474" w:type="pct"/>
            <w:tcBorders>
              <w:top w:val="nil"/>
              <w:left w:val="nil"/>
              <w:bottom w:val="single" w:color="auto" w:sz="4" w:space="0"/>
              <w:right w:val="single" w:color="auto" w:sz="4" w:space="0"/>
            </w:tcBorders>
            <w:noWrap/>
            <w:vAlign w:val="center"/>
          </w:tcPr>
          <w:p w14:paraId="6FBC0115">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A827221">
            <w:pPr>
              <w:widowControl/>
              <w:jc w:val="left"/>
              <w:rPr>
                <w:rFonts w:ascii="等线" w:hAnsi="等线" w:eastAsia="等线" w:cs="宋体"/>
                <w:kern w:val="0"/>
                <w:sz w:val="22"/>
              </w:rPr>
            </w:pPr>
            <w:r>
              <w:rPr>
                <w:rFonts w:hint="eastAsia" w:ascii="等线" w:hAnsi="等线" w:eastAsia="等线" w:cs="宋体"/>
                <w:kern w:val="0"/>
                <w:sz w:val="22"/>
              </w:rPr>
              <w:t>64</w:t>
            </w:r>
          </w:p>
        </w:tc>
        <w:tc>
          <w:tcPr>
            <w:tcW w:w="270" w:type="pct"/>
            <w:tcBorders>
              <w:top w:val="nil"/>
              <w:left w:val="nil"/>
              <w:bottom w:val="single" w:color="auto" w:sz="4" w:space="0"/>
              <w:right w:val="single" w:color="auto" w:sz="4" w:space="0"/>
            </w:tcBorders>
            <w:noWrap/>
            <w:vAlign w:val="center"/>
          </w:tcPr>
          <w:p w14:paraId="19610AF9">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3AEEA1AA">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6FBCBADD">
            <w:pPr>
              <w:widowControl/>
              <w:jc w:val="left"/>
              <w:rPr>
                <w:rFonts w:ascii="等线" w:hAnsi="等线" w:eastAsia="等线" w:cs="宋体"/>
                <w:kern w:val="0"/>
                <w:sz w:val="22"/>
              </w:rPr>
            </w:pPr>
            <w:r>
              <w:rPr>
                <w:rFonts w:hint="eastAsia" w:ascii="等线" w:hAnsi="等线" w:eastAsia="等线" w:cs="宋体"/>
                <w:kern w:val="0"/>
                <w:sz w:val="22"/>
              </w:rPr>
              <w:t>医疗设备的出厂编号</w:t>
            </w:r>
          </w:p>
        </w:tc>
      </w:tr>
      <w:tr w14:paraId="34806584">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2A7855B6">
            <w:pPr>
              <w:widowControl/>
              <w:jc w:val="left"/>
              <w:rPr>
                <w:rFonts w:ascii="等线" w:hAnsi="等线" w:eastAsia="等线" w:cs="宋体"/>
                <w:kern w:val="0"/>
                <w:sz w:val="22"/>
              </w:rPr>
            </w:pPr>
            <w:r>
              <w:rPr>
                <w:rFonts w:hint="eastAsia" w:ascii="等线" w:hAnsi="等线" w:eastAsia="等线" w:cs="宋体"/>
                <w:kern w:val="0"/>
                <w:sz w:val="22"/>
              </w:rPr>
              <w:t>accSetCode</w:t>
            </w:r>
          </w:p>
        </w:tc>
        <w:tc>
          <w:tcPr>
            <w:tcW w:w="979" w:type="pct"/>
            <w:tcBorders>
              <w:top w:val="nil"/>
              <w:left w:val="nil"/>
              <w:bottom w:val="single" w:color="auto" w:sz="4" w:space="0"/>
              <w:right w:val="single" w:color="auto" w:sz="4" w:space="0"/>
            </w:tcBorders>
            <w:noWrap/>
            <w:vAlign w:val="center"/>
          </w:tcPr>
          <w:p w14:paraId="657CFBC9">
            <w:pPr>
              <w:widowControl/>
              <w:jc w:val="left"/>
              <w:rPr>
                <w:rFonts w:ascii="等线" w:hAnsi="等线" w:eastAsia="等线" w:cs="宋体"/>
                <w:kern w:val="0"/>
                <w:sz w:val="22"/>
              </w:rPr>
            </w:pPr>
            <w:r>
              <w:rPr>
                <w:rFonts w:hint="eastAsia" w:ascii="等线" w:hAnsi="等线" w:eastAsia="等线" w:cs="宋体"/>
                <w:kern w:val="0"/>
                <w:sz w:val="22"/>
              </w:rPr>
              <w:t>账套编码</w:t>
            </w:r>
          </w:p>
        </w:tc>
        <w:tc>
          <w:tcPr>
            <w:tcW w:w="474" w:type="pct"/>
            <w:tcBorders>
              <w:top w:val="nil"/>
              <w:left w:val="nil"/>
              <w:bottom w:val="single" w:color="auto" w:sz="4" w:space="0"/>
              <w:right w:val="single" w:color="auto" w:sz="4" w:space="0"/>
            </w:tcBorders>
            <w:noWrap/>
            <w:vAlign w:val="center"/>
          </w:tcPr>
          <w:p w14:paraId="06D4319A">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57FA3C9">
            <w:pPr>
              <w:widowControl/>
              <w:jc w:val="left"/>
              <w:rPr>
                <w:rFonts w:ascii="等线" w:hAnsi="等线" w:eastAsia="等线" w:cs="宋体"/>
                <w:kern w:val="0"/>
                <w:sz w:val="22"/>
              </w:rPr>
            </w:pPr>
            <w:r>
              <w:rPr>
                <w:rFonts w:hint="eastAsia" w:ascii="等线" w:hAnsi="等线" w:eastAsia="等线" w:cs="宋体"/>
                <w:kern w:val="0"/>
                <w:sz w:val="22"/>
              </w:rPr>
              <w:t>30</w:t>
            </w:r>
          </w:p>
        </w:tc>
        <w:tc>
          <w:tcPr>
            <w:tcW w:w="270" w:type="pct"/>
            <w:tcBorders>
              <w:top w:val="nil"/>
              <w:left w:val="nil"/>
              <w:bottom w:val="single" w:color="auto" w:sz="4" w:space="0"/>
              <w:right w:val="single" w:color="auto" w:sz="4" w:space="0"/>
            </w:tcBorders>
            <w:noWrap/>
            <w:vAlign w:val="center"/>
          </w:tcPr>
          <w:p w14:paraId="5CBB0A65">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0E8A9D43">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76BFBB46">
            <w:pPr>
              <w:widowControl/>
              <w:jc w:val="left"/>
              <w:rPr>
                <w:rFonts w:ascii="等线" w:hAnsi="等线" w:eastAsia="等线" w:cs="宋体"/>
                <w:kern w:val="0"/>
                <w:sz w:val="22"/>
              </w:rPr>
            </w:pPr>
            <w:r>
              <w:rPr>
                <w:rFonts w:hint="eastAsia" w:ascii="等线" w:hAnsi="等线" w:eastAsia="等线" w:cs="宋体"/>
                <w:kern w:val="0"/>
                <w:sz w:val="22"/>
              </w:rPr>
              <w:t>参照国标,如院内无法填写，可上传院内资产编码</w:t>
            </w:r>
          </w:p>
        </w:tc>
      </w:tr>
      <w:tr w14:paraId="26507F84">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CC340CF">
            <w:pPr>
              <w:widowControl/>
              <w:jc w:val="left"/>
              <w:rPr>
                <w:rFonts w:ascii="等线" w:hAnsi="等线" w:eastAsia="等线" w:cs="宋体"/>
                <w:kern w:val="0"/>
                <w:sz w:val="22"/>
              </w:rPr>
            </w:pPr>
            <w:r>
              <w:rPr>
                <w:rFonts w:hint="eastAsia" w:ascii="等线" w:hAnsi="等线" w:eastAsia="等线" w:cs="宋体"/>
                <w:kern w:val="0"/>
                <w:sz w:val="22"/>
              </w:rPr>
              <w:t>model</w:t>
            </w:r>
          </w:p>
        </w:tc>
        <w:tc>
          <w:tcPr>
            <w:tcW w:w="979" w:type="pct"/>
            <w:tcBorders>
              <w:top w:val="nil"/>
              <w:left w:val="nil"/>
              <w:bottom w:val="single" w:color="auto" w:sz="4" w:space="0"/>
              <w:right w:val="single" w:color="auto" w:sz="4" w:space="0"/>
            </w:tcBorders>
            <w:noWrap/>
            <w:vAlign w:val="center"/>
          </w:tcPr>
          <w:p w14:paraId="299A2675">
            <w:pPr>
              <w:widowControl/>
              <w:jc w:val="left"/>
              <w:rPr>
                <w:rFonts w:ascii="等线" w:hAnsi="等线" w:eastAsia="等线" w:cs="宋体"/>
                <w:kern w:val="0"/>
                <w:sz w:val="22"/>
              </w:rPr>
            </w:pPr>
            <w:r>
              <w:rPr>
                <w:rFonts w:hint="eastAsia" w:ascii="等线" w:hAnsi="等线" w:eastAsia="等线" w:cs="宋体"/>
                <w:kern w:val="0"/>
                <w:sz w:val="22"/>
              </w:rPr>
              <w:t>型号</w:t>
            </w:r>
          </w:p>
        </w:tc>
        <w:tc>
          <w:tcPr>
            <w:tcW w:w="474" w:type="pct"/>
            <w:tcBorders>
              <w:top w:val="nil"/>
              <w:left w:val="nil"/>
              <w:bottom w:val="single" w:color="auto" w:sz="4" w:space="0"/>
              <w:right w:val="single" w:color="auto" w:sz="4" w:space="0"/>
            </w:tcBorders>
            <w:noWrap/>
            <w:vAlign w:val="center"/>
          </w:tcPr>
          <w:p w14:paraId="19C22781">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87240E7">
            <w:pPr>
              <w:widowControl/>
              <w:jc w:val="left"/>
              <w:rPr>
                <w:rFonts w:ascii="等线" w:hAnsi="等线" w:eastAsia="等线" w:cs="宋体"/>
                <w:kern w:val="0"/>
                <w:sz w:val="22"/>
              </w:rPr>
            </w:pPr>
            <w:r>
              <w:rPr>
                <w:rFonts w:hint="eastAsia" w:ascii="等线" w:hAnsi="等线" w:eastAsia="等线" w:cs="宋体"/>
                <w:kern w:val="0"/>
                <w:sz w:val="22"/>
              </w:rPr>
              <w:t>64</w:t>
            </w:r>
          </w:p>
        </w:tc>
        <w:tc>
          <w:tcPr>
            <w:tcW w:w="270" w:type="pct"/>
            <w:tcBorders>
              <w:top w:val="nil"/>
              <w:left w:val="nil"/>
              <w:bottom w:val="single" w:color="auto" w:sz="4" w:space="0"/>
              <w:right w:val="single" w:color="auto" w:sz="4" w:space="0"/>
            </w:tcBorders>
            <w:noWrap/>
            <w:vAlign w:val="center"/>
          </w:tcPr>
          <w:p w14:paraId="6230AADE">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0017F566">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322DE900">
            <w:pPr>
              <w:widowControl/>
              <w:jc w:val="left"/>
              <w:rPr>
                <w:rFonts w:ascii="等线" w:hAnsi="等线" w:eastAsia="等线" w:cs="宋体"/>
                <w:kern w:val="0"/>
                <w:sz w:val="22"/>
              </w:rPr>
            </w:pPr>
            <w:r>
              <w:rPr>
                <w:rFonts w:hint="eastAsia" w:ascii="等线" w:hAnsi="等线" w:eastAsia="等线" w:cs="宋体"/>
                <w:kern w:val="0"/>
                <w:sz w:val="22"/>
              </w:rPr>
              <w:t>医疗设备的型号</w:t>
            </w:r>
          </w:p>
        </w:tc>
      </w:tr>
      <w:tr w14:paraId="4BD80CD4">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938BC3F">
            <w:pPr>
              <w:widowControl/>
              <w:jc w:val="left"/>
              <w:rPr>
                <w:rFonts w:ascii="等线" w:hAnsi="等线" w:eastAsia="等线" w:cs="宋体"/>
                <w:kern w:val="0"/>
                <w:sz w:val="22"/>
              </w:rPr>
            </w:pPr>
            <w:r>
              <w:rPr>
                <w:rFonts w:hint="eastAsia" w:ascii="等线" w:hAnsi="等线" w:eastAsia="等线" w:cs="宋体"/>
                <w:kern w:val="0"/>
                <w:sz w:val="22"/>
              </w:rPr>
              <w:t>specifications</w:t>
            </w:r>
          </w:p>
        </w:tc>
        <w:tc>
          <w:tcPr>
            <w:tcW w:w="979" w:type="pct"/>
            <w:tcBorders>
              <w:top w:val="nil"/>
              <w:left w:val="nil"/>
              <w:bottom w:val="single" w:color="auto" w:sz="4" w:space="0"/>
              <w:right w:val="single" w:color="auto" w:sz="4" w:space="0"/>
            </w:tcBorders>
            <w:noWrap/>
            <w:vAlign w:val="center"/>
          </w:tcPr>
          <w:p w14:paraId="109AC02A">
            <w:pPr>
              <w:widowControl/>
              <w:jc w:val="left"/>
              <w:rPr>
                <w:rFonts w:ascii="等线" w:hAnsi="等线" w:eastAsia="等线" w:cs="宋体"/>
                <w:kern w:val="0"/>
                <w:sz w:val="22"/>
              </w:rPr>
            </w:pPr>
            <w:r>
              <w:rPr>
                <w:rFonts w:hint="eastAsia" w:ascii="等线" w:hAnsi="等线" w:eastAsia="等线" w:cs="宋体"/>
                <w:kern w:val="0"/>
                <w:sz w:val="22"/>
              </w:rPr>
              <w:t>规格</w:t>
            </w:r>
          </w:p>
        </w:tc>
        <w:tc>
          <w:tcPr>
            <w:tcW w:w="474" w:type="pct"/>
            <w:tcBorders>
              <w:top w:val="nil"/>
              <w:left w:val="nil"/>
              <w:bottom w:val="single" w:color="auto" w:sz="4" w:space="0"/>
              <w:right w:val="single" w:color="auto" w:sz="4" w:space="0"/>
            </w:tcBorders>
            <w:noWrap/>
            <w:vAlign w:val="center"/>
          </w:tcPr>
          <w:p w14:paraId="1BCAC7BA">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D5CF473">
            <w:pPr>
              <w:widowControl/>
              <w:jc w:val="left"/>
              <w:rPr>
                <w:rFonts w:ascii="等线" w:hAnsi="等线" w:eastAsia="等线" w:cs="宋体"/>
                <w:kern w:val="0"/>
                <w:sz w:val="22"/>
              </w:rPr>
            </w:pPr>
            <w:r>
              <w:rPr>
                <w:rFonts w:hint="eastAsia" w:ascii="等线" w:hAnsi="等线" w:eastAsia="等线" w:cs="宋体"/>
                <w:kern w:val="0"/>
                <w:sz w:val="22"/>
              </w:rPr>
              <w:t>30</w:t>
            </w:r>
          </w:p>
        </w:tc>
        <w:tc>
          <w:tcPr>
            <w:tcW w:w="270" w:type="pct"/>
            <w:tcBorders>
              <w:top w:val="nil"/>
              <w:left w:val="nil"/>
              <w:bottom w:val="single" w:color="auto" w:sz="4" w:space="0"/>
              <w:right w:val="single" w:color="auto" w:sz="4" w:space="0"/>
            </w:tcBorders>
            <w:noWrap/>
            <w:vAlign w:val="center"/>
          </w:tcPr>
          <w:p w14:paraId="021ABD5E">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56DF6D9A">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47C9E77">
            <w:pPr>
              <w:widowControl/>
              <w:jc w:val="left"/>
              <w:rPr>
                <w:rFonts w:ascii="等线" w:hAnsi="等线" w:eastAsia="等线" w:cs="宋体"/>
                <w:kern w:val="0"/>
                <w:sz w:val="22"/>
              </w:rPr>
            </w:pPr>
            <w:r>
              <w:rPr>
                <w:rFonts w:hint="eastAsia" w:ascii="等线" w:hAnsi="等线" w:eastAsia="等线" w:cs="宋体"/>
                <w:kern w:val="0"/>
                <w:sz w:val="22"/>
              </w:rPr>
              <w:t>医疗设备的规格</w:t>
            </w:r>
          </w:p>
        </w:tc>
      </w:tr>
      <w:tr w14:paraId="6DA13113">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A70F370">
            <w:pPr>
              <w:widowControl/>
              <w:jc w:val="left"/>
              <w:rPr>
                <w:rFonts w:ascii="等线" w:hAnsi="等线" w:eastAsia="等线" w:cs="宋体"/>
                <w:kern w:val="0"/>
                <w:sz w:val="22"/>
              </w:rPr>
            </w:pPr>
            <w:r>
              <w:rPr>
                <w:rFonts w:hint="eastAsia" w:ascii="等线" w:hAnsi="等线" w:eastAsia="等线" w:cs="宋体"/>
                <w:kern w:val="0"/>
                <w:sz w:val="22"/>
              </w:rPr>
              <w:t>unitPrice</w:t>
            </w:r>
          </w:p>
        </w:tc>
        <w:tc>
          <w:tcPr>
            <w:tcW w:w="979" w:type="pct"/>
            <w:tcBorders>
              <w:top w:val="nil"/>
              <w:left w:val="nil"/>
              <w:bottom w:val="single" w:color="auto" w:sz="4" w:space="0"/>
              <w:right w:val="single" w:color="auto" w:sz="4" w:space="0"/>
            </w:tcBorders>
            <w:noWrap/>
            <w:vAlign w:val="center"/>
          </w:tcPr>
          <w:p w14:paraId="1A37E209">
            <w:pPr>
              <w:widowControl/>
              <w:jc w:val="left"/>
              <w:rPr>
                <w:rFonts w:ascii="等线" w:hAnsi="等线" w:eastAsia="等线" w:cs="宋体"/>
                <w:kern w:val="0"/>
                <w:sz w:val="22"/>
              </w:rPr>
            </w:pPr>
            <w:r>
              <w:rPr>
                <w:rFonts w:hint="eastAsia" w:ascii="等线" w:hAnsi="等线" w:eastAsia="等线" w:cs="宋体"/>
                <w:kern w:val="0"/>
                <w:sz w:val="22"/>
              </w:rPr>
              <w:t>单价（万元）</w:t>
            </w:r>
          </w:p>
        </w:tc>
        <w:tc>
          <w:tcPr>
            <w:tcW w:w="474" w:type="pct"/>
            <w:tcBorders>
              <w:top w:val="nil"/>
              <w:left w:val="nil"/>
              <w:bottom w:val="single" w:color="auto" w:sz="4" w:space="0"/>
              <w:right w:val="single" w:color="auto" w:sz="4" w:space="0"/>
            </w:tcBorders>
            <w:noWrap/>
            <w:vAlign w:val="center"/>
          </w:tcPr>
          <w:p w14:paraId="6CE73EA5">
            <w:pPr>
              <w:widowControl/>
              <w:jc w:val="left"/>
              <w:rPr>
                <w:rFonts w:ascii="等线" w:hAnsi="等线" w:eastAsia="等线" w:cs="宋体"/>
                <w:kern w:val="0"/>
                <w:sz w:val="22"/>
              </w:rPr>
            </w:pPr>
            <w:r>
              <w:rPr>
                <w:rFonts w:hint="eastAsia" w:ascii="等线" w:hAnsi="等线" w:eastAsia="等线" w:cs="宋体"/>
                <w:kern w:val="0"/>
                <w:sz w:val="22"/>
              </w:rPr>
              <w:t>NUMBER</w:t>
            </w:r>
          </w:p>
        </w:tc>
        <w:tc>
          <w:tcPr>
            <w:tcW w:w="270" w:type="pct"/>
            <w:tcBorders>
              <w:top w:val="nil"/>
              <w:left w:val="nil"/>
              <w:bottom w:val="single" w:color="auto" w:sz="4" w:space="0"/>
              <w:right w:val="single" w:color="auto" w:sz="4" w:space="0"/>
            </w:tcBorders>
            <w:noWrap/>
            <w:vAlign w:val="center"/>
          </w:tcPr>
          <w:p w14:paraId="7E5B35CD">
            <w:pPr>
              <w:widowControl/>
              <w:jc w:val="left"/>
              <w:rPr>
                <w:rFonts w:ascii="等线" w:hAnsi="等线" w:eastAsia="等线" w:cs="宋体"/>
                <w:kern w:val="0"/>
                <w:sz w:val="22"/>
              </w:rPr>
            </w:pPr>
            <w:r>
              <w:rPr>
                <w:rFonts w:hint="eastAsia" w:ascii="等线" w:hAnsi="等线" w:eastAsia="等线" w:cs="宋体"/>
                <w:kern w:val="0"/>
                <w:sz w:val="22"/>
              </w:rPr>
              <w:t>20,2</w:t>
            </w:r>
          </w:p>
        </w:tc>
        <w:tc>
          <w:tcPr>
            <w:tcW w:w="270" w:type="pct"/>
            <w:tcBorders>
              <w:top w:val="nil"/>
              <w:left w:val="nil"/>
              <w:bottom w:val="single" w:color="auto" w:sz="4" w:space="0"/>
              <w:right w:val="single" w:color="auto" w:sz="4" w:space="0"/>
            </w:tcBorders>
            <w:noWrap/>
            <w:vAlign w:val="center"/>
          </w:tcPr>
          <w:p w14:paraId="0C2BEF0A">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0C7E05F6">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9B7721A">
            <w:pPr>
              <w:widowControl/>
              <w:jc w:val="left"/>
              <w:rPr>
                <w:rFonts w:ascii="等线" w:hAnsi="等线" w:eastAsia="等线" w:cs="宋体"/>
                <w:kern w:val="0"/>
                <w:sz w:val="22"/>
              </w:rPr>
            </w:pPr>
            <w:r>
              <w:rPr>
                <w:rFonts w:hint="eastAsia" w:ascii="等线" w:hAnsi="等线" w:eastAsia="等线" w:cs="宋体"/>
                <w:kern w:val="0"/>
                <w:sz w:val="22"/>
              </w:rPr>
              <w:t>购置该设备单位数量的价格</w:t>
            </w:r>
          </w:p>
        </w:tc>
      </w:tr>
      <w:tr w14:paraId="75C4DD5A">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BE499BD">
            <w:pPr>
              <w:widowControl/>
              <w:jc w:val="left"/>
              <w:rPr>
                <w:rFonts w:ascii="等线" w:hAnsi="等线" w:eastAsia="等线" w:cs="宋体"/>
                <w:kern w:val="0"/>
                <w:sz w:val="22"/>
              </w:rPr>
            </w:pPr>
            <w:r>
              <w:rPr>
                <w:rFonts w:hint="eastAsia" w:ascii="等线" w:hAnsi="等线" w:eastAsia="等线" w:cs="宋体"/>
                <w:kern w:val="0"/>
                <w:sz w:val="22"/>
              </w:rPr>
              <w:t>purDate</w:t>
            </w:r>
          </w:p>
        </w:tc>
        <w:tc>
          <w:tcPr>
            <w:tcW w:w="979" w:type="pct"/>
            <w:tcBorders>
              <w:top w:val="nil"/>
              <w:left w:val="nil"/>
              <w:bottom w:val="single" w:color="auto" w:sz="4" w:space="0"/>
              <w:right w:val="single" w:color="auto" w:sz="4" w:space="0"/>
            </w:tcBorders>
            <w:noWrap/>
            <w:vAlign w:val="center"/>
          </w:tcPr>
          <w:p w14:paraId="6BEAE0F7">
            <w:pPr>
              <w:widowControl/>
              <w:jc w:val="left"/>
              <w:rPr>
                <w:rFonts w:ascii="等线" w:hAnsi="等线" w:eastAsia="等线" w:cs="宋体"/>
                <w:kern w:val="0"/>
                <w:sz w:val="22"/>
              </w:rPr>
            </w:pPr>
            <w:r>
              <w:rPr>
                <w:rFonts w:hint="eastAsia" w:ascii="等线" w:hAnsi="等线" w:eastAsia="等线" w:cs="宋体"/>
                <w:kern w:val="0"/>
                <w:sz w:val="22"/>
              </w:rPr>
              <w:t>购买日期</w:t>
            </w:r>
          </w:p>
        </w:tc>
        <w:tc>
          <w:tcPr>
            <w:tcW w:w="474" w:type="pct"/>
            <w:tcBorders>
              <w:top w:val="nil"/>
              <w:left w:val="nil"/>
              <w:bottom w:val="single" w:color="auto" w:sz="4" w:space="0"/>
              <w:right w:val="single" w:color="auto" w:sz="4" w:space="0"/>
            </w:tcBorders>
            <w:noWrap/>
            <w:vAlign w:val="center"/>
          </w:tcPr>
          <w:p w14:paraId="2CC566DB">
            <w:pPr>
              <w:widowControl/>
              <w:jc w:val="left"/>
              <w:rPr>
                <w:rFonts w:ascii="等线" w:hAnsi="等线" w:eastAsia="等线" w:cs="宋体"/>
                <w:kern w:val="0"/>
                <w:sz w:val="22"/>
              </w:rPr>
            </w:pPr>
            <w:r>
              <w:rPr>
                <w:rFonts w:hint="eastAsia" w:ascii="等线" w:hAnsi="等线" w:eastAsia="等线" w:cs="宋体"/>
                <w:kern w:val="0"/>
                <w:sz w:val="22"/>
              </w:rPr>
              <w:t>DATE</w:t>
            </w:r>
          </w:p>
        </w:tc>
        <w:tc>
          <w:tcPr>
            <w:tcW w:w="270" w:type="pct"/>
            <w:tcBorders>
              <w:top w:val="nil"/>
              <w:left w:val="nil"/>
              <w:bottom w:val="single" w:color="auto" w:sz="4" w:space="0"/>
              <w:right w:val="single" w:color="auto" w:sz="4" w:space="0"/>
            </w:tcBorders>
            <w:noWrap/>
            <w:vAlign w:val="center"/>
          </w:tcPr>
          <w:p w14:paraId="2C07B49B">
            <w:pPr>
              <w:widowControl/>
              <w:jc w:val="left"/>
              <w:rPr>
                <w:rFonts w:ascii="等线" w:hAnsi="等线" w:eastAsia="等线" w:cs="宋体"/>
                <w:kern w:val="0"/>
                <w:sz w:val="22"/>
              </w:rPr>
            </w:pPr>
            <w:r>
              <w:rPr>
                <w:rFonts w:hint="eastAsia" w:ascii="等线" w:hAnsi="等线" w:eastAsia="等线" w:cs="宋体"/>
                <w:kern w:val="0"/>
                <w:sz w:val="22"/>
              </w:rPr>
              <w:t>8</w:t>
            </w:r>
          </w:p>
        </w:tc>
        <w:tc>
          <w:tcPr>
            <w:tcW w:w="270" w:type="pct"/>
            <w:tcBorders>
              <w:top w:val="nil"/>
              <w:left w:val="nil"/>
              <w:bottom w:val="single" w:color="auto" w:sz="4" w:space="0"/>
              <w:right w:val="single" w:color="auto" w:sz="4" w:space="0"/>
            </w:tcBorders>
            <w:noWrap/>
            <w:vAlign w:val="center"/>
          </w:tcPr>
          <w:p w14:paraId="3EA85801">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5B44F2F5">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7F297D9D">
            <w:pPr>
              <w:widowControl/>
              <w:jc w:val="left"/>
              <w:rPr>
                <w:rFonts w:ascii="等线" w:hAnsi="等线" w:eastAsia="等线" w:cs="宋体"/>
                <w:kern w:val="0"/>
                <w:sz w:val="22"/>
              </w:rPr>
            </w:pPr>
            <w:r>
              <w:rPr>
                <w:rFonts w:hint="eastAsia" w:ascii="等线" w:hAnsi="等线" w:eastAsia="等线" w:cs="宋体"/>
                <w:kern w:val="0"/>
                <w:sz w:val="22"/>
              </w:rPr>
              <w:t>设备购买的公元纪年日期的完整描述</w:t>
            </w:r>
          </w:p>
        </w:tc>
      </w:tr>
      <w:tr w14:paraId="5C808AD0">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C6CC680">
            <w:pPr>
              <w:widowControl/>
              <w:jc w:val="left"/>
              <w:rPr>
                <w:rFonts w:ascii="等线" w:hAnsi="等线" w:eastAsia="等线" w:cs="宋体"/>
                <w:kern w:val="0"/>
                <w:sz w:val="22"/>
              </w:rPr>
            </w:pPr>
            <w:r>
              <w:rPr>
                <w:rFonts w:hint="eastAsia" w:ascii="等线" w:hAnsi="等线" w:eastAsia="等线" w:cs="宋体"/>
                <w:kern w:val="0"/>
                <w:sz w:val="22"/>
              </w:rPr>
              <w:t>toancattop</w:t>
            </w:r>
          </w:p>
        </w:tc>
        <w:tc>
          <w:tcPr>
            <w:tcW w:w="979" w:type="pct"/>
            <w:tcBorders>
              <w:top w:val="nil"/>
              <w:left w:val="nil"/>
              <w:bottom w:val="single" w:color="auto" w:sz="4" w:space="0"/>
              <w:right w:val="single" w:color="auto" w:sz="4" w:space="0"/>
            </w:tcBorders>
            <w:noWrap/>
            <w:vAlign w:val="center"/>
          </w:tcPr>
          <w:p w14:paraId="1407D945">
            <w:pPr>
              <w:widowControl/>
              <w:jc w:val="left"/>
              <w:rPr>
                <w:rFonts w:ascii="等线" w:hAnsi="等线" w:eastAsia="等线" w:cs="宋体"/>
                <w:kern w:val="0"/>
                <w:sz w:val="22"/>
              </w:rPr>
            </w:pPr>
            <w:r>
              <w:rPr>
                <w:rFonts w:hint="eastAsia" w:ascii="等线" w:hAnsi="等线" w:eastAsia="等线" w:cs="宋体"/>
                <w:kern w:val="0"/>
                <w:sz w:val="22"/>
              </w:rPr>
              <w:t>购进时新旧情况</w:t>
            </w:r>
          </w:p>
        </w:tc>
        <w:tc>
          <w:tcPr>
            <w:tcW w:w="474" w:type="pct"/>
            <w:tcBorders>
              <w:top w:val="nil"/>
              <w:left w:val="nil"/>
              <w:bottom w:val="single" w:color="auto" w:sz="4" w:space="0"/>
              <w:right w:val="single" w:color="auto" w:sz="4" w:space="0"/>
            </w:tcBorders>
            <w:noWrap/>
            <w:vAlign w:val="center"/>
          </w:tcPr>
          <w:p w14:paraId="0C26EB76">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C23B49B">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10D474A1">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418B018E">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0CC77FDA">
            <w:pPr>
              <w:widowControl/>
              <w:jc w:val="left"/>
              <w:rPr>
                <w:rFonts w:ascii="等线" w:hAnsi="等线" w:eastAsia="等线" w:cs="宋体"/>
                <w:kern w:val="0"/>
                <w:sz w:val="22"/>
              </w:rPr>
            </w:pPr>
            <w:r>
              <w:rPr>
                <w:rFonts w:hint="eastAsia" w:ascii="等线" w:hAnsi="等线" w:eastAsia="等线" w:cs="宋体"/>
                <w:kern w:val="0"/>
                <w:sz w:val="22"/>
              </w:rPr>
              <w:t>购买的医疗设备新旧情况的文字描述</w:t>
            </w:r>
          </w:p>
        </w:tc>
      </w:tr>
      <w:tr w14:paraId="1A98A3AC">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A5A2561">
            <w:pPr>
              <w:widowControl/>
              <w:jc w:val="left"/>
              <w:rPr>
                <w:rFonts w:ascii="等线" w:hAnsi="等线" w:eastAsia="等线" w:cs="宋体"/>
                <w:kern w:val="0"/>
                <w:sz w:val="22"/>
              </w:rPr>
            </w:pPr>
            <w:r>
              <w:rPr>
                <w:rFonts w:hint="eastAsia" w:ascii="等线" w:hAnsi="等线" w:eastAsia="等线" w:cs="宋体"/>
                <w:kern w:val="0"/>
                <w:sz w:val="22"/>
              </w:rPr>
              <w:t>theoreticalDesign</w:t>
            </w:r>
          </w:p>
        </w:tc>
        <w:tc>
          <w:tcPr>
            <w:tcW w:w="979" w:type="pct"/>
            <w:tcBorders>
              <w:top w:val="nil"/>
              <w:left w:val="nil"/>
              <w:bottom w:val="single" w:color="auto" w:sz="4" w:space="0"/>
              <w:right w:val="single" w:color="auto" w:sz="4" w:space="0"/>
            </w:tcBorders>
            <w:noWrap/>
            <w:vAlign w:val="center"/>
          </w:tcPr>
          <w:p w14:paraId="7F58CF94">
            <w:pPr>
              <w:widowControl/>
              <w:jc w:val="left"/>
              <w:rPr>
                <w:rFonts w:ascii="等线" w:hAnsi="等线" w:eastAsia="等线" w:cs="宋体"/>
                <w:kern w:val="0"/>
                <w:sz w:val="22"/>
              </w:rPr>
            </w:pPr>
            <w:r>
              <w:rPr>
                <w:rFonts w:hint="eastAsia" w:ascii="等线" w:hAnsi="等线" w:eastAsia="等线" w:cs="宋体"/>
                <w:kern w:val="0"/>
                <w:sz w:val="22"/>
              </w:rPr>
              <w:t>理论设计寿命</w:t>
            </w:r>
          </w:p>
        </w:tc>
        <w:tc>
          <w:tcPr>
            <w:tcW w:w="474" w:type="pct"/>
            <w:tcBorders>
              <w:top w:val="nil"/>
              <w:left w:val="nil"/>
              <w:bottom w:val="single" w:color="auto" w:sz="4" w:space="0"/>
              <w:right w:val="single" w:color="auto" w:sz="4" w:space="0"/>
            </w:tcBorders>
            <w:noWrap/>
            <w:vAlign w:val="center"/>
          </w:tcPr>
          <w:p w14:paraId="0D205CB3">
            <w:pPr>
              <w:widowControl/>
              <w:jc w:val="left"/>
              <w:rPr>
                <w:rFonts w:ascii="等线" w:hAnsi="等线" w:eastAsia="等线" w:cs="宋体"/>
                <w:kern w:val="0"/>
                <w:sz w:val="22"/>
              </w:rPr>
            </w:pPr>
            <w:r>
              <w:rPr>
                <w:rFonts w:ascii="等线" w:hAnsi="等线" w:eastAsia="等线" w:cs="宋体"/>
                <w:kern w:val="0"/>
                <w:sz w:val="22"/>
              </w:rPr>
              <w:t>N</w:t>
            </w:r>
            <w:r>
              <w:rPr>
                <w:rFonts w:hint="eastAsia" w:ascii="等线" w:hAnsi="等线" w:eastAsia="等线" w:cs="宋体"/>
                <w:kern w:val="0"/>
                <w:sz w:val="22"/>
              </w:rPr>
              <w:t>umber</w:t>
            </w:r>
          </w:p>
        </w:tc>
        <w:tc>
          <w:tcPr>
            <w:tcW w:w="270" w:type="pct"/>
            <w:tcBorders>
              <w:top w:val="nil"/>
              <w:left w:val="nil"/>
              <w:bottom w:val="single" w:color="auto" w:sz="4" w:space="0"/>
              <w:right w:val="single" w:color="auto" w:sz="4" w:space="0"/>
            </w:tcBorders>
            <w:noWrap/>
            <w:vAlign w:val="center"/>
          </w:tcPr>
          <w:p w14:paraId="2D91034A">
            <w:pPr>
              <w:widowControl/>
              <w:jc w:val="left"/>
              <w:rPr>
                <w:rFonts w:ascii="等线" w:hAnsi="等线" w:eastAsia="等线" w:cs="宋体"/>
                <w:kern w:val="0"/>
                <w:sz w:val="22"/>
              </w:rPr>
            </w:pPr>
            <w:r>
              <w:rPr>
                <w:rFonts w:ascii="等线" w:hAnsi="等线" w:eastAsia="等线" w:cs="宋体"/>
                <w:kern w:val="0"/>
                <w:sz w:val="22"/>
              </w:rPr>
              <w:t>4</w:t>
            </w:r>
          </w:p>
        </w:tc>
        <w:tc>
          <w:tcPr>
            <w:tcW w:w="270" w:type="pct"/>
            <w:tcBorders>
              <w:top w:val="nil"/>
              <w:left w:val="nil"/>
              <w:bottom w:val="single" w:color="auto" w:sz="4" w:space="0"/>
              <w:right w:val="single" w:color="auto" w:sz="4" w:space="0"/>
            </w:tcBorders>
            <w:noWrap/>
            <w:vAlign w:val="center"/>
          </w:tcPr>
          <w:p w14:paraId="2F37F391">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1087D8AC">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68FED8A">
            <w:pPr>
              <w:widowControl/>
              <w:jc w:val="left"/>
              <w:rPr>
                <w:rFonts w:ascii="等线" w:hAnsi="等线" w:eastAsia="等线" w:cs="宋体"/>
                <w:kern w:val="0"/>
                <w:sz w:val="22"/>
              </w:rPr>
            </w:pPr>
            <w:r>
              <w:rPr>
                <w:rFonts w:hint="eastAsia" w:ascii="等线" w:hAnsi="等线" w:eastAsia="等线" w:cs="宋体"/>
                <w:kern w:val="0"/>
                <w:sz w:val="22"/>
              </w:rPr>
              <w:t>医疗设备设计时理论上可以使用的年限时间</w:t>
            </w:r>
          </w:p>
        </w:tc>
      </w:tr>
      <w:tr w14:paraId="42E1ACA6">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CCBBD79">
            <w:pPr>
              <w:widowControl/>
              <w:jc w:val="left"/>
              <w:rPr>
                <w:rFonts w:ascii="等线" w:hAnsi="等线" w:eastAsia="等线" w:cs="宋体"/>
                <w:kern w:val="0"/>
                <w:sz w:val="22"/>
              </w:rPr>
            </w:pPr>
            <w:r>
              <w:rPr>
                <w:rFonts w:hint="eastAsia" w:ascii="等线" w:hAnsi="等线" w:eastAsia="等线" w:cs="宋体"/>
                <w:kern w:val="0"/>
                <w:sz w:val="22"/>
              </w:rPr>
              <w:t>timeToUse</w:t>
            </w:r>
          </w:p>
        </w:tc>
        <w:tc>
          <w:tcPr>
            <w:tcW w:w="979" w:type="pct"/>
            <w:tcBorders>
              <w:top w:val="nil"/>
              <w:left w:val="nil"/>
              <w:bottom w:val="single" w:color="auto" w:sz="4" w:space="0"/>
              <w:right w:val="single" w:color="auto" w:sz="4" w:space="0"/>
            </w:tcBorders>
            <w:noWrap/>
            <w:vAlign w:val="center"/>
          </w:tcPr>
          <w:p w14:paraId="5F30A971">
            <w:pPr>
              <w:widowControl/>
              <w:jc w:val="left"/>
              <w:rPr>
                <w:rFonts w:ascii="等线" w:hAnsi="等线" w:eastAsia="等线" w:cs="宋体"/>
                <w:kern w:val="0"/>
                <w:sz w:val="22"/>
              </w:rPr>
            </w:pPr>
            <w:r>
              <w:rPr>
                <w:rFonts w:hint="eastAsia" w:ascii="等线" w:hAnsi="等线" w:eastAsia="等线" w:cs="宋体"/>
                <w:kern w:val="0"/>
                <w:sz w:val="22"/>
              </w:rPr>
              <w:t>投入使用时间</w:t>
            </w:r>
          </w:p>
        </w:tc>
        <w:tc>
          <w:tcPr>
            <w:tcW w:w="474" w:type="pct"/>
            <w:tcBorders>
              <w:top w:val="nil"/>
              <w:left w:val="nil"/>
              <w:bottom w:val="single" w:color="auto" w:sz="4" w:space="0"/>
              <w:right w:val="single" w:color="auto" w:sz="4" w:space="0"/>
            </w:tcBorders>
            <w:noWrap/>
            <w:vAlign w:val="center"/>
          </w:tcPr>
          <w:p w14:paraId="68E12FD6">
            <w:pPr>
              <w:widowControl/>
              <w:jc w:val="left"/>
              <w:rPr>
                <w:rFonts w:ascii="等线" w:hAnsi="等线" w:eastAsia="等线" w:cs="宋体"/>
                <w:kern w:val="0"/>
                <w:sz w:val="22"/>
              </w:rPr>
            </w:pPr>
            <w:r>
              <w:rPr>
                <w:rFonts w:hint="eastAsia" w:ascii="等线" w:hAnsi="等线" w:eastAsia="等线" w:cs="宋体"/>
                <w:kern w:val="0"/>
                <w:sz w:val="22"/>
              </w:rPr>
              <w:t>DATETIME</w:t>
            </w:r>
          </w:p>
        </w:tc>
        <w:tc>
          <w:tcPr>
            <w:tcW w:w="270" w:type="pct"/>
            <w:tcBorders>
              <w:top w:val="nil"/>
              <w:left w:val="nil"/>
              <w:bottom w:val="single" w:color="auto" w:sz="4" w:space="0"/>
              <w:right w:val="single" w:color="auto" w:sz="4" w:space="0"/>
            </w:tcBorders>
            <w:noWrap/>
            <w:vAlign w:val="center"/>
          </w:tcPr>
          <w:p w14:paraId="21F51224">
            <w:pPr>
              <w:widowControl/>
              <w:jc w:val="left"/>
              <w:rPr>
                <w:rFonts w:ascii="等线" w:hAnsi="等线" w:eastAsia="等线" w:cs="宋体"/>
                <w:kern w:val="0"/>
                <w:sz w:val="22"/>
              </w:rPr>
            </w:pPr>
            <w:r>
              <w:rPr>
                <w:rFonts w:hint="eastAsia" w:ascii="等线" w:hAnsi="等线" w:eastAsia="等线" w:cs="宋体"/>
                <w:kern w:val="0"/>
                <w:sz w:val="22"/>
              </w:rPr>
              <w:t>15</w:t>
            </w:r>
          </w:p>
        </w:tc>
        <w:tc>
          <w:tcPr>
            <w:tcW w:w="270" w:type="pct"/>
            <w:tcBorders>
              <w:top w:val="nil"/>
              <w:left w:val="nil"/>
              <w:bottom w:val="single" w:color="auto" w:sz="4" w:space="0"/>
              <w:right w:val="single" w:color="auto" w:sz="4" w:space="0"/>
            </w:tcBorders>
            <w:noWrap/>
            <w:vAlign w:val="center"/>
          </w:tcPr>
          <w:p w14:paraId="51C5AA0C">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27196654">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477616F">
            <w:pPr>
              <w:widowControl/>
              <w:jc w:val="left"/>
              <w:rPr>
                <w:rFonts w:ascii="等线" w:hAnsi="等线" w:eastAsia="等线" w:cs="宋体"/>
                <w:kern w:val="0"/>
                <w:sz w:val="22"/>
              </w:rPr>
            </w:pPr>
            <w:r>
              <w:rPr>
                <w:rFonts w:hint="eastAsia" w:ascii="等线" w:hAnsi="等线" w:eastAsia="等线" w:cs="宋体"/>
                <w:kern w:val="0"/>
                <w:sz w:val="22"/>
              </w:rPr>
              <w:t>医疗设备开始投入使用的时间</w:t>
            </w:r>
          </w:p>
        </w:tc>
      </w:tr>
      <w:tr w14:paraId="033BBFAE">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6A94786">
            <w:pPr>
              <w:widowControl/>
              <w:jc w:val="left"/>
              <w:rPr>
                <w:rFonts w:ascii="等线" w:hAnsi="等线" w:eastAsia="等线" w:cs="宋体"/>
                <w:kern w:val="0"/>
                <w:sz w:val="22"/>
              </w:rPr>
            </w:pPr>
            <w:r>
              <w:rPr>
                <w:rFonts w:hint="eastAsia" w:ascii="等线" w:hAnsi="等线" w:eastAsia="等线" w:cs="宋体"/>
                <w:kern w:val="0"/>
                <w:sz w:val="22"/>
              </w:rPr>
              <w:t>manufacturer</w:t>
            </w:r>
          </w:p>
        </w:tc>
        <w:tc>
          <w:tcPr>
            <w:tcW w:w="979" w:type="pct"/>
            <w:tcBorders>
              <w:top w:val="nil"/>
              <w:left w:val="nil"/>
              <w:bottom w:val="single" w:color="auto" w:sz="4" w:space="0"/>
              <w:right w:val="single" w:color="auto" w:sz="4" w:space="0"/>
            </w:tcBorders>
            <w:noWrap/>
            <w:vAlign w:val="center"/>
          </w:tcPr>
          <w:p w14:paraId="0729DD1D">
            <w:pPr>
              <w:widowControl/>
              <w:jc w:val="left"/>
              <w:rPr>
                <w:rFonts w:ascii="等线" w:hAnsi="等线" w:eastAsia="等线" w:cs="宋体"/>
                <w:kern w:val="0"/>
                <w:sz w:val="22"/>
              </w:rPr>
            </w:pPr>
            <w:r>
              <w:rPr>
                <w:rFonts w:hint="eastAsia" w:ascii="等线" w:hAnsi="等线" w:eastAsia="等线" w:cs="宋体"/>
                <w:kern w:val="0"/>
                <w:sz w:val="22"/>
              </w:rPr>
              <w:t>制造商</w:t>
            </w:r>
          </w:p>
        </w:tc>
        <w:tc>
          <w:tcPr>
            <w:tcW w:w="474" w:type="pct"/>
            <w:tcBorders>
              <w:top w:val="nil"/>
              <w:left w:val="nil"/>
              <w:bottom w:val="single" w:color="auto" w:sz="4" w:space="0"/>
              <w:right w:val="single" w:color="auto" w:sz="4" w:space="0"/>
            </w:tcBorders>
            <w:noWrap/>
            <w:vAlign w:val="center"/>
          </w:tcPr>
          <w:p w14:paraId="6C14578E">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36FE15D">
            <w:pPr>
              <w:widowControl/>
              <w:jc w:val="left"/>
              <w:rPr>
                <w:rFonts w:ascii="等线" w:hAnsi="等线" w:eastAsia="等线" w:cs="宋体"/>
                <w:kern w:val="0"/>
                <w:sz w:val="22"/>
              </w:rPr>
            </w:pPr>
            <w:r>
              <w:rPr>
                <w:rFonts w:hint="eastAsia" w:ascii="等线" w:hAnsi="等线" w:eastAsia="等线" w:cs="宋体"/>
                <w:kern w:val="0"/>
                <w:sz w:val="22"/>
              </w:rPr>
              <w:t>70</w:t>
            </w:r>
          </w:p>
        </w:tc>
        <w:tc>
          <w:tcPr>
            <w:tcW w:w="270" w:type="pct"/>
            <w:tcBorders>
              <w:top w:val="nil"/>
              <w:left w:val="nil"/>
              <w:bottom w:val="single" w:color="auto" w:sz="4" w:space="0"/>
              <w:right w:val="single" w:color="auto" w:sz="4" w:space="0"/>
            </w:tcBorders>
            <w:noWrap/>
            <w:vAlign w:val="center"/>
          </w:tcPr>
          <w:p w14:paraId="56259383">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7A98E38D">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65E85B1">
            <w:pPr>
              <w:widowControl/>
              <w:jc w:val="left"/>
              <w:rPr>
                <w:rFonts w:ascii="等线" w:hAnsi="等线" w:eastAsia="等线" w:cs="宋体"/>
                <w:kern w:val="0"/>
                <w:sz w:val="22"/>
              </w:rPr>
            </w:pPr>
            <w:r>
              <w:rPr>
                <w:rFonts w:hint="eastAsia" w:ascii="等线" w:hAnsi="等线" w:eastAsia="等线" w:cs="宋体"/>
                <w:kern w:val="0"/>
                <w:sz w:val="22"/>
              </w:rPr>
              <w:t>医疗设备生产厂家名称</w:t>
            </w:r>
          </w:p>
        </w:tc>
      </w:tr>
      <w:tr w14:paraId="0E97ED33">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26352AAA">
            <w:pPr>
              <w:widowControl/>
              <w:jc w:val="left"/>
              <w:rPr>
                <w:rFonts w:ascii="等线" w:hAnsi="等线" w:eastAsia="等线" w:cs="宋体"/>
                <w:kern w:val="0"/>
                <w:sz w:val="22"/>
              </w:rPr>
            </w:pPr>
            <w:r>
              <w:rPr>
                <w:rFonts w:hint="eastAsia" w:ascii="等线" w:hAnsi="等线" w:eastAsia="等线" w:cs="宋体"/>
                <w:kern w:val="0"/>
                <w:sz w:val="22"/>
              </w:rPr>
              <w:t>deviceCode</w:t>
            </w:r>
          </w:p>
        </w:tc>
        <w:tc>
          <w:tcPr>
            <w:tcW w:w="979" w:type="pct"/>
            <w:tcBorders>
              <w:top w:val="nil"/>
              <w:left w:val="nil"/>
              <w:bottom w:val="single" w:color="auto" w:sz="4" w:space="0"/>
              <w:right w:val="single" w:color="auto" w:sz="4" w:space="0"/>
            </w:tcBorders>
            <w:noWrap/>
            <w:vAlign w:val="center"/>
          </w:tcPr>
          <w:p w14:paraId="60B274EE">
            <w:pPr>
              <w:widowControl/>
              <w:jc w:val="left"/>
              <w:rPr>
                <w:rFonts w:ascii="等线" w:hAnsi="等线" w:eastAsia="等线" w:cs="宋体"/>
                <w:kern w:val="0"/>
                <w:sz w:val="22"/>
              </w:rPr>
            </w:pPr>
            <w:r>
              <w:rPr>
                <w:rFonts w:hint="eastAsia" w:ascii="等线" w:hAnsi="等线" w:eastAsia="等线" w:cs="宋体"/>
                <w:kern w:val="0"/>
                <w:sz w:val="22"/>
              </w:rPr>
              <w:t>设备编号（医院）</w:t>
            </w:r>
          </w:p>
        </w:tc>
        <w:tc>
          <w:tcPr>
            <w:tcW w:w="474" w:type="pct"/>
            <w:tcBorders>
              <w:top w:val="nil"/>
              <w:left w:val="nil"/>
              <w:bottom w:val="single" w:color="auto" w:sz="4" w:space="0"/>
              <w:right w:val="single" w:color="auto" w:sz="4" w:space="0"/>
            </w:tcBorders>
            <w:noWrap/>
            <w:vAlign w:val="center"/>
          </w:tcPr>
          <w:p w14:paraId="393CAFA5">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82B16F8">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581D139D">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6E8660F9">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344322B9">
            <w:pPr>
              <w:widowControl/>
              <w:jc w:val="left"/>
              <w:rPr>
                <w:rFonts w:ascii="等线" w:hAnsi="等线" w:eastAsia="等线" w:cs="宋体"/>
                <w:kern w:val="0"/>
                <w:sz w:val="22"/>
              </w:rPr>
            </w:pPr>
            <w:r>
              <w:rPr>
                <w:rFonts w:hint="eastAsia" w:ascii="等线" w:hAnsi="等线" w:eastAsia="等线" w:cs="宋体"/>
                <w:kern w:val="0"/>
                <w:sz w:val="22"/>
              </w:rPr>
              <w:t>检测设备编号</w:t>
            </w:r>
          </w:p>
        </w:tc>
      </w:tr>
      <w:tr w14:paraId="102B715E">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57376C5">
            <w:pPr>
              <w:widowControl/>
              <w:jc w:val="left"/>
              <w:rPr>
                <w:rFonts w:ascii="等线" w:hAnsi="等线" w:eastAsia="等线" w:cs="宋体"/>
                <w:kern w:val="0"/>
                <w:sz w:val="22"/>
              </w:rPr>
            </w:pPr>
            <w:r>
              <w:rPr>
                <w:rFonts w:hint="eastAsia" w:ascii="等线" w:hAnsi="等线" w:eastAsia="等线" w:cs="宋体"/>
                <w:kern w:val="0"/>
                <w:sz w:val="22"/>
              </w:rPr>
              <w:t>deviceName</w:t>
            </w:r>
          </w:p>
        </w:tc>
        <w:tc>
          <w:tcPr>
            <w:tcW w:w="979" w:type="pct"/>
            <w:tcBorders>
              <w:top w:val="nil"/>
              <w:left w:val="nil"/>
              <w:bottom w:val="single" w:color="auto" w:sz="4" w:space="0"/>
              <w:right w:val="single" w:color="auto" w:sz="4" w:space="0"/>
            </w:tcBorders>
            <w:noWrap/>
            <w:vAlign w:val="center"/>
          </w:tcPr>
          <w:p w14:paraId="69A05B13">
            <w:pPr>
              <w:widowControl/>
              <w:jc w:val="left"/>
              <w:rPr>
                <w:rFonts w:ascii="等线" w:hAnsi="等线" w:eastAsia="等线" w:cs="宋体"/>
                <w:kern w:val="0"/>
                <w:sz w:val="22"/>
              </w:rPr>
            </w:pPr>
            <w:r>
              <w:rPr>
                <w:rFonts w:hint="eastAsia" w:ascii="等线" w:hAnsi="等线" w:eastAsia="等线" w:cs="宋体"/>
                <w:kern w:val="0"/>
                <w:sz w:val="22"/>
              </w:rPr>
              <w:t>设备名称（医院）</w:t>
            </w:r>
          </w:p>
        </w:tc>
        <w:tc>
          <w:tcPr>
            <w:tcW w:w="474" w:type="pct"/>
            <w:tcBorders>
              <w:top w:val="nil"/>
              <w:left w:val="nil"/>
              <w:bottom w:val="single" w:color="auto" w:sz="4" w:space="0"/>
              <w:right w:val="single" w:color="auto" w:sz="4" w:space="0"/>
            </w:tcBorders>
            <w:noWrap/>
            <w:vAlign w:val="center"/>
          </w:tcPr>
          <w:p w14:paraId="47D2DD51">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F81381A">
            <w:pPr>
              <w:widowControl/>
              <w:jc w:val="left"/>
              <w:rPr>
                <w:rFonts w:ascii="等线" w:hAnsi="等线" w:eastAsia="等线" w:cs="宋体"/>
                <w:kern w:val="0"/>
                <w:sz w:val="22"/>
              </w:rPr>
            </w:pPr>
            <w:r>
              <w:rPr>
                <w:rFonts w:hint="eastAsia" w:ascii="等线" w:hAnsi="等线" w:eastAsia="等线" w:cs="宋体"/>
                <w:kern w:val="0"/>
                <w:sz w:val="22"/>
              </w:rPr>
              <w:t>20</w:t>
            </w:r>
          </w:p>
        </w:tc>
        <w:tc>
          <w:tcPr>
            <w:tcW w:w="270" w:type="pct"/>
            <w:tcBorders>
              <w:top w:val="nil"/>
              <w:left w:val="nil"/>
              <w:bottom w:val="single" w:color="auto" w:sz="4" w:space="0"/>
              <w:right w:val="single" w:color="auto" w:sz="4" w:space="0"/>
            </w:tcBorders>
            <w:noWrap/>
            <w:vAlign w:val="center"/>
          </w:tcPr>
          <w:p w14:paraId="1B5228D2">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39F4BF01">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7D506479">
            <w:pPr>
              <w:widowControl/>
              <w:jc w:val="left"/>
              <w:rPr>
                <w:rFonts w:ascii="等线" w:hAnsi="等线" w:eastAsia="等线" w:cs="宋体"/>
                <w:kern w:val="0"/>
                <w:sz w:val="22"/>
              </w:rPr>
            </w:pPr>
            <w:r>
              <w:rPr>
                <w:rFonts w:hint="eastAsia" w:ascii="等线" w:hAnsi="等线" w:eastAsia="等线" w:cs="宋体"/>
                <w:kern w:val="0"/>
                <w:sz w:val="22"/>
              </w:rPr>
              <w:t>检测设备名称</w:t>
            </w:r>
          </w:p>
        </w:tc>
      </w:tr>
      <w:tr w14:paraId="0FB6A867">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DA8DCEA">
            <w:pPr>
              <w:widowControl/>
              <w:jc w:val="left"/>
              <w:rPr>
                <w:rFonts w:ascii="等线" w:hAnsi="等线" w:eastAsia="等线" w:cs="宋体"/>
                <w:kern w:val="0"/>
                <w:sz w:val="22"/>
              </w:rPr>
            </w:pPr>
            <w:r>
              <w:rPr>
                <w:rFonts w:hint="eastAsia" w:ascii="等线" w:hAnsi="等线" w:eastAsia="等线" w:cs="宋体"/>
                <w:kern w:val="0"/>
                <w:sz w:val="22"/>
              </w:rPr>
              <w:t>deviceTypeCode</w:t>
            </w:r>
          </w:p>
        </w:tc>
        <w:tc>
          <w:tcPr>
            <w:tcW w:w="979" w:type="pct"/>
            <w:tcBorders>
              <w:top w:val="nil"/>
              <w:left w:val="nil"/>
              <w:bottom w:val="single" w:color="auto" w:sz="4" w:space="0"/>
              <w:right w:val="single" w:color="auto" w:sz="4" w:space="0"/>
            </w:tcBorders>
            <w:noWrap/>
            <w:vAlign w:val="center"/>
          </w:tcPr>
          <w:p w14:paraId="022FFEF0">
            <w:pPr>
              <w:widowControl/>
              <w:jc w:val="left"/>
              <w:rPr>
                <w:rFonts w:ascii="等线" w:hAnsi="等线" w:eastAsia="等线" w:cs="宋体"/>
                <w:kern w:val="0"/>
                <w:sz w:val="22"/>
              </w:rPr>
            </w:pPr>
            <w:r>
              <w:rPr>
                <w:rFonts w:hint="eastAsia" w:ascii="等线" w:hAnsi="等线" w:eastAsia="等线" w:cs="宋体"/>
                <w:kern w:val="0"/>
                <w:sz w:val="22"/>
              </w:rPr>
              <w:t>设备类型代码</w:t>
            </w:r>
          </w:p>
        </w:tc>
        <w:tc>
          <w:tcPr>
            <w:tcW w:w="474" w:type="pct"/>
            <w:tcBorders>
              <w:top w:val="nil"/>
              <w:left w:val="nil"/>
              <w:bottom w:val="single" w:color="auto" w:sz="4" w:space="0"/>
              <w:right w:val="single" w:color="auto" w:sz="4" w:space="0"/>
            </w:tcBorders>
            <w:noWrap/>
            <w:vAlign w:val="center"/>
          </w:tcPr>
          <w:p w14:paraId="0653EF78">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5D167D80">
            <w:pPr>
              <w:widowControl/>
              <w:jc w:val="left"/>
              <w:rPr>
                <w:rFonts w:ascii="等线" w:hAnsi="等线" w:eastAsia="等线" w:cs="宋体"/>
                <w:kern w:val="0"/>
                <w:sz w:val="22"/>
              </w:rPr>
            </w:pPr>
            <w:r>
              <w:rPr>
                <w:rFonts w:hint="eastAsia" w:ascii="等线" w:hAnsi="等线" w:eastAsia="等线" w:cs="宋体"/>
                <w:kern w:val="0"/>
                <w:sz w:val="22"/>
              </w:rPr>
              <w:t>10</w:t>
            </w:r>
          </w:p>
        </w:tc>
        <w:tc>
          <w:tcPr>
            <w:tcW w:w="270" w:type="pct"/>
            <w:tcBorders>
              <w:top w:val="nil"/>
              <w:left w:val="nil"/>
              <w:bottom w:val="single" w:color="auto" w:sz="4" w:space="0"/>
              <w:right w:val="single" w:color="auto" w:sz="4" w:space="0"/>
            </w:tcBorders>
            <w:noWrap/>
            <w:vAlign w:val="center"/>
          </w:tcPr>
          <w:p w14:paraId="42D97D18">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2CA0D7F6">
            <w:pPr>
              <w:widowControl/>
              <w:jc w:val="left"/>
              <w:rPr>
                <w:rFonts w:ascii="等线" w:hAnsi="等线" w:eastAsia="等线" w:cs="宋体"/>
                <w:kern w:val="0"/>
                <w:sz w:val="22"/>
              </w:rPr>
            </w:pPr>
            <w:r>
              <w:rPr>
                <w:rFonts w:hint="eastAsia"/>
                <w:sz w:val="22"/>
              </w:rPr>
              <w:t>CC08_50_119</w:t>
            </w:r>
          </w:p>
        </w:tc>
        <w:tc>
          <w:tcPr>
            <w:tcW w:w="1382" w:type="pct"/>
            <w:tcBorders>
              <w:top w:val="nil"/>
              <w:left w:val="nil"/>
              <w:bottom w:val="single" w:color="auto" w:sz="4" w:space="0"/>
              <w:right w:val="single" w:color="auto" w:sz="4" w:space="0"/>
            </w:tcBorders>
            <w:noWrap/>
            <w:vAlign w:val="center"/>
          </w:tcPr>
          <w:p w14:paraId="3189D4D4">
            <w:pPr>
              <w:widowControl/>
              <w:jc w:val="left"/>
              <w:rPr>
                <w:rFonts w:ascii="等线" w:hAnsi="等线" w:eastAsia="等线" w:cs="宋体"/>
                <w:kern w:val="0"/>
                <w:sz w:val="22"/>
              </w:rPr>
            </w:pPr>
            <w:r>
              <w:rPr>
                <w:rFonts w:hint="eastAsia" w:ascii="等线" w:hAnsi="等线" w:eastAsia="等线" w:cs="宋体"/>
                <w:kern w:val="0"/>
                <w:sz w:val="22"/>
              </w:rPr>
              <w:t>0测试 1储存 2消毒 3培养 4其他</w:t>
            </w:r>
          </w:p>
        </w:tc>
      </w:tr>
      <w:tr w14:paraId="5FB3A819">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D6733A8">
            <w:pPr>
              <w:widowControl/>
              <w:jc w:val="left"/>
              <w:rPr>
                <w:rFonts w:ascii="等线" w:hAnsi="等线" w:eastAsia="等线" w:cs="宋体"/>
                <w:kern w:val="0"/>
                <w:sz w:val="22"/>
              </w:rPr>
            </w:pPr>
            <w:r>
              <w:rPr>
                <w:rFonts w:hint="eastAsia" w:ascii="等线" w:hAnsi="等线" w:eastAsia="等线" w:cs="宋体"/>
                <w:kern w:val="0"/>
                <w:sz w:val="22"/>
              </w:rPr>
              <w:t>deviceTypeName</w:t>
            </w:r>
          </w:p>
        </w:tc>
        <w:tc>
          <w:tcPr>
            <w:tcW w:w="979" w:type="pct"/>
            <w:tcBorders>
              <w:top w:val="nil"/>
              <w:left w:val="nil"/>
              <w:bottom w:val="single" w:color="auto" w:sz="4" w:space="0"/>
              <w:right w:val="single" w:color="auto" w:sz="4" w:space="0"/>
            </w:tcBorders>
            <w:noWrap/>
            <w:vAlign w:val="center"/>
          </w:tcPr>
          <w:p w14:paraId="2B35B5BC">
            <w:pPr>
              <w:widowControl/>
              <w:jc w:val="left"/>
              <w:rPr>
                <w:rFonts w:ascii="等线" w:hAnsi="等线" w:eastAsia="等线" w:cs="宋体"/>
                <w:kern w:val="0"/>
                <w:sz w:val="22"/>
              </w:rPr>
            </w:pPr>
            <w:r>
              <w:rPr>
                <w:rFonts w:hint="eastAsia" w:ascii="等线" w:hAnsi="等线" w:eastAsia="等线" w:cs="宋体"/>
                <w:kern w:val="0"/>
                <w:sz w:val="22"/>
              </w:rPr>
              <w:t>设备类型名称</w:t>
            </w:r>
          </w:p>
        </w:tc>
        <w:tc>
          <w:tcPr>
            <w:tcW w:w="474" w:type="pct"/>
            <w:tcBorders>
              <w:top w:val="nil"/>
              <w:left w:val="nil"/>
              <w:bottom w:val="single" w:color="auto" w:sz="4" w:space="0"/>
              <w:right w:val="single" w:color="auto" w:sz="4" w:space="0"/>
            </w:tcBorders>
            <w:noWrap/>
            <w:vAlign w:val="center"/>
          </w:tcPr>
          <w:p w14:paraId="4689B0F5">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B5681AB">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30B94EB8">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500DBB44">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39D5F20D">
            <w:pPr>
              <w:widowControl/>
              <w:jc w:val="left"/>
              <w:rPr>
                <w:rFonts w:ascii="等线" w:hAnsi="等线" w:eastAsia="等线" w:cs="宋体"/>
                <w:kern w:val="0"/>
                <w:sz w:val="22"/>
              </w:rPr>
            </w:pPr>
          </w:p>
        </w:tc>
      </w:tr>
      <w:tr w14:paraId="4A20E178">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A44BCF3">
            <w:pPr>
              <w:widowControl/>
              <w:jc w:val="left"/>
              <w:rPr>
                <w:rFonts w:ascii="等线" w:hAnsi="等线" w:eastAsia="等线" w:cs="宋体"/>
                <w:kern w:val="0"/>
                <w:sz w:val="22"/>
              </w:rPr>
            </w:pPr>
            <w:r>
              <w:rPr>
                <w:rFonts w:hint="eastAsia" w:ascii="等线" w:hAnsi="等线" w:eastAsia="等线" w:cs="宋体"/>
                <w:kern w:val="0"/>
                <w:sz w:val="22"/>
              </w:rPr>
              <w:t>deviceStatusCode</w:t>
            </w:r>
          </w:p>
        </w:tc>
        <w:tc>
          <w:tcPr>
            <w:tcW w:w="979" w:type="pct"/>
            <w:tcBorders>
              <w:top w:val="nil"/>
              <w:left w:val="nil"/>
              <w:bottom w:val="single" w:color="auto" w:sz="4" w:space="0"/>
              <w:right w:val="single" w:color="auto" w:sz="4" w:space="0"/>
            </w:tcBorders>
            <w:noWrap/>
            <w:vAlign w:val="center"/>
          </w:tcPr>
          <w:p w14:paraId="0A115F0B">
            <w:pPr>
              <w:widowControl/>
              <w:jc w:val="left"/>
              <w:rPr>
                <w:rFonts w:ascii="等线" w:hAnsi="等线" w:eastAsia="等线" w:cs="宋体"/>
                <w:kern w:val="0"/>
                <w:sz w:val="22"/>
              </w:rPr>
            </w:pPr>
            <w:r>
              <w:rPr>
                <w:rFonts w:hint="eastAsia" w:ascii="等线" w:hAnsi="等线" w:eastAsia="等线" w:cs="宋体"/>
                <w:kern w:val="0"/>
                <w:sz w:val="22"/>
              </w:rPr>
              <w:t>设备状态代码</w:t>
            </w:r>
          </w:p>
        </w:tc>
        <w:tc>
          <w:tcPr>
            <w:tcW w:w="474" w:type="pct"/>
            <w:tcBorders>
              <w:top w:val="nil"/>
              <w:left w:val="nil"/>
              <w:bottom w:val="single" w:color="auto" w:sz="4" w:space="0"/>
              <w:right w:val="single" w:color="auto" w:sz="4" w:space="0"/>
            </w:tcBorders>
            <w:noWrap/>
            <w:vAlign w:val="center"/>
          </w:tcPr>
          <w:p w14:paraId="5777D547">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B3DEC0C">
            <w:pPr>
              <w:widowControl/>
              <w:jc w:val="left"/>
              <w:rPr>
                <w:rFonts w:ascii="等线" w:hAnsi="等线" w:eastAsia="等线" w:cs="宋体"/>
                <w:kern w:val="0"/>
                <w:sz w:val="22"/>
              </w:rPr>
            </w:pPr>
            <w:r>
              <w:rPr>
                <w:rFonts w:hint="eastAsia" w:ascii="等线" w:hAnsi="等线" w:eastAsia="等线" w:cs="宋体"/>
                <w:kern w:val="0"/>
                <w:sz w:val="22"/>
              </w:rPr>
              <w:t>10</w:t>
            </w:r>
          </w:p>
        </w:tc>
        <w:tc>
          <w:tcPr>
            <w:tcW w:w="270" w:type="pct"/>
            <w:tcBorders>
              <w:top w:val="nil"/>
              <w:left w:val="nil"/>
              <w:bottom w:val="single" w:color="auto" w:sz="4" w:space="0"/>
              <w:right w:val="single" w:color="auto" w:sz="4" w:space="0"/>
            </w:tcBorders>
            <w:noWrap/>
            <w:vAlign w:val="center"/>
          </w:tcPr>
          <w:p w14:paraId="01954761">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56DFFE7F">
            <w:pPr>
              <w:widowControl/>
              <w:jc w:val="left"/>
              <w:rPr>
                <w:rFonts w:ascii="等线" w:hAnsi="等线" w:eastAsia="等线" w:cs="宋体"/>
                <w:kern w:val="0"/>
                <w:sz w:val="22"/>
              </w:rPr>
            </w:pPr>
            <w:r>
              <w:rPr>
                <w:rFonts w:hint="eastAsia"/>
                <w:sz w:val="22"/>
              </w:rPr>
              <w:t>CC08_50_120</w:t>
            </w:r>
          </w:p>
        </w:tc>
        <w:tc>
          <w:tcPr>
            <w:tcW w:w="1382" w:type="pct"/>
            <w:tcBorders>
              <w:top w:val="nil"/>
              <w:left w:val="nil"/>
              <w:bottom w:val="single" w:color="auto" w:sz="4" w:space="0"/>
              <w:right w:val="single" w:color="auto" w:sz="4" w:space="0"/>
            </w:tcBorders>
            <w:noWrap/>
            <w:vAlign w:val="center"/>
          </w:tcPr>
          <w:p w14:paraId="6A33390F">
            <w:pPr>
              <w:widowControl/>
              <w:jc w:val="left"/>
              <w:rPr>
                <w:rFonts w:ascii="等线" w:hAnsi="等线" w:eastAsia="等线" w:cs="宋体"/>
                <w:kern w:val="0"/>
                <w:sz w:val="22"/>
              </w:rPr>
            </w:pPr>
            <w:r>
              <w:rPr>
                <w:rFonts w:hint="eastAsia" w:ascii="等线" w:hAnsi="等线" w:eastAsia="等线" w:cs="宋体"/>
                <w:kern w:val="0"/>
                <w:sz w:val="22"/>
              </w:rPr>
              <w:t>1正常 2闲置 3报损 4故障</w:t>
            </w:r>
          </w:p>
        </w:tc>
      </w:tr>
      <w:tr w14:paraId="455D9D14">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A769D72">
            <w:pPr>
              <w:widowControl/>
              <w:jc w:val="left"/>
              <w:rPr>
                <w:rFonts w:ascii="等线" w:hAnsi="等线" w:eastAsia="等线" w:cs="宋体"/>
                <w:kern w:val="0"/>
                <w:sz w:val="22"/>
              </w:rPr>
            </w:pPr>
            <w:r>
              <w:rPr>
                <w:rFonts w:hint="eastAsia" w:ascii="等线" w:hAnsi="等线" w:eastAsia="等线" w:cs="宋体"/>
                <w:kern w:val="0"/>
                <w:sz w:val="22"/>
              </w:rPr>
              <w:t>deviceStatusName</w:t>
            </w:r>
          </w:p>
        </w:tc>
        <w:tc>
          <w:tcPr>
            <w:tcW w:w="979" w:type="pct"/>
            <w:tcBorders>
              <w:top w:val="nil"/>
              <w:left w:val="nil"/>
              <w:bottom w:val="single" w:color="auto" w:sz="4" w:space="0"/>
              <w:right w:val="single" w:color="auto" w:sz="4" w:space="0"/>
            </w:tcBorders>
            <w:noWrap/>
            <w:vAlign w:val="center"/>
          </w:tcPr>
          <w:p w14:paraId="63830AFC">
            <w:pPr>
              <w:widowControl/>
              <w:jc w:val="left"/>
              <w:rPr>
                <w:rFonts w:ascii="等线" w:hAnsi="等线" w:eastAsia="等线" w:cs="宋体"/>
                <w:kern w:val="0"/>
                <w:sz w:val="22"/>
              </w:rPr>
            </w:pPr>
            <w:r>
              <w:rPr>
                <w:rFonts w:hint="eastAsia" w:ascii="等线" w:hAnsi="等线" w:eastAsia="等线" w:cs="宋体"/>
                <w:kern w:val="0"/>
                <w:sz w:val="22"/>
              </w:rPr>
              <w:t>设备状态名称</w:t>
            </w:r>
          </w:p>
        </w:tc>
        <w:tc>
          <w:tcPr>
            <w:tcW w:w="474" w:type="pct"/>
            <w:tcBorders>
              <w:top w:val="nil"/>
              <w:left w:val="nil"/>
              <w:bottom w:val="single" w:color="auto" w:sz="4" w:space="0"/>
              <w:right w:val="single" w:color="auto" w:sz="4" w:space="0"/>
            </w:tcBorders>
            <w:noWrap/>
            <w:vAlign w:val="center"/>
          </w:tcPr>
          <w:p w14:paraId="354946F4">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5733DD93">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7BC82F8F">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49D57503">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CF6DBDE">
            <w:pPr>
              <w:widowControl/>
              <w:jc w:val="left"/>
              <w:rPr>
                <w:rFonts w:ascii="等线" w:hAnsi="等线" w:eastAsia="等线" w:cs="宋体"/>
                <w:kern w:val="0"/>
                <w:sz w:val="22"/>
              </w:rPr>
            </w:pPr>
          </w:p>
        </w:tc>
      </w:tr>
      <w:tr w14:paraId="2CEEB156">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35FE268">
            <w:pPr>
              <w:widowControl/>
              <w:jc w:val="left"/>
              <w:rPr>
                <w:rFonts w:ascii="等线" w:hAnsi="等线" w:eastAsia="等线" w:cs="宋体"/>
                <w:kern w:val="0"/>
                <w:sz w:val="22"/>
              </w:rPr>
            </w:pPr>
            <w:r>
              <w:rPr>
                <w:rFonts w:hint="eastAsia" w:ascii="等线" w:hAnsi="等线" w:eastAsia="等线" w:cs="宋体"/>
                <w:kern w:val="0"/>
                <w:sz w:val="22"/>
              </w:rPr>
              <w:t>useNow</w:t>
            </w:r>
          </w:p>
        </w:tc>
        <w:tc>
          <w:tcPr>
            <w:tcW w:w="979" w:type="pct"/>
            <w:tcBorders>
              <w:top w:val="nil"/>
              <w:left w:val="nil"/>
              <w:bottom w:val="single" w:color="auto" w:sz="4" w:space="0"/>
              <w:right w:val="single" w:color="auto" w:sz="4" w:space="0"/>
            </w:tcBorders>
            <w:noWrap/>
            <w:vAlign w:val="center"/>
          </w:tcPr>
          <w:p w14:paraId="007D76F8">
            <w:pPr>
              <w:widowControl/>
              <w:jc w:val="left"/>
              <w:rPr>
                <w:rFonts w:ascii="等线" w:hAnsi="等线" w:eastAsia="等线" w:cs="宋体"/>
                <w:kern w:val="0"/>
                <w:sz w:val="22"/>
              </w:rPr>
            </w:pPr>
            <w:r>
              <w:rPr>
                <w:rFonts w:hint="eastAsia" w:ascii="等线" w:hAnsi="等线" w:eastAsia="等线" w:cs="宋体"/>
                <w:kern w:val="0"/>
                <w:sz w:val="22"/>
              </w:rPr>
              <w:t>使用状态</w:t>
            </w:r>
          </w:p>
        </w:tc>
        <w:tc>
          <w:tcPr>
            <w:tcW w:w="474" w:type="pct"/>
            <w:tcBorders>
              <w:top w:val="nil"/>
              <w:left w:val="nil"/>
              <w:bottom w:val="single" w:color="auto" w:sz="4" w:space="0"/>
              <w:right w:val="single" w:color="auto" w:sz="4" w:space="0"/>
            </w:tcBorders>
            <w:noWrap/>
            <w:vAlign w:val="center"/>
          </w:tcPr>
          <w:p w14:paraId="6849AAA2">
            <w:pPr>
              <w:widowControl/>
              <w:jc w:val="left"/>
              <w:rPr>
                <w:rFonts w:ascii="等线" w:hAnsi="等线" w:eastAsia="等线" w:cs="宋体"/>
                <w:kern w:val="0"/>
                <w:sz w:val="22"/>
              </w:rPr>
            </w:pPr>
            <w:r>
              <w:rPr>
                <w:rFonts w:hint="eastAsia" w:ascii="等线" w:hAnsi="等线" w:eastAsia="等线" w:cs="宋体"/>
                <w:kern w:val="0"/>
                <w:sz w:val="22"/>
              </w:rPr>
              <w:t>NUMBER</w:t>
            </w:r>
          </w:p>
        </w:tc>
        <w:tc>
          <w:tcPr>
            <w:tcW w:w="270" w:type="pct"/>
            <w:tcBorders>
              <w:top w:val="nil"/>
              <w:left w:val="nil"/>
              <w:bottom w:val="single" w:color="auto" w:sz="4" w:space="0"/>
              <w:right w:val="single" w:color="auto" w:sz="4" w:space="0"/>
            </w:tcBorders>
            <w:noWrap/>
            <w:vAlign w:val="center"/>
          </w:tcPr>
          <w:p w14:paraId="6D23FEF0">
            <w:pPr>
              <w:widowControl/>
              <w:jc w:val="left"/>
              <w:rPr>
                <w:rFonts w:ascii="等线" w:hAnsi="等线" w:eastAsia="等线" w:cs="宋体"/>
                <w:kern w:val="0"/>
                <w:sz w:val="22"/>
              </w:rPr>
            </w:pPr>
            <w:r>
              <w:rPr>
                <w:rFonts w:hint="eastAsia" w:ascii="等线" w:hAnsi="等线" w:eastAsia="等线" w:cs="宋体"/>
                <w:kern w:val="0"/>
                <w:sz w:val="22"/>
              </w:rPr>
              <w:t>1</w:t>
            </w:r>
          </w:p>
        </w:tc>
        <w:tc>
          <w:tcPr>
            <w:tcW w:w="270" w:type="pct"/>
            <w:tcBorders>
              <w:top w:val="nil"/>
              <w:left w:val="nil"/>
              <w:bottom w:val="single" w:color="auto" w:sz="4" w:space="0"/>
              <w:right w:val="single" w:color="auto" w:sz="4" w:space="0"/>
            </w:tcBorders>
            <w:noWrap/>
            <w:vAlign w:val="center"/>
          </w:tcPr>
          <w:p w14:paraId="18F82CAF">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03D6F3D8">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685556C5">
            <w:pPr>
              <w:widowControl/>
              <w:jc w:val="left"/>
              <w:rPr>
                <w:rFonts w:ascii="等线" w:hAnsi="等线" w:eastAsia="等线" w:cs="宋体"/>
                <w:kern w:val="0"/>
                <w:sz w:val="22"/>
              </w:rPr>
            </w:pPr>
            <w:r>
              <w:rPr>
                <w:rFonts w:hint="eastAsia" w:ascii="等线" w:hAnsi="等线" w:eastAsia="等线" w:cs="宋体"/>
                <w:kern w:val="0"/>
                <w:sz w:val="22"/>
              </w:rPr>
              <w:t>1在用 0未启用</w:t>
            </w:r>
          </w:p>
        </w:tc>
      </w:tr>
      <w:tr w14:paraId="269A4934">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C160E0D">
            <w:pPr>
              <w:widowControl/>
              <w:jc w:val="left"/>
              <w:rPr>
                <w:rFonts w:ascii="等线" w:hAnsi="等线" w:eastAsia="等线" w:cs="宋体"/>
                <w:kern w:val="0"/>
                <w:sz w:val="22"/>
              </w:rPr>
            </w:pPr>
            <w:r>
              <w:rPr>
                <w:rFonts w:hint="eastAsia" w:ascii="等线" w:hAnsi="等线" w:eastAsia="等线" w:cs="宋体"/>
                <w:kern w:val="0"/>
                <w:sz w:val="22"/>
              </w:rPr>
              <w:t>qcStatus</w:t>
            </w:r>
          </w:p>
        </w:tc>
        <w:tc>
          <w:tcPr>
            <w:tcW w:w="979" w:type="pct"/>
            <w:tcBorders>
              <w:top w:val="nil"/>
              <w:left w:val="nil"/>
              <w:bottom w:val="single" w:color="auto" w:sz="4" w:space="0"/>
              <w:right w:val="single" w:color="auto" w:sz="4" w:space="0"/>
            </w:tcBorders>
            <w:noWrap/>
            <w:vAlign w:val="center"/>
          </w:tcPr>
          <w:p w14:paraId="5525F272">
            <w:pPr>
              <w:widowControl/>
              <w:jc w:val="left"/>
              <w:rPr>
                <w:rFonts w:ascii="等线" w:hAnsi="等线" w:eastAsia="等线" w:cs="宋体"/>
                <w:kern w:val="0"/>
                <w:sz w:val="22"/>
              </w:rPr>
            </w:pPr>
            <w:r>
              <w:rPr>
                <w:rFonts w:hint="eastAsia" w:ascii="等线" w:hAnsi="等线" w:eastAsia="等线" w:cs="宋体"/>
                <w:kern w:val="0"/>
                <w:sz w:val="22"/>
              </w:rPr>
              <w:t>是否质控</w:t>
            </w:r>
          </w:p>
        </w:tc>
        <w:tc>
          <w:tcPr>
            <w:tcW w:w="474" w:type="pct"/>
            <w:tcBorders>
              <w:top w:val="nil"/>
              <w:left w:val="nil"/>
              <w:bottom w:val="single" w:color="auto" w:sz="4" w:space="0"/>
              <w:right w:val="single" w:color="auto" w:sz="4" w:space="0"/>
            </w:tcBorders>
            <w:noWrap/>
            <w:vAlign w:val="center"/>
          </w:tcPr>
          <w:p w14:paraId="2BD2E492">
            <w:pPr>
              <w:widowControl/>
              <w:jc w:val="left"/>
              <w:rPr>
                <w:rFonts w:ascii="等线" w:hAnsi="等线" w:eastAsia="等线" w:cs="宋体"/>
                <w:kern w:val="0"/>
                <w:sz w:val="22"/>
              </w:rPr>
            </w:pPr>
            <w:r>
              <w:rPr>
                <w:rFonts w:hint="eastAsia" w:ascii="等线" w:hAnsi="等线" w:eastAsia="等线" w:cs="宋体"/>
                <w:kern w:val="0"/>
                <w:sz w:val="22"/>
              </w:rPr>
              <w:t>NUMBER</w:t>
            </w:r>
          </w:p>
        </w:tc>
        <w:tc>
          <w:tcPr>
            <w:tcW w:w="270" w:type="pct"/>
            <w:tcBorders>
              <w:top w:val="nil"/>
              <w:left w:val="nil"/>
              <w:bottom w:val="single" w:color="auto" w:sz="4" w:space="0"/>
              <w:right w:val="single" w:color="auto" w:sz="4" w:space="0"/>
            </w:tcBorders>
            <w:noWrap/>
            <w:vAlign w:val="center"/>
          </w:tcPr>
          <w:p w14:paraId="549770C2">
            <w:pPr>
              <w:widowControl/>
              <w:jc w:val="left"/>
              <w:rPr>
                <w:rFonts w:ascii="等线" w:hAnsi="等线" w:eastAsia="等线" w:cs="宋体"/>
                <w:kern w:val="0"/>
                <w:sz w:val="22"/>
              </w:rPr>
            </w:pPr>
            <w:r>
              <w:rPr>
                <w:rFonts w:hint="eastAsia" w:ascii="等线" w:hAnsi="等线" w:eastAsia="等线" w:cs="宋体"/>
                <w:kern w:val="0"/>
                <w:sz w:val="22"/>
              </w:rPr>
              <w:t>1</w:t>
            </w:r>
          </w:p>
        </w:tc>
        <w:tc>
          <w:tcPr>
            <w:tcW w:w="270" w:type="pct"/>
            <w:tcBorders>
              <w:top w:val="nil"/>
              <w:left w:val="nil"/>
              <w:bottom w:val="single" w:color="auto" w:sz="4" w:space="0"/>
              <w:right w:val="single" w:color="auto" w:sz="4" w:space="0"/>
            </w:tcBorders>
            <w:noWrap/>
            <w:vAlign w:val="center"/>
          </w:tcPr>
          <w:p w14:paraId="50CD9366">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799C907C">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065FDC7D">
            <w:pPr>
              <w:widowControl/>
              <w:jc w:val="left"/>
              <w:rPr>
                <w:rFonts w:ascii="等线" w:hAnsi="等线" w:eastAsia="等线" w:cs="宋体"/>
                <w:kern w:val="0"/>
                <w:sz w:val="22"/>
              </w:rPr>
            </w:pPr>
            <w:r>
              <w:rPr>
                <w:rFonts w:hint="eastAsia" w:ascii="等线" w:hAnsi="等线" w:eastAsia="等线" w:cs="宋体"/>
                <w:kern w:val="0"/>
                <w:sz w:val="22"/>
              </w:rPr>
              <w:t>1是 0否</w:t>
            </w:r>
          </w:p>
        </w:tc>
      </w:tr>
      <w:tr w14:paraId="12149CE7">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7F726A9">
            <w:pPr>
              <w:widowControl/>
              <w:jc w:val="left"/>
              <w:rPr>
                <w:rFonts w:ascii="等线" w:hAnsi="等线" w:eastAsia="等线" w:cs="宋体"/>
                <w:kern w:val="0"/>
                <w:sz w:val="22"/>
              </w:rPr>
            </w:pPr>
            <w:r>
              <w:rPr>
                <w:rFonts w:hint="eastAsia" w:ascii="等线" w:hAnsi="等线" w:eastAsia="等线" w:cs="宋体"/>
                <w:kern w:val="0"/>
                <w:sz w:val="22"/>
              </w:rPr>
              <w:t>tebttd</w:t>
            </w:r>
          </w:p>
        </w:tc>
        <w:tc>
          <w:tcPr>
            <w:tcW w:w="979" w:type="pct"/>
            <w:tcBorders>
              <w:top w:val="nil"/>
              <w:left w:val="nil"/>
              <w:bottom w:val="single" w:color="auto" w:sz="4" w:space="0"/>
              <w:right w:val="single" w:color="auto" w:sz="4" w:space="0"/>
            </w:tcBorders>
            <w:noWrap/>
            <w:vAlign w:val="center"/>
          </w:tcPr>
          <w:p w14:paraId="2F92E1E9">
            <w:pPr>
              <w:widowControl/>
              <w:jc w:val="left"/>
              <w:rPr>
                <w:rFonts w:ascii="等线" w:hAnsi="等线" w:eastAsia="等线" w:cs="宋体"/>
                <w:kern w:val="0"/>
                <w:sz w:val="22"/>
              </w:rPr>
            </w:pPr>
            <w:r>
              <w:rPr>
                <w:rFonts w:hint="eastAsia" w:ascii="等线" w:hAnsi="等线" w:eastAsia="等线" w:cs="宋体"/>
                <w:kern w:val="0"/>
                <w:sz w:val="22"/>
              </w:rPr>
              <w:t>设备归属科室</w:t>
            </w:r>
          </w:p>
        </w:tc>
        <w:tc>
          <w:tcPr>
            <w:tcW w:w="474" w:type="pct"/>
            <w:tcBorders>
              <w:top w:val="nil"/>
              <w:left w:val="nil"/>
              <w:bottom w:val="single" w:color="auto" w:sz="4" w:space="0"/>
              <w:right w:val="single" w:color="auto" w:sz="4" w:space="0"/>
            </w:tcBorders>
            <w:noWrap/>
            <w:vAlign w:val="center"/>
          </w:tcPr>
          <w:p w14:paraId="30F16A2F">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38834BF1">
            <w:pPr>
              <w:widowControl/>
              <w:jc w:val="left"/>
              <w:rPr>
                <w:rFonts w:ascii="等线" w:hAnsi="等线" w:eastAsia="等线" w:cs="宋体"/>
                <w:kern w:val="0"/>
                <w:sz w:val="22"/>
              </w:rPr>
            </w:pPr>
            <w:r>
              <w:rPr>
                <w:rFonts w:hint="eastAsia" w:ascii="等线" w:hAnsi="等线" w:eastAsia="等线" w:cs="宋体"/>
                <w:kern w:val="0"/>
                <w:sz w:val="22"/>
              </w:rPr>
              <w:t>70</w:t>
            </w:r>
          </w:p>
        </w:tc>
        <w:tc>
          <w:tcPr>
            <w:tcW w:w="270" w:type="pct"/>
            <w:tcBorders>
              <w:top w:val="nil"/>
              <w:left w:val="nil"/>
              <w:bottom w:val="single" w:color="auto" w:sz="4" w:space="0"/>
              <w:right w:val="single" w:color="auto" w:sz="4" w:space="0"/>
            </w:tcBorders>
            <w:noWrap/>
            <w:vAlign w:val="center"/>
          </w:tcPr>
          <w:p w14:paraId="20051F3D">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7F8C33F5">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0B2452D">
            <w:pPr>
              <w:widowControl/>
              <w:jc w:val="left"/>
              <w:rPr>
                <w:rFonts w:ascii="等线" w:hAnsi="等线" w:eastAsia="等线" w:cs="宋体"/>
                <w:kern w:val="0"/>
                <w:sz w:val="22"/>
              </w:rPr>
            </w:pPr>
            <w:r>
              <w:rPr>
                <w:rFonts w:hint="eastAsia" w:ascii="等线" w:hAnsi="等线" w:eastAsia="等线" w:cs="宋体"/>
                <w:kern w:val="0"/>
                <w:sz w:val="22"/>
              </w:rPr>
              <w:t>医疗设备归属的科室名称</w:t>
            </w:r>
          </w:p>
        </w:tc>
      </w:tr>
      <w:tr w14:paraId="41F674C5">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BD3FD52">
            <w:pPr>
              <w:widowControl/>
              <w:jc w:val="left"/>
              <w:rPr>
                <w:rFonts w:ascii="等线" w:hAnsi="等线" w:eastAsia="等线" w:cs="宋体"/>
                <w:kern w:val="0"/>
                <w:sz w:val="22"/>
              </w:rPr>
            </w:pPr>
            <w:r>
              <w:rPr>
                <w:rFonts w:hint="eastAsia" w:ascii="等线" w:hAnsi="等线" w:eastAsia="等线" w:cs="宋体"/>
                <w:kern w:val="0"/>
                <w:sz w:val="22"/>
              </w:rPr>
              <w:t>tprfte</w:t>
            </w:r>
          </w:p>
        </w:tc>
        <w:tc>
          <w:tcPr>
            <w:tcW w:w="979" w:type="pct"/>
            <w:tcBorders>
              <w:top w:val="nil"/>
              <w:left w:val="nil"/>
              <w:bottom w:val="single" w:color="auto" w:sz="4" w:space="0"/>
              <w:right w:val="single" w:color="auto" w:sz="4" w:space="0"/>
            </w:tcBorders>
            <w:noWrap/>
            <w:vAlign w:val="center"/>
          </w:tcPr>
          <w:p w14:paraId="4EA9FD7E">
            <w:pPr>
              <w:widowControl/>
              <w:jc w:val="left"/>
              <w:rPr>
                <w:rFonts w:ascii="等线" w:hAnsi="等线" w:eastAsia="等线" w:cs="宋体"/>
                <w:kern w:val="0"/>
                <w:sz w:val="22"/>
              </w:rPr>
            </w:pPr>
            <w:r>
              <w:rPr>
                <w:rFonts w:hint="eastAsia" w:ascii="等线" w:hAnsi="等线" w:eastAsia="等线" w:cs="宋体"/>
                <w:kern w:val="0"/>
                <w:sz w:val="22"/>
              </w:rPr>
              <w:t>设备责任人</w:t>
            </w:r>
          </w:p>
        </w:tc>
        <w:tc>
          <w:tcPr>
            <w:tcW w:w="474" w:type="pct"/>
            <w:tcBorders>
              <w:top w:val="nil"/>
              <w:left w:val="nil"/>
              <w:bottom w:val="single" w:color="auto" w:sz="4" w:space="0"/>
              <w:right w:val="single" w:color="auto" w:sz="4" w:space="0"/>
            </w:tcBorders>
            <w:noWrap/>
            <w:vAlign w:val="center"/>
          </w:tcPr>
          <w:p w14:paraId="6A6EA848">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323AC65F">
            <w:pPr>
              <w:widowControl/>
              <w:jc w:val="left"/>
              <w:rPr>
                <w:rFonts w:ascii="等线" w:hAnsi="等线" w:eastAsia="等线" w:cs="宋体"/>
                <w:kern w:val="0"/>
                <w:sz w:val="22"/>
              </w:rPr>
            </w:pPr>
            <w:r>
              <w:rPr>
                <w:rFonts w:hint="eastAsia" w:ascii="等线" w:hAnsi="等线" w:eastAsia="等线" w:cs="宋体"/>
                <w:kern w:val="0"/>
                <w:sz w:val="22"/>
              </w:rPr>
              <w:t>70</w:t>
            </w:r>
          </w:p>
        </w:tc>
        <w:tc>
          <w:tcPr>
            <w:tcW w:w="270" w:type="pct"/>
            <w:tcBorders>
              <w:top w:val="nil"/>
              <w:left w:val="nil"/>
              <w:bottom w:val="single" w:color="auto" w:sz="4" w:space="0"/>
              <w:right w:val="single" w:color="auto" w:sz="4" w:space="0"/>
            </w:tcBorders>
            <w:noWrap/>
            <w:vAlign w:val="center"/>
          </w:tcPr>
          <w:p w14:paraId="13D8F9CA">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05F3749B">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67CD16F4">
            <w:pPr>
              <w:widowControl/>
              <w:jc w:val="left"/>
              <w:rPr>
                <w:rFonts w:ascii="等线" w:hAnsi="等线" w:eastAsia="等线" w:cs="宋体"/>
                <w:kern w:val="0"/>
                <w:sz w:val="22"/>
              </w:rPr>
            </w:pPr>
            <w:r>
              <w:rPr>
                <w:rFonts w:hint="eastAsia" w:ascii="等线" w:hAnsi="等线" w:eastAsia="等线" w:cs="宋体"/>
                <w:kern w:val="0"/>
                <w:sz w:val="22"/>
              </w:rPr>
              <w:t>医疗设备归属科室的责任人</w:t>
            </w:r>
          </w:p>
        </w:tc>
      </w:tr>
      <w:tr w14:paraId="25708FB4">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26EA7326">
            <w:pPr>
              <w:widowControl/>
              <w:jc w:val="left"/>
              <w:rPr>
                <w:rFonts w:ascii="等线" w:hAnsi="等线" w:eastAsia="等线" w:cs="宋体"/>
                <w:kern w:val="0"/>
                <w:sz w:val="22"/>
              </w:rPr>
            </w:pPr>
            <w:r>
              <w:rPr>
                <w:rFonts w:hint="eastAsia" w:ascii="等线" w:hAnsi="等线" w:eastAsia="等线" w:cs="宋体"/>
                <w:kern w:val="0"/>
                <w:sz w:val="22"/>
              </w:rPr>
              <w:t>statisticalYear</w:t>
            </w:r>
          </w:p>
        </w:tc>
        <w:tc>
          <w:tcPr>
            <w:tcW w:w="979" w:type="pct"/>
            <w:tcBorders>
              <w:top w:val="nil"/>
              <w:left w:val="nil"/>
              <w:bottom w:val="single" w:color="auto" w:sz="4" w:space="0"/>
              <w:right w:val="single" w:color="auto" w:sz="4" w:space="0"/>
            </w:tcBorders>
            <w:noWrap/>
            <w:vAlign w:val="center"/>
          </w:tcPr>
          <w:p w14:paraId="0B503A85">
            <w:pPr>
              <w:widowControl/>
              <w:jc w:val="left"/>
              <w:rPr>
                <w:rFonts w:ascii="等线" w:hAnsi="等线" w:eastAsia="等线" w:cs="宋体"/>
                <w:kern w:val="0"/>
                <w:sz w:val="22"/>
              </w:rPr>
            </w:pPr>
            <w:r>
              <w:rPr>
                <w:rFonts w:hint="eastAsia" w:ascii="等线" w:hAnsi="等线" w:eastAsia="等线" w:cs="宋体"/>
                <w:kern w:val="0"/>
                <w:sz w:val="22"/>
              </w:rPr>
              <w:t>统计年度</w:t>
            </w:r>
          </w:p>
        </w:tc>
        <w:tc>
          <w:tcPr>
            <w:tcW w:w="474" w:type="pct"/>
            <w:tcBorders>
              <w:top w:val="nil"/>
              <w:left w:val="nil"/>
              <w:bottom w:val="single" w:color="auto" w:sz="4" w:space="0"/>
              <w:right w:val="single" w:color="auto" w:sz="4" w:space="0"/>
            </w:tcBorders>
            <w:noWrap/>
            <w:vAlign w:val="center"/>
          </w:tcPr>
          <w:p w14:paraId="1FE1BF42">
            <w:pPr>
              <w:widowControl/>
              <w:jc w:val="left"/>
              <w:rPr>
                <w:rFonts w:ascii="等线" w:hAnsi="等线" w:eastAsia="等线" w:cs="宋体"/>
                <w:kern w:val="0"/>
                <w:sz w:val="22"/>
              </w:rPr>
            </w:pPr>
            <w:r>
              <w:rPr>
                <w:rFonts w:ascii="等线" w:hAnsi="等线" w:eastAsia="等线" w:cs="宋体"/>
                <w:kern w:val="0"/>
                <w:sz w:val="22"/>
              </w:rPr>
              <w:t>N</w:t>
            </w:r>
            <w:r>
              <w:rPr>
                <w:rFonts w:hint="eastAsia" w:ascii="等线" w:hAnsi="等线" w:eastAsia="等线" w:cs="宋体"/>
                <w:kern w:val="0"/>
                <w:sz w:val="22"/>
              </w:rPr>
              <w:t>umber</w:t>
            </w:r>
          </w:p>
        </w:tc>
        <w:tc>
          <w:tcPr>
            <w:tcW w:w="270" w:type="pct"/>
            <w:tcBorders>
              <w:top w:val="nil"/>
              <w:left w:val="nil"/>
              <w:bottom w:val="single" w:color="auto" w:sz="4" w:space="0"/>
              <w:right w:val="single" w:color="auto" w:sz="4" w:space="0"/>
            </w:tcBorders>
            <w:noWrap/>
            <w:vAlign w:val="center"/>
          </w:tcPr>
          <w:p w14:paraId="327310A2">
            <w:pPr>
              <w:widowControl/>
              <w:jc w:val="left"/>
              <w:rPr>
                <w:rFonts w:ascii="等线" w:hAnsi="等线" w:eastAsia="等线" w:cs="宋体"/>
                <w:kern w:val="0"/>
                <w:sz w:val="22"/>
              </w:rPr>
            </w:pPr>
            <w:r>
              <w:rPr>
                <w:rFonts w:ascii="等线" w:hAnsi="等线" w:eastAsia="等线" w:cs="宋体"/>
                <w:kern w:val="0"/>
                <w:sz w:val="22"/>
              </w:rPr>
              <w:t>4</w:t>
            </w:r>
          </w:p>
        </w:tc>
        <w:tc>
          <w:tcPr>
            <w:tcW w:w="270" w:type="pct"/>
            <w:tcBorders>
              <w:top w:val="nil"/>
              <w:left w:val="nil"/>
              <w:bottom w:val="single" w:color="auto" w:sz="4" w:space="0"/>
              <w:right w:val="single" w:color="auto" w:sz="4" w:space="0"/>
            </w:tcBorders>
            <w:noWrap/>
            <w:vAlign w:val="center"/>
          </w:tcPr>
          <w:p w14:paraId="0351DF89">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76F94596">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3EF7BE3">
            <w:pPr>
              <w:widowControl/>
              <w:jc w:val="left"/>
              <w:rPr>
                <w:rFonts w:ascii="等线" w:hAnsi="等线" w:eastAsia="等线" w:cs="宋体"/>
                <w:kern w:val="0"/>
                <w:sz w:val="22"/>
              </w:rPr>
            </w:pPr>
            <w:r>
              <w:rPr>
                <w:rFonts w:hint="eastAsia" w:ascii="等线" w:hAnsi="等线" w:eastAsia="等线" w:cs="宋体"/>
                <w:kern w:val="0"/>
                <w:sz w:val="22"/>
              </w:rPr>
              <w:t>医院统计的年份</w:t>
            </w:r>
          </w:p>
        </w:tc>
      </w:tr>
      <w:tr w14:paraId="6B54FFCA">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A45B6DE">
            <w:pPr>
              <w:widowControl/>
              <w:jc w:val="left"/>
              <w:rPr>
                <w:rFonts w:ascii="等线" w:hAnsi="等线" w:eastAsia="等线" w:cs="宋体"/>
                <w:kern w:val="0"/>
                <w:sz w:val="22"/>
              </w:rPr>
            </w:pPr>
            <w:r>
              <w:rPr>
                <w:rFonts w:hint="eastAsia" w:ascii="等线" w:hAnsi="等线" w:eastAsia="等线" w:cs="宋体"/>
                <w:kern w:val="0"/>
                <w:sz w:val="22"/>
              </w:rPr>
              <w:t>statisticalMonth</w:t>
            </w:r>
          </w:p>
        </w:tc>
        <w:tc>
          <w:tcPr>
            <w:tcW w:w="979" w:type="pct"/>
            <w:tcBorders>
              <w:top w:val="nil"/>
              <w:left w:val="nil"/>
              <w:bottom w:val="single" w:color="auto" w:sz="4" w:space="0"/>
              <w:right w:val="single" w:color="auto" w:sz="4" w:space="0"/>
            </w:tcBorders>
            <w:noWrap/>
            <w:vAlign w:val="center"/>
          </w:tcPr>
          <w:p w14:paraId="0F85519F">
            <w:pPr>
              <w:widowControl/>
              <w:jc w:val="left"/>
              <w:rPr>
                <w:rFonts w:ascii="等线" w:hAnsi="等线" w:eastAsia="等线" w:cs="宋体"/>
                <w:kern w:val="0"/>
                <w:sz w:val="22"/>
              </w:rPr>
            </w:pPr>
            <w:r>
              <w:rPr>
                <w:rFonts w:hint="eastAsia" w:ascii="等线" w:hAnsi="等线" w:eastAsia="等线" w:cs="宋体"/>
                <w:kern w:val="0"/>
                <w:sz w:val="22"/>
              </w:rPr>
              <w:t>统计月份</w:t>
            </w:r>
          </w:p>
        </w:tc>
        <w:tc>
          <w:tcPr>
            <w:tcW w:w="474" w:type="pct"/>
            <w:tcBorders>
              <w:top w:val="nil"/>
              <w:left w:val="nil"/>
              <w:bottom w:val="single" w:color="auto" w:sz="4" w:space="0"/>
              <w:right w:val="single" w:color="auto" w:sz="4" w:space="0"/>
            </w:tcBorders>
            <w:noWrap/>
            <w:vAlign w:val="center"/>
          </w:tcPr>
          <w:p w14:paraId="0898F49E">
            <w:pPr>
              <w:widowControl/>
              <w:jc w:val="left"/>
              <w:rPr>
                <w:rFonts w:ascii="等线" w:hAnsi="等线" w:eastAsia="等线" w:cs="宋体"/>
                <w:kern w:val="0"/>
                <w:sz w:val="22"/>
              </w:rPr>
            </w:pPr>
            <w:r>
              <w:rPr>
                <w:rFonts w:ascii="等线" w:hAnsi="等线" w:eastAsia="等线" w:cs="宋体"/>
                <w:kern w:val="0"/>
                <w:sz w:val="22"/>
              </w:rPr>
              <w:t>N</w:t>
            </w:r>
            <w:r>
              <w:rPr>
                <w:rFonts w:hint="eastAsia" w:ascii="等线" w:hAnsi="等线" w:eastAsia="等线" w:cs="宋体"/>
                <w:kern w:val="0"/>
                <w:sz w:val="22"/>
              </w:rPr>
              <w:t>umber</w:t>
            </w:r>
          </w:p>
        </w:tc>
        <w:tc>
          <w:tcPr>
            <w:tcW w:w="270" w:type="pct"/>
            <w:tcBorders>
              <w:top w:val="nil"/>
              <w:left w:val="nil"/>
              <w:bottom w:val="single" w:color="auto" w:sz="4" w:space="0"/>
              <w:right w:val="single" w:color="auto" w:sz="4" w:space="0"/>
            </w:tcBorders>
            <w:noWrap/>
            <w:vAlign w:val="center"/>
          </w:tcPr>
          <w:p w14:paraId="6EECF92F">
            <w:pPr>
              <w:widowControl/>
              <w:jc w:val="left"/>
              <w:rPr>
                <w:rFonts w:ascii="等线" w:hAnsi="等线" w:eastAsia="等线" w:cs="宋体"/>
                <w:kern w:val="0"/>
                <w:sz w:val="22"/>
              </w:rPr>
            </w:pPr>
            <w:r>
              <w:rPr>
                <w:rFonts w:ascii="等线" w:hAnsi="等线" w:eastAsia="等线" w:cs="宋体"/>
                <w:kern w:val="0"/>
                <w:sz w:val="22"/>
              </w:rPr>
              <w:t>2</w:t>
            </w:r>
          </w:p>
        </w:tc>
        <w:tc>
          <w:tcPr>
            <w:tcW w:w="270" w:type="pct"/>
            <w:tcBorders>
              <w:top w:val="nil"/>
              <w:left w:val="nil"/>
              <w:bottom w:val="single" w:color="auto" w:sz="4" w:space="0"/>
              <w:right w:val="single" w:color="auto" w:sz="4" w:space="0"/>
            </w:tcBorders>
            <w:noWrap/>
            <w:vAlign w:val="center"/>
          </w:tcPr>
          <w:p w14:paraId="14206B3A">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3ABE39F5">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EC23416">
            <w:pPr>
              <w:widowControl/>
              <w:jc w:val="left"/>
              <w:rPr>
                <w:rFonts w:ascii="等线" w:hAnsi="等线" w:eastAsia="等线" w:cs="宋体"/>
                <w:kern w:val="0"/>
                <w:sz w:val="22"/>
              </w:rPr>
            </w:pPr>
            <w:r>
              <w:rPr>
                <w:rFonts w:hint="eastAsia" w:ascii="等线" w:hAnsi="等线" w:eastAsia="等线" w:cs="宋体"/>
                <w:kern w:val="0"/>
                <w:sz w:val="22"/>
              </w:rPr>
              <w:t>医院统计的月份</w:t>
            </w:r>
          </w:p>
        </w:tc>
      </w:tr>
      <w:tr w14:paraId="243E6279">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6E5D362">
            <w:pPr>
              <w:widowControl/>
              <w:jc w:val="left"/>
              <w:rPr>
                <w:rFonts w:ascii="等线" w:hAnsi="等线" w:eastAsia="等线" w:cs="宋体"/>
                <w:kern w:val="0"/>
                <w:sz w:val="22"/>
              </w:rPr>
            </w:pPr>
            <w:r>
              <w:rPr>
                <w:rFonts w:hint="eastAsia" w:ascii="等线" w:hAnsi="等线" w:eastAsia="等线" w:cs="宋体"/>
                <w:kern w:val="0"/>
                <w:sz w:val="22"/>
              </w:rPr>
              <w:t>remarks</w:t>
            </w:r>
          </w:p>
        </w:tc>
        <w:tc>
          <w:tcPr>
            <w:tcW w:w="979" w:type="pct"/>
            <w:tcBorders>
              <w:top w:val="nil"/>
              <w:left w:val="nil"/>
              <w:bottom w:val="single" w:color="auto" w:sz="4" w:space="0"/>
              <w:right w:val="single" w:color="auto" w:sz="4" w:space="0"/>
            </w:tcBorders>
            <w:noWrap/>
            <w:vAlign w:val="center"/>
          </w:tcPr>
          <w:p w14:paraId="29EB18C4">
            <w:pPr>
              <w:widowControl/>
              <w:jc w:val="left"/>
              <w:rPr>
                <w:rFonts w:ascii="等线" w:hAnsi="等线" w:eastAsia="等线" w:cs="宋体"/>
                <w:kern w:val="0"/>
                <w:sz w:val="22"/>
              </w:rPr>
            </w:pPr>
            <w:r>
              <w:rPr>
                <w:rFonts w:hint="eastAsia" w:ascii="等线" w:hAnsi="等线" w:eastAsia="等线" w:cs="宋体"/>
                <w:kern w:val="0"/>
                <w:sz w:val="22"/>
              </w:rPr>
              <w:t>备注</w:t>
            </w:r>
          </w:p>
        </w:tc>
        <w:tc>
          <w:tcPr>
            <w:tcW w:w="474" w:type="pct"/>
            <w:tcBorders>
              <w:top w:val="nil"/>
              <w:left w:val="nil"/>
              <w:bottom w:val="single" w:color="auto" w:sz="4" w:space="0"/>
              <w:right w:val="single" w:color="auto" w:sz="4" w:space="0"/>
            </w:tcBorders>
            <w:noWrap/>
            <w:vAlign w:val="center"/>
          </w:tcPr>
          <w:p w14:paraId="3B21D997">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CA54D26">
            <w:pPr>
              <w:widowControl/>
              <w:jc w:val="left"/>
              <w:rPr>
                <w:rFonts w:ascii="等线" w:hAnsi="等线" w:eastAsia="等线" w:cs="宋体"/>
                <w:kern w:val="0"/>
                <w:sz w:val="22"/>
              </w:rPr>
            </w:pPr>
            <w:r>
              <w:rPr>
                <w:rFonts w:hint="eastAsia" w:ascii="等线" w:hAnsi="等线" w:eastAsia="等线" w:cs="宋体"/>
                <w:kern w:val="0"/>
                <w:sz w:val="22"/>
              </w:rPr>
              <w:t>1000</w:t>
            </w:r>
          </w:p>
        </w:tc>
        <w:tc>
          <w:tcPr>
            <w:tcW w:w="270" w:type="pct"/>
            <w:tcBorders>
              <w:top w:val="nil"/>
              <w:left w:val="nil"/>
              <w:bottom w:val="single" w:color="auto" w:sz="4" w:space="0"/>
              <w:right w:val="single" w:color="auto" w:sz="4" w:space="0"/>
            </w:tcBorders>
            <w:noWrap/>
            <w:vAlign w:val="center"/>
          </w:tcPr>
          <w:p w14:paraId="0C8D75BD">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29EA795A">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33E332F">
            <w:pPr>
              <w:widowControl/>
              <w:jc w:val="left"/>
              <w:rPr>
                <w:rFonts w:ascii="等线" w:hAnsi="等线" w:eastAsia="等线" w:cs="宋体"/>
                <w:kern w:val="0"/>
                <w:sz w:val="22"/>
              </w:rPr>
            </w:pPr>
            <w:r>
              <w:rPr>
                <w:rFonts w:hint="eastAsia" w:ascii="等线" w:hAnsi="等线" w:eastAsia="等线" w:cs="宋体"/>
                <w:kern w:val="0"/>
                <w:sz w:val="22"/>
              </w:rPr>
              <w:t>附加必要的注解说明</w:t>
            </w:r>
          </w:p>
        </w:tc>
      </w:tr>
      <w:tr w14:paraId="40FAF810">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85491FA">
            <w:pPr>
              <w:widowControl/>
              <w:jc w:val="left"/>
              <w:rPr>
                <w:rFonts w:ascii="等线" w:hAnsi="等线" w:eastAsia="等线" w:cs="宋体"/>
                <w:kern w:val="0"/>
                <w:sz w:val="22"/>
              </w:rPr>
            </w:pPr>
            <w:r>
              <w:rPr>
                <w:rFonts w:hint="eastAsia" w:ascii="等线" w:hAnsi="等线" w:eastAsia="等线" w:cs="宋体"/>
                <w:kern w:val="0"/>
                <w:sz w:val="22"/>
              </w:rPr>
              <w:t>reportDate</w:t>
            </w:r>
          </w:p>
        </w:tc>
        <w:tc>
          <w:tcPr>
            <w:tcW w:w="979" w:type="pct"/>
            <w:tcBorders>
              <w:top w:val="nil"/>
              <w:left w:val="nil"/>
              <w:bottom w:val="single" w:color="auto" w:sz="4" w:space="0"/>
              <w:right w:val="single" w:color="auto" w:sz="4" w:space="0"/>
            </w:tcBorders>
            <w:noWrap/>
            <w:vAlign w:val="center"/>
          </w:tcPr>
          <w:p w14:paraId="2F70EB61">
            <w:pPr>
              <w:widowControl/>
              <w:jc w:val="left"/>
              <w:rPr>
                <w:rFonts w:ascii="等线" w:hAnsi="等线" w:eastAsia="等线" w:cs="宋体"/>
                <w:kern w:val="0"/>
                <w:sz w:val="22"/>
              </w:rPr>
            </w:pPr>
            <w:r>
              <w:rPr>
                <w:rFonts w:hint="eastAsia" w:ascii="等线" w:hAnsi="等线" w:eastAsia="等线" w:cs="宋体"/>
                <w:kern w:val="0"/>
                <w:sz w:val="22"/>
              </w:rPr>
              <w:t>上报日期</w:t>
            </w:r>
          </w:p>
        </w:tc>
        <w:tc>
          <w:tcPr>
            <w:tcW w:w="474" w:type="pct"/>
            <w:tcBorders>
              <w:top w:val="nil"/>
              <w:left w:val="nil"/>
              <w:bottom w:val="single" w:color="auto" w:sz="4" w:space="0"/>
              <w:right w:val="single" w:color="auto" w:sz="4" w:space="0"/>
            </w:tcBorders>
            <w:noWrap/>
            <w:vAlign w:val="center"/>
          </w:tcPr>
          <w:p w14:paraId="1A02ADA0">
            <w:pPr>
              <w:widowControl/>
              <w:jc w:val="left"/>
              <w:rPr>
                <w:rFonts w:ascii="等线" w:hAnsi="等线" w:eastAsia="等线" w:cs="宋体"/>
                <w:kern w:val="0"/>
                <w:sz w:val="22"/>
              </w:rPr>
            </w:pPr>
            <w:r>
              <w:rPr>
                <w:rFonts w:hint="eastAsia" w:ascii="等线" w:hAnsi="等线" w:eastAsia="等线" w:cs="宋体"/>
                <w:kern w:val="0"/>
                <w:sz w:val="22"/>
              </w:rPr>
              <w:t>DATE</w:t>
            </w:r>
          </w:p>
        </w:tc>
        <w:tc>
          <w:tcPr>
            <w:tcW w:w="270" w:type="pct"/>
            <w:tcBorders>
              <w:top w:val="nil"/>
              <w:left w:val="nil"/>
              <w:bottom w:val="single" w:color="auto" w:sz="4" w:space="0"/>
              <w:right w:val="single" w:color="auto" w:sz="4" w:space="0"/>
            </w:tcBorders>
            <w:noWrap/>
            <w:vAlign w:val="center"/>
          </w:tcPr>
          <w:p w14:paraId="73CB8E3E">
            <w:pPr>
              <w:widowControl/>
              <w:jc w:val="left"/>
              <w:rPr>
                <w:rFonts w:ascii="等线" w:hAnsi="等线" w:eastAsia="等线" w:cs="宋体"/>
                <w:kern w:val="0"/>
                <w:sz w:val="22"/>
              </w:rPr>
            </w:pPr>
            <w:r>
              <w:rPr>
                <w:rFonts w:hint="eastAsia" w:ascii="等线" w:hAnsi="等线" w:eastAsia="等线" w:cs="宋体"/>
                <w:kern w:val="0"/>
                <w:sz w:val="22"/>
              </w:rPr>
              <w:t>8</w:t>
            </w:r>
          </w:p>
        </w:tc>
        <w:tc>
          <w:tcPr>
            <w:tcW w:w="270" w:type="pct"/>
            <w:tcBorders>
              <w:top w:val="nil"/>
              <w:left w:val="nil"/>
              <w:bottom w:val="single" w:color="auto" w:sz="4" w:space="0"/>
              <w:right w:val="single" w:color="auto" w:sz="4" w:space="0"/>
            </w:tcBorders>
            <w:noWrap/>
            <w:vAlign w:val="center"/>
          </w:tcPr>
          <w:p w14:paraId="631CC66D">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61F51EA2">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3A5214B">
            <w:pPr>
              <w:widowControl/>
              <w:jc w:val="left"/>
              <w:rPr>
                <w:rFonts w:ascii="等线" w:hAnsi="等线" w:eastAsia="等线" w:cs="宋体"/>
                <w:kern w:val="0"/>
                <w:sz w:val="22"/>
              </w:rPr>
            </w:pPr>
            <w:r>
              <w:rPr>
                <w:rFonts w:hint="eastAsia" w:ascii="等线" w:hAnsi="等线" w:eastAsia="等线" w:cs="宋体"/>
                <w:kern w:val="0"/>
                <w:sz w:val="22"/>
              </w:rPr>
              <w:t>本表上报当日的公元纪年日期</w:t>
            </w:r>
          </w:p>
        </w:tc>
      </w:tr>
      <w:tr w14:paraId="7B3980C7">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70B5207">
            <w:pPr>
              <w:widowControl/>
              <w:jc w:val="left"/>
              <w:rPr>
                <w:rFonts w:ascii="等线" w:hAnsi="等线" w:eastAsia="等线" w:cs="宋体"/>
                <w:kern w:val="0"/>
                <w:sz w:val="22"/>
              </w:rPr>
            </w:pPr>
            <w:r>
              <w:rPr>
                <w:rFonts w:hint="eastAsia" w:ascii="等线" w:hAnsi="等线" w:eastAsia="等线" w:cs="宋体"/>
                <w:kern w:val="0"/>
                <w:sz w:val="22"/>
              </w:rPr>
              <w:t>updatedDate</w:t>
            </w:r>
          </w:p>
        </w:tc>
        <w:tc>
          <w:tcPr>
            <w:tcW w:w="979" w:type="pct"/>
            <w:tcBorders>
              <w:top w:val="nil"/>
              <w:left w:val="nil"/>
              <w:bottom w:val="single" w:color="auto" w:sz="4" w:space="0"/>
              <w:right w:val="single" w:color="auto" w:sz="4" w:space="0"/>
            </w:tcBorders>
            <w:noWrap/>
            <w:vAlign w:val="center"/>
          </w:tcPr>
          <w:p w14:paraId="0856DD0B">
            <w:pPr>
              <w:widowControl/>
              <w:jc w:val="left"/>
              <w:rPr>
                <w:rFonts w:ascii="等线" w:hAnsi="等线" w:eastAsia="等线" w:cs="宋体"/>
                <w:kern w:val="0"/>
                <w:sz w:val="22"/>
              </w:rPr>
            </w:pPr>
            <w:r>
              <w:rPr>
                <w:rFonts w:hint="eastAsia" w:ascii="等线" w:hAnsi="等线" w:eastAsia="等线" w:cs="宋体"/>
                <w:kern w:val="0"/>
                <w:sz w:val="22"/>
              </w:rPr>
              <w:t>更新日期</w:t>
            </w:r>
          </w:p>
        </w:tc>
        <w:tc>
          <w:tcPr>
            <w:tcW w:w="474" w:type="pct"/>
            <w:tcBorders>
              <w:top w:val="nil"/>
              <w:left w:val="nil"/>
              <w:bottom w:val="single" w:color="auto" w:sz="4" w:space="0"/>
              <w:right w:val="single" w:color="auto" w:sz="4" w:space="0"/>
            </w:tcBorders>
            <w:noWrap/>
            <w:vAlign w:val="center"/>
          </w:tcPr>
          <w:p w14:paraId="076AA446">
            <w:pPr>
              <w:widowControl/>
              <w:jc w:val="left"/>
              <w:rPr>
                <w:rFonts w:ascii="等线" w:hAnsi="等线" w:eastAsia="等线" w:cs="宋体"/>
                <w:kern w:val="0"/>
                <w:sz w:val="22"/>
              </w:rPr>
            </w:pPr>
            <w:r>
              <w:rPr>
                <w:rFonts w:hint="eastAsia" w:ascii="等线" w:hAnsi="等线" w:eastAsia="等线" w:cs="宋体"/>
                <w:kern w:val="0"/>
                <w:sz w:val="22"/>
              </w:rPr>
              <w:t>DATE</w:t>
            </w:r>
          </w:p>
        </w:tc>
        <w:tc>
          <w:tcPr>
            <w:tcW w:w="270" w:type="pct"/>
            <w:tcBorders>
              <w:top w:val="nil"/>
              <w:left w:val="nil"/>
              <w:bottom w:val="single" w:color="auto" w:sz="4" w:space="0"/>
              <w:right w:val="single" w:color="auto" w:sz="4" w:space="0"/>
            </w:tcBorders>
            <w:noWrap/>
            <w:vAlign w:val="center"/>
          </w:tcPr>
          <w:p w14:paraId="212CCA87">
            <w:pPr>
              <w:widowControl/>
              <w:jc w:val="left"/>
              <w:rPr>
                <w:rFonts w:ascii="等线" w:hAnsi="等线" w:eastAsia="等线" w:cs="宋体"/>
                <w:kern w:val="0"/>
                <w:sz w:val="22"/>
              </w:rPr>
            </w:pPr>
            <w:r>
              <w:rPr>
                <w:rFonts w:hint="eastAsia" w:ascii="等线" w:hAnsi="等线" w:eastAsia="等线" w:cs="宋体"/>
                <w:kern w:val="0"/>
                <w:sz w:val="22"/>
              </w:rPr>
              <w:t>8</w:t>
            </w:r>
          </w:p>
        </w:tc>
        <w:tc>
          <w:tcPr>
            <w:tcW w:w="270" w:type="pct"/>
            <w:tcBorders>
              <w:top w:val="nil"/>
              <w:left w:val="nil"/>
              <w:bottom w:val="single" w:color="auto" w:sz="4" w:space="0"/>
              <w:right w:val="single" w:color="auto" w:sz="4" w:space="0"/>
            </w:tcBorders>
            <w:noWrap/>
            <w:vAlign w:val="center"/>
          </w:tcPr>
          <w:p w14:paraId="4E626041">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2F1374D5">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875D357">
            <w:pPr>
              <w:widowControl/>
              <w:jc w:val="left"/>
              <w:rPr>
                <w:rFonts w:ascii="等线" w:hAnsi="等线" w:eastAsia="等线" w:cs="宋体"/>
                <w:kern w:val="0"/>
                <w:sz w:val="22"/>
              </w:rPr>
            </w:pPr>
            <w:r>
              <w:rPr>
                <w:rFonts w:hint="eastAsia" w:ascii="等线" w:hAnsi="等线" w:eastAsia="等线" w:cs="宋体"/>
                <w:kern w:val="0"/>
                <w:sz w:val="22"/>
              </w:rPr>
              <w:t>本表更新当日的公元纪年日期</w:t>
            </w:r>
          </w:p>
        </w:tc>
      </w:tr>
      <w:tr w14:paraId="213E4A8F">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80E39C4">
            <w:pPr>
              <w:widowControl/>
              <w:jc w:val="left"/>
              <w:rPr>
                <w:rFonts w:ascii="等线" w:hAnsi="等线" w:eastAsia="等线" w:cs="宋体"/>
                <w:kern w:val="0"/>
                <w:sz w:val="22"/>
              </w:rPr>
            </w:pPr>
            <w:r>
              <w:rPr>
                <w:rFonts w:hint="eastAsia" w:ascii="等线" w:hAnsi="等线" w:eastAsia="等线" w:cs="宋体"/>
                <w:kern w:val="0"/>
                <w:sz w:val="22"/>
              </w:rPr>
              <w:t>operationTime</w:t>
            </w:r>
          </w:p>
        </w:tc>
        <w:tc>
          <w:tcPr>
            <w:tcW w:w="979" w:type="pct"/>
            <w:tcBorders>
              <w:top w:val="nil"/>
              <w:left w:val="nil"/>
              <w:bottom w:val="single" w:color="auto" w:sz="4" w:space="0"/>
              <w:right w:val="single" w:color="auto" w:sz="4" w:space="0"/>
            </w:tcBorders>
            <w:noWrap/>
            <w:vAlign w:val="center"/>
          </w:tcPr>
          <w:p w14:paraId="04CB0E91">
            <w:pPr>
              <w:widowControl/>
              <w:jc w:val="left"/>
              <w:rPr>
                <w:rFonts w:ascii="等线" w:hAnsi="等线" w:eastAsia="等线" w:cs="宋体"/>
                <w:kern w:val="0"/>
                <w:sz w:val="22"/>
              </w:rPr>
            </w:pPr>
            <w:r>
              <w:rPr>
                <w:rFonts w:hint="eastAsia" w:ascii="等线" w:hAnsi="等线" w:eastAsia="等线" w:cs="宋体"/>
                <w:kern w:val="0"/>
                <w:sz w:val="22"/>
              </w:rPr>
              <w:t>操作时间</w:t>
            </w:r>
          </w:p>
        </w:tc>
        <w:tc>
          <w:tcPr>
            <w:tcW w:w="474" w:type="pct"/>
            <w:tcBorders>
              <w:top w:val="nil"/>
              <w:left w:val="nil"/>
              <w:bottom w:val="single" w:color="auto" w:sz="4" w:space="0"/>
              <w:right w:val="single" w:color="auto" w:sz="4" w:space="0"/>
            </w:tcBorders>
            <w:noWrap/>
            <w:vAlign w:val="center"/>
          </w:tcPr>
          <w:p w14:paraId="7CFA758A">
            <w:pPr>
              <w:widowControl/>
              <w:jc w:val="left"/>
              <w:rPr>
                <w:rFonts w:ascii="等线" w:hAnsi="等线" w:eastAsia="等线" w:cs="宋体"/>
                <w:kern w:val="0"/>
                <w:sz w:val="22"/>
              </w:rPr>
            </w:pPr>
            <w:r>
              <w:rPr>
                <w:rFonts w:hint="eastAsia" w:ascii="等线" w:hAnsi="等线" w:eastAsia="等线" w:cs="宋体"/>
                <w:kern w:val="0"/>
                <w:sz w:val="22"/>
              </w:rPr>
              <w:t>DATETIME</w:t>
            </w:r>
          </w:p>
        </w:tc>
        <w:tc>
          <w:tcPr>
            <w:tcW w:w="270" w:type="pct"/>
            <w:tcBorders>
              <w:top w:val="nil"/>
              <w:left w:val="nil"/>
              <w:bottom w:val="single" w:color="auto" w:sz="4" w:space="0"/>
              <w:right w:val="single" w:color="auto" w:sz="4" w:space="0"/>
            </w:tcBorders>
            <w:noWrap/>
            <w:vAlign w:val="center"/>
          </w:tcPr>
          <w:p w14:paraId="2F7C170F">
            <w:pPr>
              <w:widowControl/>
              <w:jc w:val="left"/>
              <w:rPr>
                <w:rFonts w:ascii="等线" w:hAnsi="等线" w:eastAsia="等线" w:cs="宋体"/>
                <w:kern w:val="0"/>
                <w:sz w:val="22"/>
              </w:rPr>
            </w:pPr>
            <w:r>
              <w:rPr>
                <w:rFonts w:hint="eastAsia" w:ascii="等线" w:hAnsi="等线" w:eastAsia="等线" w:cs="宋体"/>
                <w:kern w:val="0"/>
                <w:sz w:val="22"/>
              </w:rPr>
              <w:t>15</w:t>
            </w:r>
          </w:p>
        </w:tc>
        <w:tc>
          <w:tcPr>
            <w:tcW w:w="270" w:type="pct"/>
            <w:tcBorders>
              <w:top w:val="nil"/>
              <w:left w:val="nil"/>
              <w:bottom w:val="single" w:color="auto" w:sz="4" w:space="0"/>
              <w:right w:val="single" w:color="auto" w:sz="4" w:space="0"/>
            </w:tcBorders>
            <w:noWrap/>
            <w:vAlign w:val="center"/>
          </w:tcPr>
          <w:p w14:paraId="468D71E4">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3B5710B2">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628407A">
            <w:pPr>
              <w:widowControl/>
              <w:jc w:val="left"/>
              <w:rPr>
                <w:rFonts w:ascii="等线" w:hAnsi="等线" w:eastAsia="等线" w:cs="宋体"/>
                <w:kern w:val="0"/>
                <w:sz w:val="22"/>
              </w:rPr>
            </w:pPr>
            <w:r>
              <w:rPr>
                <w:rFonts w:hint="eastAsia" w:ascii="等线" w:hAnsi="等线" w:eastAsia="等线" w:cs="宋体"/>
                <w:kern w:val="0"/>
                <w:sz w:val="22"/>
              </w:rPr>
              <w:t>数据操作的具体时间，精确到秒</w:t>
            </w:r>
          </w:p>
        </w:tc>
      </w:tr>
    </w:tbl>
    <w:p w14:paraId="6E8D5B49">
      <w:pPr>
        <w:pStyle w:val="5"/>
        <w:ind w:firstLine="480"/>
      </w:pPr>
    </w:p>
    <w:p w14:paraId="5F37DB4B">
      <w:pPr>
        <w:pStyle w:val="6"/>
        <w:numPr>
          <w:ilvl w:val="0"/>
          <w:numId w:val="0"/>
        </w:numPr>
      </w:pPr>
      <w:bookmarkStart w:id="8" w:name="_Toc212718663"/>
      <w:r>
        <w:rPr>
          <w:rFonts w:hint="eastAsia"/>
          <w:lang w:val="en-US" w:eastAsia="zh-CN"/>
        </w:rPr>
        <w:t>3.3.7</w:t>
      </w:r>
      <w:r>
        <w:rPr>
          <w:rFonts w:hint="eastAsia"/>
        </w:rPr>
        <w:t>检验质控信息（</w:t>
      </w:r>
      <w:r>
        <w:t>V_</w:t>
      </w:r>
      <w:r>
        <w:rPr>
          <w:rFonts w:hint="eastAsia"/>
        </w:rPr>
        <w:t>Inspection_Qc）</w:t>
      </w:r>
      <w:bookmarkEnd w:id="8"/>
    </w:p>
    <w:tbl>
      <w:tblPr>
        <w:tblStyle w:val="22"/>
        <w:tblW w:w="5000" w:type="pct"/>
        <w:tblInd w:w="0" w:type="dxa"/>
        <w:tblLayout w:type="fixed"/>
        <w:tblCellMar>
          <w:top w:w="0" w:type="dxa"/>
          <w:left w:w="108" w:type="dxa"/>
          <w:bottom w:w="0" w:type="dxa"/>
          <w:right w:w="108" w:type="dxa"/>
        </w:tblCellMar>
      </w:tblPr>
      <w:tblGrid>
        <w:gridCol w:w="2520"/>
        <w:gridCol w:w="3057"/>
        <w:gridCol w:w="1480"/>
        <w:gridCol w:w="843"/>
        <w:gridCol w:w="843"/>
        <w:gridCol w:w="2554"/>
        <w:gridCol w:w="4316"/>
      </w:tblGrid>
      <w:tr w14:paraId="3F0FA5EF">
        <w:tblPrEx>
          <w:tblCellMar>
            <w:top w:w="0" w:type="dxa"/>
            <w:left w:w="108" w:type="dxa"/>
            <w:bottom w:w="0" w:type="dxa"/>
            <w:right w:w="108" w:type="dxa"/>
          </w:tblCellMar>
        </w:tblPrEx>
        <w:trPr>
          <w:trHeight w:val="285" w:hRule="atLeast"/>
          <w:tblHeader/>
        </w:trPr>
        <w:tc>
          <w:tcPr>
            <w:tcW w:w="807" w:type="pct"/>
            <w:tcBorders>
              <w:top w:val="single" w:color="auto" w:sz="4" w:space="0"/>
              <w:left w:val="single" w:color="auto" w:sz="4" w:space="0"/>
              <w:bottom w:val="single" w:color="auto" w:sz="4" w:space="0"/>
              <w:right w:val="single" w:color="auto" w:sz="4" w:space="0"/>
            </w:tcBorders>
            <w:shd w:val="clear" w:color="auto" w:fill="DAEEF3" w:themeFill="accent5" w:themeFillTint="33"/>
            <w:noWrap/>
            <w:vAlign w:val="center"/>
          </w:tcPr>
          <w:p w14:paraId="4B75C593">
            <w:pPr>
              <w:widowControl/>
              <w:jc w:val="center"/>
              <w:rPr>
                <w:rFonts w:ascii="等线" w:hAnsi="等线" w:eastAsia="等线" w:cs="宋体"/>
                <w:b/>
                <w:bCs/>
                <w:kern w:val="0"/>
                <w:sz w:val="22"/>
              </w:rPr>
            </w:pPr>
            <w:r>
              <w:rPr>
                <w:rFonts w:hint="eastAsia" w:ascii="等线" w:hAnsi="等线" w:eastAsia="等线" w:cs="宋体"/>
                <w:b/>
                <w:bCs/>
                <w:kern w:val="0"/>
                <w:sz w:val="22"/>
              </w:rPr>
              <w:t>节点标识</w:t>
            </w:r>
          </w:p>
        </w:tc>
        <w:tc>
          <w:tcPr>
            <w:tcW w:w="979"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002969DB">
            <w:pPr>
              <w:widowControl/>
              <w:jc w:val="center"/>
              <w:rPr>
                <w:rFonts w:ascii="等线" w:hAnsi="等线" w:eastAsia="等线" w:cs="宋体"/>
                <w:b/>
                <w:bCs/>
                <w:kern w:val="0"/>
                <w:sz w:val="22"/>
              </w:rPr>
            </w:pPr>
            <w:r>
              <w:rPr>
                <w:rFonts w:hint="eastAsia" w:ascii="等线" w:hAnsi="等线" w:eastAsia="等线" w:cs="宋体"/>
                <w:b/>
                <w:bCs/>
                <w:kern w:val="0"/>
                <w:sz w:val="22"/>
              </w:rPr>
              <w:t>中文名称</w:t>
            </w:r>
          </w:p>
        </w:tc>
        <w:tc>
          <w:tcPr>
            <w:tcW w:w="474"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4FCE94AE">
            <w:pPr>
              <w:widowControl/>
              <w:jc w:val="center"/>
              <w:rPr>
                <w:rFonts w:ascii="等线" w:hAnsi="等线" w:eastAsia="等线" w:cs="宋体"/>
                <w:b/>
                <w:bCs/>
                <w:kern w:val="0"/>
                <w:sz w:val="22"/>
              </w:rPr>
            </w:pPr>
            <w:r>
              <w:rPr>
                <w:rFonts w:hint="eastAsia" w:ascii="等线" w:hAnsi="等线" w:eastAsia="等线" w:cs="宋体"/>
                <w:b/>
                <w:bCs/>
                <w:kern w:val="0"/>
                <w:sz w:val="22"/>
              </w:rPr>
              <w:t>数据格式</w:t>
            </w:r>
          </w:p>
        </w:tc>
        <w:tc>
          <w:tcPr>
            <w:tcW w:w="270"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432AB1CD">
            <w:pPr>
              <w:widowControl/>
              <w:jc w:val="center"/>
              <w:rPr>
                <w:rFonts w:ascii="等线" w:hAnsi="等线" w:eastAsia="等线" w:cs="宋体"/>
                <w:b/>
                <w:bCs/>
                <w:kern w:val="0"/>
                <w:sz w:val="22"/>
              </w:rPr>
            </w:pPr>
            <w:r>
              <w:rPr>
                <w:rFonts w:hint="eastAsia" w:ascii="等线" w:hAnsi="等线" w:eastAsia="等线" w:cs="宋体"/>
                <w:b/>
                <w:bCs/>
                <w:kern w:val="0"/>
                <w:sz w:val="22"/>
              </w:rPr>
              <w:t>长度</w:t>
            </w:r>
          </w:p>
        </w:tc>
        <w:tc>
          <w:tcPr>
            <w:tcW w:w="270"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57F3DE7D">
            <w:pPr>
              <w:widowControl/>
              <w:jc w:val="center"/>
              <w:rPr>
                <w:rFonts w:ascii="等线" w:hAnsi="等线" w:eastAsia="等线" w:cs="宋体"/>
                <w:b/>
                <w:bCs/>
                <w:kern w:val="0"/>
                <w:sz w:val="22"/>
              </w:rPr>
            </w:pPr>
            <w:r>
              <w:rPr>
                <w:rFonts w:hint="eastAsia" w:ascii="等线" w:hAnsi="等线" w:eastAsia="等线" w:cs="宋体"/>
                <w:b/>
                <w:bCs/>
                <w:kern w:val="0"/>
                <w:sz w:val="22"/>
              </w:rPr>
              <w:t>必填</w:t>
            </w:r>
          </w:p>
        </w:tc>
        <w:tc>
          <w:tcPr>
            <w:tcW w:w="818"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41AB3328">
            <w:pPr>
              <w:widowControl/>
              <w:jc w:val="center"/>
              <w:rPr>
                <w:rFonts w:ascii="等线" w:hAnsi="等线" w:eastAsia="等线" w:cs="宋体"/>
                <w:b/>
                <w:bCs/>
                <w:kern w:val="0"/>
                <w:sz w:val="22"/>
              </w:rPr>
            </w:pPr>
            <w:r>
              <w:rPr>
                <w:rFonts w:cs="Calibri"/>
                <w:b/>
                <w:bCs/>
                <w:sz w:val="22"/>
              </w:rPr>
              <w:t>字典</w:t>
            </w:r>
          </w:p>
        </w:tc>
        <w:tc>
          <w:tcPr>
            <w:tcW w:w="1382" w:type="pct"/>
            <w:tcBorders>
              <w:top w:val="single" w:color="auto" w:sz="4" w:space="0"/>
              <w:left w:val="nil"/>
              <w:bottom w:val="single" w:color="auto" w:sz="4" w:space="0"/>
              <w:right w:val="single" w:color="auto" w:sz="4" w:space="0"/>
            </w:tcBorders>
            <w:shd w:val="clear" w:color="auto" w:fill="DAEEF3" w:themeFill="accent5" w:themeFillTint="33"/>
            <w:noWrap/>
            <w:vAlign w:val="center"/>
          </w:tcPr>
          <w:p w14:paraId="5FD665E3">
            <w:pPr>
              <w:widowControl/>
              <w:jc w:val="center"/>
              <w:rPr>
                <w:rFonts w:ascii="等线" w:hAnsi="等线" w:eastAsia="等线" w:cs="宋体"/>
                <w:b/>
                <w:bCs/>
                <w:kern w:val="0"/>
                <w:sz w:val="22"/>
              </w:rPr>
            </w:pPr>
            <w:r>
              <w:rPr>
                <w:rFonts w:hint="eastAsia" w:ascii="等线" w:hAnsi="等线" w:eastAsia="等线" w:cs="宋体"/>
                <w:b/>
                <w:bCs/>
                <w:kern w:val="0"/>
                <w:sz w:val="22"/>
              </w:rPr>
              <w:t>定义</w:t>
            </w:r>
          </w:p>
        </w:tc>
      </w:tr>
      <w:tr w14:paraId="0650B176">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712D93D">
            <w:pPr>
              <w:widowControl/>
              <w:jc w:val="left"/>
              <w:rPr>
                <w:rFonts w:ascii="等线" w:hAnsi="等线" w:eastAsia="等线" w:cs="宋体"/>
                <w:kern w:val="0"/>
                <w:sz w:val="22"/>
              </w:rPr>
            </w:pPr>
            <w:r>
              <w:rPr>
                <w:rFonts w:hint="eastAsia" w:ascii="等线" w:hAnsi="等线" w:eastAsia="等线" w:cs="宋体"/>
                <w:kern w:val="0"/>
                <w:sz w:val="22"/>
              </w:rPr>
              <w:t>dcid</w:t>
            </w:r>
          </w:p>
        </w:tc>
        <w:tc>
          <w:tcPr>
            <w:tcW w:w="979" w:type="pct"/>
            <w:tcBorders>
              <w:top w:val="nil"/>
              <w:left w:val="nil"/>
              <w:bottom w:val="single" w:color="auto" w:sz="4" w:space="0"/>
              <w:right w:val="single" w:color="auto" w:sz="4" w:space="0"/>
            </w:tcBorders>
            <w:noWrap/>
            <w:vAlign w:val="center"/>
          </w:tcPr>
          <w:p w14:paraId="3924D9E5">
            <w:pPr>
              <w:widowControl/>
              <w:jc w:val="left"/>
              <w:rPr>
                <w:rFonts w:ascii="等线" w:hAnsi="等线" w:eastAsia="等线" w:cs="宋体"/>
                <w:kern w:val="0"/>
                <w:sz w:val="22"/>
              </w:rPr>
            </w:pPr>
            <w:r>
              <w:rPr>
                <w:rFonts w:hint="eastAsia" w:ascii="等线" w:hAnsi="等线" w:eastAsia="等线" w:cs="宋体"/>
                <w:kern w:val="0"/>
                <w:sz w:val="22"/>
              </w:rPr>
              <w:t>子记录号</w:t>
            </w:r>
          </w:p>
        </w:tc>
        <w:tc>
          <w:tcPr>
            <w:tcW w:w="474" w:type="pct"/>
            <w:tcBorders>
              <w:top w:val="nil"/>
              <w:left w:val="nil"/>
              <w:bottom w:val="single" w:color="auto" w:sz="4" w:space="0"/>
              <w:right w:val="single" w:color="auto" w:sz="4" w:space="0"/>
            </w:tcBorders>
            <w:noWrap/>
            <w:vAlign w:val="center"/>
          </w:tcPr>
          <w:p w14:paraId="55C7ECC6">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1D345D0">
            <w:pPr>
              <w:widowControl/>
              <w:jc w:val="left"/>
              <w:rPr>
                <w:rFonts w:ascii="等线" w:hAnsi="等线" w:eastAsia="等线" w:cs="宋体"/>
                <w:kern w:val="0"/>
                <w:sz w:val="22"/>
              </w:rPr>
            </w:pPr>
            <w:r>
              <w:rPr>
                <w:rFonts w:hint="eastAsia" w:ascii="等线" w:hAnsi="等线" w:eastAsia="等线" w:cs="宋体"/>
                <w:kern w:val="0"/>
                <w:sz w:val="22"/>
              </w:rPr>
              <w:t>100</w:t>
            </w:r>
          </w:p>
        </w:tc>
        <w:tc>
          <w:tcPr>
            <w:tcW w:w="270" w:type="pct"/>
            <w:tcBorders>
              <w:top w:val="nil"/>
              <w:left w:val="nil"/>
              <w:bottom w:val="single" w:color="auto" w:sz="4" w:space="0"/>
              <w:right w:val="single" w:color="auto" w:sz="4" w:space="0"/>
            </w:tcBorders>
            <w:noWrap/>
            <w:vAlign w:val="center"/>
          </w:tcPr>
          <w:p w14:paraId="512A2D41">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5A16F7A5">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3E275766">
            <w:pPr>
              <w:widowControl/>
              <w:jc w:val="left"/>
              <w:rPr>
                <w:rFonts w:ascii="等线" w:hAnsi="等线" w:eastAsia="等线" w:cs="宋体"/>
                <w:kern w:val="0"/>
                <w:sz w:val="22"/>
              </w:rPr>
            </w:pPr>
            <w:r>
              <w:rPr>
                <w:rFonts w:hint="eastAsia" w:ascii="等线" w:hAnsi="等线" w:eastAsia="等线" w:cs="宋体"/>
                <w:kern w:val="0"/>
                <w:sz w:val="22"/>
              </w:rPr>
              <w:t>主键列，规则：{就诊机构代码}_{检验质控信息记录号}</w:t>
            </w:r>
            <w:r>
              <w:rPr>
                <w:rFonts w:ascii="等线" w:hAnsi="等线" w:eastAsia="等线" w:cs="宋体"/>
                <w:kern w:val="0"/>
                <w:sz w:val="22"/>
              </w:rPr>
              <w:t xml:space="preserve"> </w:t>
            </w:r>
          </w:p>
        </w:tc>
      </w:tr>
      <w:tr w14:paraId="2392BA6A">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55B6E94">
            <w:pPr>
              <w:widowControl/>
              <w:jc w:val="left"/>
              <w:rPr>
                <w:rFonts w:ascii="等线" w:hAnsi="等线" w:eastAsia="等线" w:cs="宋体"/>
                <w:kern w:val="0"/>
                <w:sz w:val="22"/>
              </w:rPr>
            </w:pPr>
            <w:r>
              <w:rPr>
                <w:rFonts w:hint="eastAsia" w:ascii="等线" w:hAnsi="等线" w:eastAsia="等线" w:cs="宋体"/>
                <w:kern w:val="0"/>
                <w:sz w:val="22"/>
              </w:rPr>
              <w:t>id</w:t>
            </w:r>
          </w:p>
        </w:tc>
        <w:tc>
          <w:tcPr>
            <w:tcW w:w="979" w:type="pct"/>
            <w:tcBorders>
              <w:top w:val="nil"/>
              <w:left w:val="nil"/>
              <w:bottom w:val="single" w:color="auto" w:sz="4" w:space="0"/>
              <w:right w:val="single" w:color="auto" w:sz="4" w:space="0"/>
            </w:tcBorders>
            <w:noWrap/>
            <w:vAlign w:val="center"/>
          </w:tcPr>
          <w:p w14:paraId="1FADD5BF">
            <w:pPr>
              <w:widowControl/>
              <w:jc w:val="left"/>
              <w:rPr>
                <w:rFonts w:ascii="等线" w:hAnsi="等线" w:eastAsia="等线" w:cs="宋体"/>
                <w:kern w:val="0"/>
                <w:sz w:val="22"/>
              </w:rPr>
            </w:pPr>
            <w:r>
              <w:rPr>
                <w:rFonts w:hint="eastAsia" w:ascii="等线" w:hAnsi="等线" w:eastAsia="等线" w:cs="宋体"/>
                <w:kern w:val="0"/>
                <w:sz w:val="22"/>
              </w:rPr>
              <w:t>检验质控信息记录号</w:t>
            </w:r>
          </w:p>
        </w:tc>
        <w:tc>
          <w:tcPr>
            <w:tcW w:w="474" w:type="pct"/>
            <w:tcBorders>
              <w:top w:val="nil"/>
              <w:left w:val="nil"/>
              <w:bottom w:val="single" w:color="auto" w:sz="4" w:space="0"/>
              <w:right w:val="single" w:color="auto" w:sz="4" w:space="0"/>
            </w:tcBorders>
            <w:noWrap/>
            <w:vAlign w:val="center"/>
          </w:tcPr>
          <w:p w14:paraId="6AEDB9C8">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3CFD0CBE">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52DE9BD4">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410D06CE">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BCAF12B">
            <w:pPr>
              <w:widowControl/>
              <w:jc w:val="left"/>
              <w:rPr>
                <w:rFonts w:ascii="等线" w:hAnsi="等线" w:eastAsia="等线" w:cs="宋体"/>
                <w:kern w:val="0"/>
                <w:sz w:val="22"/>
              </w:rPr>
            </w:pPr>
            <w:r>
              <w:rPr>
                <w:rFonts w:hint="eastAsia" w:ascii="等线" w:hAnsi="等线" w:eastAsia="等线" w:cs="宋体"/>
                <w:kern w:val="0"/>
                <w:sz w:val="22"/>
              </w:rPr>
              <w:t>院内唯一主键</w:t>
            </w:r>
          </w:p>
        </w:tc>
      </w:tr>
      <w:tr w14:paraId="158A81B5">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F064C66">
            <w:pPr>
              <w:widowControl/>
              <w:jc w:val="left"/>
              <w:rPr>
                <w:rFonts w:ascii="等线" w:hAnsi="等线" w:eastAsia="等线" w:cs="宋体"/>
                <w:kern w:val="0"/>
                <w:sz w:val="22"/>
              </w:rPr>
            </w:pPr>
            <w:r>
              <w:rPr>
                <w:rFonts w:hint="eastAsia" w:ascii="等线" w:hAnsi="等线" w:eastAsia="等线" w:cs="宋体"/>
                <w:kern w:val="0"/>
                <w:sz w:val="22"/>
              </w:rPr>
              <w:t>parentId</w:t>
            </w:r>
          </w:p>
        </w:tc>
        <w:tc>
          <w:tcPr>
            <w:tcW w:w="979" w:type="pct"/>
            <w:tcBorders>
              <w:top w:val="nil"/>
              <w:left w:val="nil"/>
              <w:bottom w:val="single" w:color="auto" w:sz="4" w:space="0"/>
              <w:right w:val="single" w:color="auto" w:sz="4" w:space="0"/>
            </w:tcBorders>
            <w:noWrap/>
            <w:vAlign w:val="center"/>
          </w:tcPr>
          <w:p w14:paraId="3FADC15E">
            <w:pPr>
              <w:widowControl/>
              <w:jc w:val="left"/>
              <w:rPr>
                <w:rFonts w:ascii="等线" w:hAnsi="等线" w:eastAsia="等线" w:cs="宋体"/>
                <w:kern w:val="0"/>
                <w:sz w:val="22"/>
              </w:rPr>
            </w:pPr>
            <w:r>
              <w:rPr>
                <w:rFonts w:hint="eastAsia" w:ascii="等线" w:hAnsi="等线" w:eastAsia="等线" w:cs="宋体"/>
                <w:kern w:val="0"/>
                <w:sz w:val="22"/>
              </w:rPr>
              <w:t>检验记录号</w:t>
            </w:r>
          </w:p>
        </w:tc>
        <w:tc>
          <w:tcPr>
            <w:tcW w:w="474" w:type="pct"/>
            <w:tcBorders>
              <w:top w:val="nil"/>
              <w:left w:val="nil"/>
              <w:bottom w:val="single" w:color="auto" w:sz="4" w:space="0"/>
              <w:right w:val="single" w:color="auto" w:sz="4" w:space="0"/>
            </w:tcBorders>
            <w:noWrap/>
            <w:vAlign w:val="center"/>
          </w:tcPr>
          <w:p w14:paraId="07E00499">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381D2611">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514A34C3">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26D70DD5">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33A7AEC">
            <w:pPr>
              <w:widowControl/>
              <w:jc w:val="left"/>
              <w:rPr>
                <w:rFonts w:ascii="等线" w:hAnsi="等线" w:eastAsia="等线" w:cs="宋体"/>
                <w:kern w:val="0"/>
                <w:sz w:val="22"/>
              </w:rPr>
            </w:pPr>
            <w:r>
              <w:rPr>
                <w:rFonts w:hint="eastAsia" w:ascii="等线" w:hAnsi="等线" w:eastAsia="等线" w:cs="宋体"/>
                <w:kern w:val="0"/>
                <w:sz w:val="22"/>
              </w:rPr>
              <w:t>业务系统中，关联主表ID</w:t>
            </w:r>
          </w:p>
        </w:tc>
      </w:tr>
      <w:tr w14:paraId="761F1B8B">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D9ECBA6">
            <w:pPr>
              <w:widowControl/>
              <w:jc w:val="left"/>
              <w:rPr>
                <w:rFonts w:ascii="等线" w:hAnsi="等线" w:eastAsia="等线" w:cs="宋体"/>
                <w:kern w:val="0"/>
                <w:sz w:val="22"/>
              </w:rPr>
            </w:pPr>
            <w:r>
              <w:rPr>
                <w:rFonts w:hint="eastAsia" w:ascii="等线" w:hAnsi="等线" w:eastAsia="等线" w:cs="宋体"/>
                <w:kern w:val="0"/>
                <w:sz w:val="22"/>
              </w:rPr>
              <w:t>visitOrgCode</w:t>
            </w:r>
          </w:p>
        </w:tc>
        <w:tc>
          <w:tcPr>
            <w:tcW w:w="979" w:type="pct"/>
            <w:tcBorders>
              <w:top w:val="nil"/>
              <w:left w:val="nil"/>
              <w:bottom w:val="single" w:color="auto" w:sz="4" w:space="0"/>
              <w:right w:val="single" w:color="auto" w:sz="4" w:space="0"/>
            </w:tcBorders>
            <w:noWrap/>
            <w:vAlign w:val="center"/>
          </w:tcPr>
          <w:p w14:paraId="4FF7A9C6">
            <w:pPr>
              <w:widowControl/>
              <w:jc w:val="left"/>
              <w:rPr>
                <w:rFonts w:ascii="等线" w:hAnsi="等线" w:eastAsia="等线" w:cs="宋体"/>
                <w:kern w:val="0"/>
                <w:sz w:val="22"/>
              </w:rPr>
            </w:pPr>
            <w:r>
              <w:rPr>
                <w:rFonts w:hint="eastAsia" w:ascii="等线" w:hAnsi="等线" w:eastAsia="等线" w:cs="宋体"/>
                <w:kern w:val="0"/>
                <w:sz w:val="22"/>
              </w:rPr>
              <w:t>就诊机构代码</w:t>
            </w:r>
          </w:p>
        </w:tc>
        <w:tc>
          <w:tcPr>
            <w:tcW w:w="474" w:type="pct"/>
            <w:tcBorders>
              <w:top w:val="nil"/>
              <w:left w:val="nil"/>
              <w:bottom w:val="single" w:color="auto" w:sz="4" w:space="0"/>
              <w:right w:val="single" w:color="auto" w:sz="4" w:space="0"/>
            </w:tcBorders>
            <w:noWrap/>
            <w:vAlign w:val="center"/>
          </w:tcPr>
          <w:p w14:paraId="6B38DE2E">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FB06EF6">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2E9DD512">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7803D732">
            <w:pPr>
              <w:widowControl/>
              <w:jc w:val="left"/>
              <w:rPr>
                <w:rFonts w:ascii="等线" w:hAnsi="等线" w:eastAsia="等线" w:cs="宋体"/>
                <w:kern w:val="0"/>
                <w:sz w:val="22"/>
              </w:rPr>
            </w:pPr>
            <w:r>
              <w:rPr>
                <w:rFonts w:hint="eastAsia"/>
                <w:sz w:val="22"/>
              </w:rPr>
              <w:t>CC08_10_013</w:t>
            </w:r>
          </w:p>
        </w:tc>
        <w:tc>
          <w:tcPr>
            <w:tcW w:w="1382" w:type="pct"/>
            <w:tcBorders>
              <w:top w:val="nil"/>
              <w:left w:val="nil"/>
              <w:bottom w:val="single" w:color="auto" w:sz="4" w:space="0"/>
              <w:right w:val="single" w:color="auto" w:sz="4" w:space="0"/>
            </w:tcBorders>
            <w:noWrap/>
          </w:tcPr>
          <w:p w14:paraId="46639A31">
            <w:pPr>
              <w:widowControl/>
              <w:jc w:val="left"/>
              <w:rPr>
                <w:rFonts w:ascii="等线" w:hAnsi="等线" w:eastAsia="等线" w:cs="宋体"/>
                <w:kern w:val="0"/>
                <w:sz w:val="22"/>
              </w:rPr>
            </w:pPr>
            <w:r>
              <w:rPr>
                <w:rFonts w:hint="eastAsia"/>
              </w:rPr>
              <w:t>参考字典“CC08_10_013 医疗机构代码”</w:t>
            </w:r>
          </w:p>
        </w:tc>
      </w:tr>
      <w:tr w14:paraId="6CB1FC94">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2270AA38">
            <w:pPr>
              <w:widowControl/>
              <w:jc w:val="left"/>
              <w:rPr>
                <w:rFonts w:ascii="等线" w:hAnsi="等线" w:eastAsia="等线" w:cs="宋体"/>
                <w:kern w:val="0"/>
                <w:sz w:val="22"/>
              </w:rPr>
            </w:pPr>
            <w:r>
              <w:rPr>
                <w:rFonts w:hint="eastAsia" w:ascii="等线" w:hAnsi="等线" w:eastAsia="等线" w:cs="宋体"/>
                <w:kern w:val="0"/>
                <w:sz w:val="22"/>
              </w:rPr>
              <w:t>visitOrgName</w:t>
            </w:r>
          </w:p>
        </w:tc>
        <w:tc>
          <w:tcPr>
            <w:tcW w:w="979" w:type="pct"/>
            <w:tcBorders>
              <w:top w:val="nil"/>
              <w:left w:val="nil"/>
              <w:bottom w:val="single" w:color="auto" w:sz="4" w:space="0"/>
              <w:right w:val="single" w:color="auto" w:sz="4" w:space="0"/>
            </w:tcBorders>
            <w:noWrap/>
            <w:vAlign w:val="center"/>
          </w:tcPr>
          <w:p w14:paraId="573EF099">
            <w:pPr>
              <w:widowControl/>
              <w:jc w:val="left"/>
              <w:rPr>
                <w:rFonts w:ascii="等线" w:hAnsi="等线" w:eastAsia="等线" w:cs="宋体"/>
                <w:kern w:val="0"/>
                <w:sz w:val="22"/>
              </w:rPr>
            </w:pPr>
            <w:r>
              <w:rPr>
                <w:rFonts w:hint="eastAsia" w:ascii="等线" w:hAnsi="等线" w:eastAsia="等线" w:cs="宋体"/>
                <w:kern w:val="0"/>
                <w:sz w:val="22"/>
              </w:rPr>
              <w:t>就诊机构名称</w:t>
            </w:r>
          </w:p>
        </w:tc>
        <w:tc>
          <w:tcPr>
            <w:tcW w:w="474" w:type="pct"/>
            <w:tcBorders>
              <w:top w:val="nil"/>
              <w:left w:val="nil"/>
              <w:bottom w:val="single" w:color="auto" w:sz="4" w:space="0"/>
              <w:right w:val="single" w:color="auto" w:sz="4" w:space="0"/>
            </w:tcBorders>
            <w:noWrap/>
            <w:vAlign w:val="center"/>
          </w:tcPr>
          <w:p w14:paraId="24A0F7A6">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E495B85">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6F48CA57">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56876151">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tcPr>
          <w:p w14:paraId="22AD480E">
            <w:pPr>
              <w:widowControl/>
              <w:jc w:val="left"/>
              <w:rPr>
                <w:rFonts w:ascii="等线" w:hAnsi="等线" w:eastAsia="等线" w:cs="宋体"/>
                <w:kern w:val="0"/>
                <w:sz w:val="22"/>
              </w:rPr>
            </w:pPr>
            <w:r>
              <w:rPr>
                <w:rFonts w:hint="eastAsia"/>
              </w:rPr>
              <w:t>参考字典“CC08_10_013 医疗机构代码”</w:t>
            </w:r>
          </w:p>
        </w:tc>
      </w:tr>
      <w:tr w14:paraId="09CAFD2A">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3339C27">
            <w:pPr>
              <w:widowControl/>
              <w:jc w:val="left"/>
              <w:rPr>
                <w:rFonts w:ascii="等线" w:hAnsi="等线" w:eastAsia="等线" w:cs="宋体"/>
                <w:kern w:val="0"/>
                <w:sz w:val="22"/>
              </w:rPr>
            </w:pPr>
            <w:r>
              <w:rPr>
                <w:rFonts w:hint="eastAsia" w:ascii="等线" w:hAnsi="等线" w:eastAsia="等线" w:cs="宋体"/>
                <w:kern w:val="0"/>
                <w:sz w:val="22"/>
              </w:rPr>
              <w:t>parentFixedValue</w:t>
            </w:r>
          </w:p>
        </w:tc>
        <w:tc>
          <w:tcPr>
            <w:tcW w:w="979" w:type="pct"/>
            <w:tcBorders>
              <w:top w:val="nil"/>
              <w:left w:val="nil"/>
              <w:bottom w:val="single" w:color="auto" w:sz="4" w:space="0"/>
              <w:right w:val="single" w:color="auto" w:sz="4" w:space="0"/>
            </w:tcBorders>
            <w:noWrap/>
            <w:vAlign w:val="center"/>
          </w:tcPr>
          <w:p w14:paraId="6DFA244F">
            <w:pPr>
              <w:widowControl/>
              <w:jc w:val="left"/>
              <w:rPr>
                <w:rFonts w:ascii="等线" w:hAnsi="等线" w:eastAsia="等线" w:cs="宋体"/>
                <w:kern w:val="0"/>
                <w:sz w:val="22"/>
              </w:rPr>
            </w:pPr>
            <w:r>
              <w:rPr>
                <w:rFonts w:hint="eastAsia" w:ascii="等线" w:hAnsi="等线" w:eastAsia="等线" w:cs="宋体"/>
                <w:kern w:val="0"/>
                <w:sz w:val="22"/>
              </w:rPr>
              <w:t>上一级固定值</w:t>
            </w:r>
          </w:p>
        </w:tc>
        <w:tc>
          <w:tcPr>
            <w:tcW w:w="474" w:type="pct"/>
            <w:tcBorders>
              <w:top w:val="nil"/>
              <w:left w:val="nil"/>
              <w:bottom w:val="single" w:color="auto" w:sz="4" w:space="0"/>
              <w:right w:val="single" w:color="auto" w:sz="4" w:space="0"/>
            </w:tcBorders>
            <w:noWrap/>
            <w:vAlign w:val="center"/>
          </w:tcPr>
          <w:p w14:paraId="304FE7FC">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4836DB7">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4114BDAD">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53BD7887">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6C5B55A">
            <w:pPr>
              <w:widowControl/>
              <w:jc w:val="left"/>
              <w:rPr>
                <w:rFonts w:ascii="等线" w:hAnsi="等线" w:eastAsia="等线" w:cs="宋体"/>
                <w:kern w:val="0"/>
                <w:sz w:val="22"/>
              </w:rPr>
            </w:pPr>
            <w:r>
              <w:rPr>
                <w:rFonts w:hint="eastAsia" w:ascii="等线" w:hAnsi="等线" w:eastAsia="等线" w:cs="宋体"/>
                <w:kern w:val="0"/>
                <w:sz w:val="22"/>
              </w:rPr>
              <w:t>默认填写检验记录模型编码：CDR_5401</w:t>
            </w:r>
          </w:p>
        </w:tc>
      </w:tr>
      <w:tr w14:paraId="3BD180F4">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B5EE1F7">
            <w:pPr>
              <w:widowControl/>
              <w:jc w:val="left"/>
              <w:rPr>
                <w:rFonts w:ascii="等线" w:hAnsi="等线" w:eastAsia="等线" w:cs="宋体"/>
                <w:kern w:val="0"/>
                <w:sz w:val="22"/>
              </w:rPr>
            </w:pPr>
            <w:r>
              <w:rPr>
                <w:rFonts w:hint="eastAsia" w:ascii="等线" w:hAnsi="等线" w:eastAsia="等线" w:cs="宋体"/>
                <w:kern w:val="0"/>
                <w:sz w:val="22"/>
              </w:rPr>
              <w:t>fixedValue</w:t>
            </w:r>
          </w:p>
        </w:tc>
        <w:tc>
          <w:tcPr>
            <w:tcW w:w="979" w:type="pct"/>
            <w:tcBorders>
              <w:top w:val="nil"/>
              <w:left w:val="nil"/>
              <w:bottom w:val="single" w:color="auto" w:sz="4" w:space="0"/>
              <w:right w:val="single" w:color="auto" w:sz="4" w:space="0"/>
            </w:tcBorders>
            <w:noWrap/>
            <w:vAlign w:val="center"/>
          </w:tcPr>
          <w:p w14:paraId="120F92EE">
            <w:pPr>
              <w:widowControl/>
              <w:jc w:val="left"/>
              <w:rPr>
                <w:rFonts w:ascii="等线" w:hAnsi="等线" w:eastAsia="等线" w:cs="宋体"/>
                <w:kern w:val="0"/>
                <w:sz w:val="22"/>
              </w:rPr>
            </w:pPr>
            <w:r>
              <w:rPr>
                <w:rFonts w:hint="eastAsia" w:ascii="等线" w:hAnsi="等线" w:eastAsia="等线" w:cs="宋体"/>
                <w:kern w:val="0"/>
                <w:sz w:val="22"/>
              </w:rPr>
              <w:t>固定值</w:t>
            </w:r>
          </w:p>
        </w:tc>
        <w:tc>
          <w:tcPr>
            <w:tcW w:w="474" w:type="pct"/>
            <w:tcBorders>
              <w:top w:val="nil"/>
              <w:left w:val="nil"/>
              <w:bottom w:val="single" w:color="auto" w:sz="4" w:space="0"/>
              <w:right w:val="single" w:color="auto" w:sz="4" w:space="0"/>
            </w:tcBorders>
            <w:noWrap/>
            <w:vAlign w:val="center"/>
          </w:tcPr>
          <w:p w14:paraId="7A8471E6">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61282A9">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4F2B5BD8">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4D6F4E20">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215079A">
            <w:pPr>
              <w:widowControl/>
              <w:jc w:val="left"/>
              <w:rPr>
                <w:rFonts w:ascii="等线" w:hAnsi="等线" w:eastAsia="等线" w:cs="宋体"/>
                <w:kern w:val="0"/>
                <w:sz w:val="22"/>
              </w:rPr>
            </w:pPr>
            <w:r>
              <w:rPr>
                <w:rFonts w:hint="eastAsia" w:ascii="等线" w:hAnsi="等线" w:eastAsia="等线" w:cs="宋体"/>
                <w:kern w:val="0"/>
                <w:sz w:val="22"/>
              </w:rPr>
              <w:t>默认填写主段落标识：InspectionRecord</w:t>
            </w:r>
          </w:p>
        </w:tc>
      </w:tr>
      <w:tr w14:paraId="168D87FC">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F4CDA98">
            <w:pPr>
              <w:widowControl/>
              <w:jc w:val="left"/>
              <w:rPr>
                <w:rFonts w:ascii="等线" w:hAnsi="等线" w:eastAsia="等线" w:cs="宋体"/>
                <w:kern w:val="0"/>
                <w:sz w:val="22"/>
              </w:rPr>
            </w:pPr>
            <w:r>
              <w:rPr>
                <w:rFonts w:hint="eastAsia" w:ascii="等线" w:hAnsi="等线" w:eastAsia="等线" w:cs="宋体"/>
                <w:kern w:val="0"/>
                <w:sz w:val="22"/>
              </w:rPr>
              <w:t>qcbatch</w:t>
            </w:r>
          </w:p>
        </w:tc>
        <w:tc>
          <w:tcPr>
            <w:tcW w:w="979" w:type="pct"/>
            <w:tcBorders>
              <w:top w:val="nil"/>
              <w:left w:val="nil"/>
              <w:bottom w:val="single" w:color="auto" w:sz="4" w:space="0"/>
              <w:right w:val="single" w:color="auto" w:sz="4" w:space="0"/>
            </w:tcBorders>
            <w:noWrap/>
            <w:vAlign w:val="center"/>
          </w:tcPr>
          <w:p w14:paraId="726ADDC5">
            <w:pPr>
              <w:widowControl/>
              <w:jc w:val="left"/>
              <w:rPr>
                <w:rFonts w:ascii="等线" w:hAnsi="等线" w:eastAsia="等线" w:cs="宋体"/>
                <w:kern w:val="0"/>
                <w:sz w:val="22"/>
              </w:rPr>
            </w:pPr>
            <w:r>
              <w:rPr>
                <w:rFonts w:hint="eastAsia" w:ascii="等线" w:hAnsi="等线" w:eastAsia="等线" w:cs="宋体"/>
                <w:kern w:val="0"/>
                <w:sz w:val="22"/>
              </w:rPr>
              <w:t>质控批号</w:t>
            </w:r>
          </w:p>
        </w:tc>
        <w:tc>
          <w:tcPr>
            <w:tcW w:w="474" w:type="pct"/>
            <w:tcBorders>
              <w:top w:val="nil"/>
              <w:left w:val="nil"/>
              <w:bottom w:val="single" w:color="auto" w:sz="4" w:space="0"/>
              <w:right w:val="single" w:color="auto" w:sz="4" w:space="0"/>
            </w:tcBorders>
            <w:noWrap/>
            <w:vAlign w:val="center"/>
          </w:tcPr>
          <w:p w14:paraId="08CAC5C8">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6123CD5">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64B4938A">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7E8CFF01">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021FBC75">
            <w:pPr>
              <w:widowControl/>
              <w:jc w:val="left"/>
              <w:rPr>
                <w:rFonts w:ascii="等线" w:hAnsi="等线" w:eastAsia="等线" w:cs="宋体"/>
                <w:kern w:val="0"/>
                <w:sz w:val="22"/>
              </w:rPr>
            </w:pPr>
          </w:p>
        </w:tc>
      </w:tr>
      <w:tr w14:paraId="4CEE80C6">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EA679DB">
            <w:pPr>
              <w:widowControl/>
              <w:jc w:val="left"/>
              <w:rPr>
                <w:rFonts w:ascii="等线" w:hAnsi="等线" w:eastAsia="等线" w:cs="宋体"/>
                <w:kern w:val="0"/>
                <w:sz w:val="22"/>
              </w:rPr>
            </w:pPr>
            <w:r>
              <w:rPr>
                <w:rFonts w:hint="eastAsia" w:ascii="等线" w:hAnsi="等线" w:eastAsia="等线" w:cs="宋体"/>
                <w:kern w:val="0"/>
                <w:sz w:val="22"/>
              </w:rPr>
              <w:t>factory</w:t>
            </w:r>
          </w:p>
        </w:tc>
        <w:tc>
          <w:tcPr>
            <w:tcW w:w="979" w:type="pct"/>
            <w:tcBorders>
              <w:top w:val="nil"/>
              <w:left w:val="nil"/>
              <w:bottom w:val="single" w:color="auto" w:sz="4" w:space="0"/>
              <w:right w:val="single" w:color="auto" w:sz="4" w:space="0"/>
            </w:tcBorders>
            <w:noWrap/>
            <w:vAlign w:val="center"/>
          </w:tcPr>
          <w:p w14:paraId="639DB6F3">
            <w:pPr>
              <w:widowControl/>
              <w:jc w:val="left"/>
              <w:rPr>
                <w:rFonts w:ascii="等线" w:hAnsi="等线" w:eastAsia="等线" w:cs="宋体"/>
                <w:kern w:val="0"/>
                <w:sz w:val="22"/>
              </w:rPr>
            </w:pPr>
            <w:r>
              <w:rPr>
                <w:rFonts w:hint="eastAsia" w:ascii="等线" w:hAnsi="等线" w:eastAsia="等线" w:cs="宋体"/>
                <w:kern w:val="0"/>
                <w:sz w:val="22"/>
              </w:rPr>
              <w:t>生产厂家</w:t>
            </w:r>
          </w:p>
        </w:tc>
        <w:tc>
          <w:tcPr>
            <w:tcW w:w="474" w:type="pct"/>
            <w:tcBorders>
              <w:top w:val="nil"/>
              <w:left w:val="nil"/>
              <w:bottom w:val="single" w:color="auto" w:sz="4" w:space="0"/>
              <w:right w:val="single" w:color="auto" w:sz="4" w:space="0"/>
            </w:tcBorders>
            <w:noWrap/>
            <w:vAlign w:val="center"/>
          </w:tcPr>
          <w:p w14:paraId="348073CD">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3EE74C0D">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4A5D5AA0">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7A6A8609">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63A50645">
            <w:pPr>
              <w:widowControl/>
              <w:jc w:val="left"/>
              <w:rPr>
                <w:rFonts w:ascii="等线" w:hAnsi="等线" w:eastAsia="等线" w:cs="宋体"/>
                <w:kern w:val="0"/>
                <w:sz w:val="22"/>
              </w:rPr>
            </w:pPr>
          </w:p>
        </w:tc>
      </w:tr>
      <w:tr w14:paraId="531C33DB">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4CF017F">
            <w:pPr>
              <w:widowControl/>
              <w:jc w:val="left"/>
              <w:rPr>
                <w:rFonts w:ascii="等线" w:hAnsi="等线" w:eastAsia="等线" w:cs="宋体"/>
                <w:kern w:val="0"/>
                <w:sz w:val="22"/>
              </w:rPr>
            </w:pPr>
            <w:r>
              <w:rPr>
                <w:rFonts w:hint="eastAsia" w:ascii="等线" w:hAnsi="等线" w:eastAsia="等线" w:cs="宋体"/>
                <w:kern w:val="0"/>
                <w:sz w:val="22"/>
              </w:rPr>
              <w:t>qclevel</w:t>
            </w:r>
          </w:p>
        </w:tc>
        <w:tc>
          <w:tcPr>
            <w:tcW w:w="979" w:type="pct"/>
            <w:tcBorders>
              <w:top w:val="nil"/>
              <w:left w:val="nil"/>
              <w:bottom w:val="single" w:color="auto" w:sz="4" w:space="0"/>
              <w:right w:val="single" w:color="auto" w:sz="4" w:space="0"/>
            </w:tcBorders>
            <w:noWrap/>
            <w:vAlign w:val="center"/>
          </w:tcPr>
          <w:p w14:paraId="44794F9C">
            <w:pPr>
              <w:widowControl/>
              <w:jc w:val="left"/>
              <w:rPr>
                <w:rFonts w:ascii="等线" w:hAnsi="等线" w:eastAsia="等线" w:cs="宋体"/>
                <w:kern w:val="0"/>
                <w:sz w:val="22"/>
              </w:rPr>
            </w:pPr>
            <w:r>
              <w:rPr>
                <w:rFonts w:hint="eastAsia" w:ascii="等线" w:hAnsi="等线" w:eastAsia="等线" w:cs="宋体"/>
                <w:kern w:val="0"/>
                <w:sz w:val="22"/>
              </w:rPr>
              <w:t>质控水平</w:t>
            </w:r>
          </w:p>
        </w:tc>
        <w:tc>
          <w:tcPr>
            <w:tcW w:w="474" w:type="pct"/>
            <w:tcBorders>
              <w:top w:val="nil"/>
              <w:left w:val="nil"/>
              <w:bottom w:val="single" w:color="auto" w:sz="4" w:space="0"/>
              <w:right w:val="single" w:color="auto" w:sz="4" w:space="0"/>
            </w:tcBorders>
            <w:noWrap/>
            <w:vAlign w:val="center"/>
          </w:tcPr>
          <w:p w14:paraId="7CEFF1DA">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C1E44C3">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5040BD63">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5EAE62EB">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6315B70C">
            <w:pPr>
              <w:widowControl/>
              <w:jc w:val="left"/>
              <w:rPr>
                <w:rFonts w:ascii="等线" w:hAnsi="等线" w:eastAsia="等线" w:cs="宋体"/>
                <w:kern w:val="0"/>
                <w:sz w:val="22"/>
              </w:rPr>
            </w:pPr>
          </w:p>
        </w:tc>
      </w:tr>
      <w:tr w14:paraId="69A1B6F8">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BFE32FE">
            <w:pPr>
              <w:widowControl/>
              <w:jc w:val="left"/>
              <w:rPr>
                <w:rFonts w:ascii="等线" w:hAnsi="等线" w:eastAsia="等线" w:cs="宋体"/>
                <w:kern w:val="0"/>
                <w:sz w:val="22"/>
              </w:rPr>
            </w:pPr>
            <w:r>
              <w:rPr>
                <w:rFonts w:hint="eastAsia" w:ascii="等线" w:hAnsi="等线" w:eastAsia="等线" w:cs="宋体"/>
                <w:kern w:val="0"/>
                <w:sz w:val="22"/>
              </w:rPr>
              <w:t>testid</w:t>
            </w:r>
          </w:p>
        </w:tc>
        <w:tc>
          <w:tcPr>
            <w:tcW w:w="979" w:type="pct"/>
            <w:tcBorders>
              <w:top w:val="nil"/>
              <w:left w:val="nil"/>
              <w:bottom w:val="single" w:color="auto" w:sz="4" w:space="0"/>
              <w:right w:val="single" w:color="auto" w:sz="4" w:space="0"/>
            </w:tcBorders>
            <w:noWrap/>
            <w:vAlign w:val="center"/>
          </w:tcPr>
          <w:p w14:paraId="61F743B1">
            <w:pPr>
              <w:widowControl/>
              <w:jc w:val="left"/>
              <w:rPr>
                <w:rFonts w:ascii="等线" w:hAnsi="等线" w:eastAsia="等线" w:cs="宋体"/>
                <w:kern w:val="0"/>
                <w:sz w:val="22"/>
              </w:rPr>
            </w:pPr>
            <w:r>
              <w:rPr>
                <w:rFonts w:hint="eastAsia" w:ascii="等线" w:hAnsi="等线" w:eastAsia="等线" w:cs="宋体"/>
                <w:kern w:val="0"/>
                <w:sz w:val="22"/>
              </w:rPr>
              <w:t>质控项目编号</w:t>
            </w:r>
          </w:p>
        </w:tc>
        <w:tc>
          <w:tcPr>
            <w:tcW w:w="474" w:type="pct"/>
            <w:tcBorders>
              <w:top w:val="nil"/>
              <w:left w:val="nil"/>
              <w:bottom w:val="single" w:color="auto" w:sz="4" w:space="0"/>
              <w:right w:val="single" w:color="auto" w:sz="4" w:space="0"/>
            </w:tcBorders>
            <w:noWrap/>
            <w:vAlign w:val="center"/>
          </w:tcPr>
          <w:p w14:paraId="65ECBC3C">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5FE28F5">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42760CB4">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45D23D17">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D7E842E">
            <w:pPr>
              <w:widowControl/>
              <w:jc w:val="left"/>
              <w:rPr>
                <w:rFonts w:ascii="等线" w:hAnsi="等线" w:eastAsia="等线" w:cs="宋体"/>
                <w:kern w:val="0"/>
                <w:sz w:val="22"/>
              </w:rPr>
            </w:pPr>
          </w:p>
        </w:tc>
      </w:tr>
      <w:tr w14:paraId="0ED0FD2D">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BF53543">
            <w:pPr>
              <w:widowControl/>
              <w:jc w:val="left"/>
              <w:rPr>
                <w:rFonts w:ascii="等线" w:hAnsi="等线" w:eastAsia="等线" w:cs="宋体"/>
                <w:kern w:val="0"/>
                <w:sz w:val="22"/>
              </w:rPr>
            </w:pPr>
            <w:r>
              <w:rPr>
                <w:rFonts w:hint="eastAsia" w:ascii="等线" w:hAnsi="等线" w:eastAsia="等线" w:cs="宋体"/>
                <w:kern w:val="0"/>
                <w:sz w:val="22"/>
              </w:rPr>
              <w:t>testname</w:t>
            </w:r>
          </w:p>
        </w:tc>
        <w:tc>
          <w:tcPr>
            <w:tcW w:w="979" w:type="pct"/>
            <w:tcBorders>
              <w:top w:val="nil"/>
              <w:left w:val="nil"/>
              <w:bottom w:val="single" w:color="auto" w:sz="4" w:space="0"/>
              <w:right w:val="single" w:color="auto" w:sz="4" w:space="0"/>
            </w:tcBorders>
            <w:noWrap/>
            <w:vAlign w:val="center"/>
          </w:tcPr>
          <w:p w14:paraId="09093E22">
            <w:pPr>
              <w:widowControl/>
              <w:jc w:val="left"/>
              <w:rPr>
                <w:rFonts w:ascii="等线" w:hAnsi="等线" w:eastAsia="等线" w:cs="宋体"/>
                <w:kern w:val="0"/>
                <w:sz w:val="22"/>
              </w:rPr>
            </w:pPr>
            <w:r>
              <w:rPr>
                <w:rFonts w:hint="eastAsia" w:ascii="等线" w:hAnsi="等线" w:eastAsia="等线" w:cs="宋体"/>
                <w:kern w:val="0"/>
                <w:sz w:val="22"/>
              </w:rPr>
              <w:t>项目名称</w:t>
            </w:r>
          </w:p>
        </w:tc>
        <w:tc>
          <w:tcPr>
            <w:tcW w:w="474" w:type="pct"/>
            <w:tcBorders>
              <w:top w:val="nil"/>
              <w:left w:val="nil"/>
              <w:bottom w:val="single" w:color="auto" w:sz="4" w:space="0"/>
              <w:right w:val="single" w:color="auto" w:sz="4" w:space="0"/>
            </w:tcBorders>
            <w:noWrap/>
            <w:vAlign w:val="center"/>
          </w:tcPr>
          <w:p w14:paraId="42A15C51">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35F7195">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3F953905">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5AB95120">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26A3070">
            <w:pPr>
              <w:widowControl/>
              <w:jc w:val="left"/>
              <w:rPr>
                <w:rFonts w:ascii="等线" w:hAnsi="等线" w:eastAsia="等线" w:cs="宋体"/>
                <w:kern w:val="0"/>
                <w:sz w:val="22"/>
              </w:rPr>
            </w:pPr>
          </w:p>
        </w:tc>
      </w:tr>
      <w:tr w14:paraId="727E0C3A">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28D5B94">
            <w:pPr>
              <w:widowControl/>
              <w:jc w:val="left"/>
              <w:rPr>
                <w:rFonts w:ascii="等线" w:hAnsi="等线" w:eastAsia="等线" w:cs="宋体"/>
                <w:kern w:val="0"/>
                <w:sz w:val="22"/>
              </w:rPr>
            </w:pPr>
            <w:r>
              <w:rPr>
                <w:rFonts w:hint="eastAsia" w:ascii="等线" w:hAnsi="等线" w:eastAsia="等线" w:cs="宋体"/>
                <w:kern w:val="0"/>
                <w:sz w:val="22"/>
              </w:rPr>
              <w:t>sampleTypeCode</w:t>
            </w:r>
          </w:p>
        </w:tc>
        <w:tc>
          <w:tcPr>
            <w:tcW w:w="979" w:type="pct"/>
            <w:tcBorders>
              <w:top w:val="nil"/>
              <w:left w:val="nil"/>
              <w:bottom w:val="single" w:color="auto" w:sz="4" w:space="0"/>
              <w:right w:val="single" w:color="auto" w:sz="4" w:space="0"/>
            </w:tcBorders>
            <w:noWrap/>
            <w:vAlign w:val="center"/>
          </w:tcPr>
          <w:p w14:paraId="03FEE109">
            <w:pPr>
              <w:widowControl/>
              <w:jc w:val="left"/>
              <w:rPr>
                <w:rFonts w:ascii="等线" w:hAnsi="等线" w:eastAsia="等线" w:cs="宋体"/>
                <w:kern w:val="0"/>
                <w:sz w:val="22"/>
              </w:rPr>
            </w:pPr>
            <w:r>
              <w:rPr>
                <w:rFonts w:hint="eastAsia" w:ascii="等线" w:hAnsi="等线" w:eastAsia="等线" w:cs="宋体"/>
                <w:kern w:val="0"/>
                <w:sz w:val="22"/>
              </w:rPr>
              <w:t>标本类别代码</w:t>
            </w:r>
          </w:p>
        </w:tc>
        <w:tc>
          <w:tcPr>
            <w:tcW w:w="474" w:type="pct"/>
            <w:tcBorders>
              <w:top w:val="nil"/>
              <w:left w:val="nil"/>
              <w:bottom w:val="single" w:color="auto" w:sz="4" w:space="0"/>
              <w:right w:val="single" w:color="auto" w:sz="4" w:space="0"/>
            </w:tcBorders>
            <w:noWrap/>
            <w:vAlign w:val="center"/>
          </w:tcPr>
          <w:p w14:paraId="640BC673">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32C912BE">
            <w:pPr>
              <w:widowControl/>
              <w:jc w:val="left"/>
              <w:rPr>
                <w:rFonts w:ascii="等线" w:hAnsi="等线" w:eastAsia="等线" w:cs="宋体"/>
                <w:kern w:val="0"/>
                <w:sz w:val="22"/>
              </w:rPr>
            </w:pPr>
            <w:r>
              <w:rPr>
                <w:rFonts w:hint="eastAsia" w:ascii="等线" w:hAnsi="等线" w:eastAsia="等线" w:cs="宋体"/>
                <w:kern w:val="0"/>
                <w:sz w:val="22"/>
              </w:rPr>
              <w:t>20</w:t>
            </w:r>
          </w:p>
        </w:tc>
        <w:tc>
          <w:tcPr>
            <w:tcW w:w="270" w:type="pct"/>
            <w:tcBorders>
              <w:top w:val="nil"/>
              <w:left w:val="nil"/>
              <w:bottom w:val="single" w:color="auto" w:sz="4" w:space="0"/>
              <w:right w:val="single" w:color="auto" w:sz="4" w:space="0"/>
            </w:tcBorders>
            <w:noWrap/>
            <w:vAlign w:val="center"/>
          </w:tcPr>
          <w:p w14:paraId="66E0DFEF">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5BFBB6A7">
            <w:pPr>
              <w:widowControl/>
              <w:jc w:val="left"/>
              <w:rPr>
                <w:rFonts w:ascii="等线" w:hAnsi="等线" w:eastAsia="等线" w:cs="宋体"/>
                <w:kern w:val="0"/>
                <w:sz w:val="22"/>
              </w:rPr>
            </w:pPr>
            <w:r>
              <w:rPr>
                <w:rFonts w:hint="eastAsia"/>
                <w:sz w:val="22"/>
              </w:rPr>
              <w:t>CC54_01_001_02</w:t>
            </w:r>
          </w:p>
        </w:tc>
        <w:tc>
          <w:tcPr>
            <w:tcW w:w="1382" w:type="pct"/>
            <w:tcBorders>
              <w:top w:val="nil"/>
              <w:left w:val="nil"/>
              <w:bottom w:val="single" w:color="auto" w:sz="4" w:space="0"/>
              <w:right w:val="single" w:color="auto" w:sz="4" w:space="0"/>
            </w:tcBorders>
            <w:noWrap/>
            <w:vAlign w:val="center"/>
          </w:tcPr>
          <w:p w14:paraId="629B14E9">
            <w:pPr>
              <w:widowControl/>
              <w:jc w:val="left"/>
              <w:rPr>
                <w:rFonts w:ascii="等线" w:hAnsi="等线" w:eastAsia="等线" w:cs="宋体"/>
                <w:kern w:val="0"/>
                <w:sz w:val="22"/>
              </w:rPr>
            </w:pPr>
            <w:r>
              <w:rPr>
                <w:rFonts w:hint="eastAsia" w:ascii="等线" w:hAnsi="等线" w:eastAsia="等线" w:cs="宋体"/>
                <w:kern w:val="0"/>
                <w:sz w:val="22"/>
              </w:rPr>
              <w:t>检验标本类别代码。</w:t>
            </w:r>
          </w:p>
        </w:tc>
      </w:tr>
      <w:tr w14:paraId="0303EC82">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8A80840">
            <w:pPr>
              <w:widowControl/>
              <w:jc w:val="left"/>
              <w:rPr>
                <w:rFonts w:ascii="等线" w:hAnsi="等线" w:eastAsia="等线" w:cs="宋体"/>
                <w:kern w:val="0"/>
                <w:sz w:val="22"/>
              </w:rPr>
            </w:pPr>
            <w:r>
              <w:rPr>
                <w:rFonts w:hint="eastAsia" w:ascii="等线" w:hAnsi="等线" w:eastAsia="等线" w:cs="宋体"/>
                <w:kern w:val="0"/>
                <w:sz w:val="22"/>
              </w:rPr>
              <w:t>sampleTypeName</w:t>
            </w:r>
          </w:p>
        </w:tc>
        <w:tc>
          <w:tcPr>
            <w:tcW w:w="979" w:type="pct"/>
            <w:tcBorders>
              <w:top w:val="nil"/>
              <w:left w:val="nil"/>
              <w:bottom w:val="single" w:color="auto" w:sz="4" w:space="0"/>
              <w:right w:val="single" w:color="auto" w:sz="4" w:space="0"/>
            </w:tcBorders>
            <w:noWrap/>
            <w:vAlign w:val="center"/>
          </w:tcPr>
          <w:p w14:paraId="115170C5">
            <w:pPr>
              <w:widowControl/>
              <w:jc w:val="left"/>
              <w:rPr>
                <w:rFonts w:ascii="等线" w:hAnsi="等线" w:eastAsia="等线" w:cs="宋体"/>
                <w:kern w:val="0"/>
                <w:sz w:val="22"/>
              </w:rPr>
            </w:pPr>
            <w:r>
              <w:rPr>
                <w:rFonts w:hint="eastAsia" w:ascii="等线" w:hAnsi="等线" w:eastAsia="等线" w:cs="宋体"/>
                <w:kern w:val="0"/>
                <w:sz w:val="22"/>
              </w:rPr>
              <w:t>标本类别名称</w:t>
            </w:r>
          </w:p>
        </w:tc>
        <w:tc>
          <w:tcPr>
            <w:tcW w:w="474" w:type="pct"/>
            <w:tcBorders>
              <w:top w:val="nil"/>
              <w:left w:val="nil"/>
              <w:bottom w:val="single" w:color="auto" w:sz="4" w:space="0"/>
              <w:right w:val="single" w:color="auto" w:sz="4" w:space="0"/>
            </w:tcBorders>
            <w:noWrap/>
            <w:vAlign w:val="center"/>
          </w:tcPr>
          <w:p w14:paraId="7C5FF028">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78D3063">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4E85F133">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038303F4">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43B539F">
            <w:pPr>
              <w:widowControl/>
              <w:jc w:val="left"/>
              <w:rPr>
                <w:rFonts w:ascii="等线" w:hAnsi="等线" w:eastAsia="等线" w:cs="宋体"/>
                <w:kern w:val="0"/>
                <w:sz w:val="22"/>
              </w:rPr>
            </w:pPr>
            <w:r>
              <w:rPr>
                <w:rFonts w:hint="eastAsia" w:ascii="等线" w:hAnsi="等线" w:eastAsia="等线" w:cs="宋体"/>
                <w:kern w:val="0"/>
                <w:sz w:val="22"/>
              </w:rPr>
              <w:t>对受检标本类别的描述</w:t>
            </w:r>
          </w:p>
        </w:tc>
      </w:tr>
      <w:tr w14:paraId="50104F43">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894E05D">
            <w:pPr>
              <w:widowControl/>
              <w:jc w:val="left"/>
              <w:rPr>
                <w:rFonts w:ascii="等线" w:hAnsi="等线" w:eastAsia="等线" w:cs="宋体"/>
                <w:kern w:val="0"/>
                <w:sz w:val="22"/>
              </w:rPr>
            </w:pPr>
            <w:r>
              <w:rPr>
                <w:rFonts w:hint="eastAsia" w:ascii="等线" w:hAnsi="等线" w:eastAsia="等线" w:cs="宋体"/>
                <w:kern w:val="0"/>
                <w:sz w:val="22"/>
              </w:rPr>
              <w:t>testresult</w:t>
            </w:r>
          </w:p>
        </w:tc>
        <w:tc>
          <w:tcPr>
            <w:tcW w:w="979" w:type="pct"/>
            <w:tcBorders>
              <w:top w:val="nil"/>
              <w:left w:val="nil"/>
              <w:bottom w:val="single" w:color="auto" w:sz="4" w:space="0"/>
              <w:right w:val="single" w:color="auto" w:sz="4" w:space="0"/>
            </w:tcBorders>
            <w:noWrap/>
            <w:vAlign w:val="center"/>
          </w:tcPr>
          <w:p w14:paraId="12701EEA">
            <w:pPr>
              <w:widowControl/>
              <w:jc w:val="left"/>
              <w:rPr>
                <w:rFonts w:ascii="等线" w:hAnsi="等线" w:eastAsia="等线" w:cs="宋体"/>
                <w:kern w:val="0"/>
                <w:sz w:val="22"/>
              </w:rPr>
            </w:pPr>
            <w:r>
              <w:rPr>
                <w:rFonts w:hint="eastAsia" w:ascii="等线" w:hAnsi="等线" w:eastAsia="等线" w:cs="宋体"/>
                <w:kern w:val="0"/>
                <w:sz w:val="22"/>
              </w:rPr>
              <w:t>结果</w:t>
            </w:r>
          </w:p>
        </w:tc>
        <w:tc>
          <w:tcPr>
            <w:tcW w:w="474" w:type="pct"/>
            <w:tcBorders>
              <w:top w:val="nil"/>
              <w:left w:val="nil"/>
              <w:bottom w:val="single" w:color="auto" w:sz="4" w:space="0"/>
              <w:right w:val="single" w:color="auto" w:sz="4" w:space="0"/>
            </w:tcBorders>
            <w:noWrap/>
            <w:vAlign w:val="center"/>
          </w:tcPr>
          <w:p w14:paraId="725EBA4A">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371DAD6F">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08933B3E">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13546AAE">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88D4EAF">
            <w:pPr>
              <w:widowControl/>
              <w:jc w:val="left"/>
              <w:rPr>
                <w:rFonts w:ascii="等线" w:hAnsi="等线" w:eastAsia="等线" w:cs="宋体"/>
                <w:kern w:val="0"/>
                <w:sz w:val="22"/>
              </w:rPr>
            </w:pPr>
          </w:p>
        </w:tc>
      </w:tr>
      <w:tr w14:paraId="668338A5">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CBDA651">
            <w:pPr>
              <w:widowControl/>
              <w:jc w:val="left"/>
              <w:rPr>
                <w:rFonts w:ascii="等线" w:hAnsi="等线" w:eastAsia="等线" w:cs="宋体"/>
                <w:kern w:val="0"/>
                <w:sz w:val="22"/>
              </w:rPr>
            </w:pPr>
            <w:r>
              <w:rPr>
                <w:rFonts w:hint="eastAsia" w:ascii="等线" w:hAnsi="等线" w:eastAsia="等线" w:cs="宋体"/>
                <w:kern w:val="0"/>
                <w:sz w:val="22"/>
              </w:rPr>
              <w:t>unit</w:t>
            </w:r>
          </w:p>
        </w:tc>
        <w:tc>
          <w:tcPr>
            <w:tcW w:w="979" w:type="pct"/>
            <w:tcBorders>
              <w:top w:val="nil"/>
              <w:left w:val="nil"/>
              <w:bottom w:val="single" w:color="auto" w:sz="4" w:space="0"/>
              <w:right w:val="single" w:color="auto" w:sz="4" w:space="0"/>
            </w:tcBorders>
            <w:noWrap/>
            <w:vAlign w:val="center"/>
          </w:tcPr>
          <w:p w14:paraId="32A23743">
            <w:pPr>
              <w:widowControl/>
              <w:jc w:val="left"/>
              <w:rPr>
                <w:rFonts w:ascii="等线" w:hAnsi="等线" w:eastAsia="等线" w:cs="宋体"/>
                <w:kern w:val="0"/>
                <w:sz w:val="22"/>
              </w:rPr>
            </w:pPr>
            <w:r>
              <w:rPr>
                <w:rFonts w:hint="eastAsia" w:ascii="等线" w:hAnsi="等线" w:eastAsia="等线" w:cs="宋体"/>
                <w:kern w:val="0"/>
                <w:sz w:val="22"/>
              </w:rPr>
              <w:t>计量单位</w:t>
            </w:r>
          </w:p>
        </w:tc>
        <w:tc>
          <w:tcPr>
            <w:tcW w:w="474" w:type="pct"/>
            <w:tcBorders>
              <w:top w:val="nil"/>
              <w:left w:val="nil"/>
              <w:bottom w:val="single" w:color="auto" w:sz="4" w:space="0"/>
              <w:right w:val="single" w:color="auto" w:sz="4" w:space="0"/>
            </w:tcBorders>
            <w:noWrap/>
            <w:vAlign w:val="center"/>
          </w:tcPr>
          <w:p w14:paraId="142EC3E8">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11E6875">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669A2DCA">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43DB7DB1">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671CAF0">
            <w:pPr>
              <w:widowControl/>
              <w:jc w:val="left"/>
              <w:rPr>
                <w:rFonts w:ascii="等线" w:hAnsi="等线" w:eastAsia="等线" w:cs="宋体"/>
                <w:kern w:val="0"/>
                <w:sz w:val="22"/>
              </w:rPr>
            </w:pPr>
          </w:p>
        </w:tc>
      </w:tr>
      <w:tr w14:paraId="534216BD">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320FB84">
            <w:pPr>
              <w:widowControl/>
              <w:jc w:val="left"/>
              <w:rPr>
                <w:rFonts w:ascii="等线" w:hAnsi="等线" w:eastAsia="等线" w:cs="宋体"/>
                <w:kern w:val="0"/>
                <w:sz w:val="22"/>
              </w:rPr>
            </w:pPr>
            <w:r>
              <w:rPr>
                <w:rFonts w:hint="eastAsia" w:ascii="等线" w:hAnsi="等线" w:eastAsia="等线" w:cs="宋体"/>
                <w:kern w:val="0"/>
                <w:sz w:val="22"/>
              </w:rPr>
              <w:t>measuredateTime</w:t>
            </w:r>
          </w:p>
        </w:tc>
        <w:tc>
          <w:tcPr>
            <w:tcW w:w="979" w:type="pct"/>
            <w:tcBorders>
              <w:top w:val="nil"/>
              <w:left w:val="nil"/>
              <w:bottom w:val="single" w:color="auto" w:sz="4" w:space="0"/>
              <w:right w:val="single" w:color="auto" w:sz="4" w:space="0"/>
            </w:tcBorders>
            <w:noWrap/>
            <w:vAlign w:val="center"/>
          </w:tcPr>
          <w:p w14:paraId="335DCE2C">
            <w:pPr>
              <w:widowControl/>
              <w:jc w:val="left"/>
              <w:rPr>
                <w:rFonts w:ascii="等线" w:hAnsi="等线" w:eastAsia="等线" w:cs="宋体"/>
                <w:kern w:val="0"/>
                <w:sz w:val="22"/>
              </w:rPr>
            </w:pPr>
            <w:r>
              <w:rPr>
                <w:rFonts w:hint="eastAsia" w:ascii="等线" w:hAnsi="等线" w:eastAsia="等线" w:cs="宋体"/>
                <w:kern w:val="0"/>
                <w:sz w:val="22"/>
              </w:rPr>
              <w:t>测试时间</w:t>
            </w:r>
          </w:p>
        </w:tc>
        <w:tc>
          <w:tcPr>
            <w:tcW w:w="474" w:type="pct"/>
            <w:tcBorders>
              <w:top w:val="nil"/>
              <w:left w:val="nil"/>
              <w:bottom w:val="single" w:color="auto" w:sz="4" w:space="0"/>
              <w:right w:val="single" w:color="auto" w:sz="4" w:space="0"/>
            </w:tcBorders>
            <w:noWrap/>
            <w:vAlign w:val="center"/>
          </w:tcPr>
          <w:p w14:paraId="30BB31F2">
            <w:pPr>
              <w:widowControl/>
              <w:jc w:val="left"/>
              <w:rPr>
                <w:rFonts w:ascii="等线" w:hAnsi="等线" w:eastAsia="等线" w:cs="宋体"/>
                <w:kern w:val="0"/>
                <w:sz w:val="22"/>
              </w:rPr>
            </w:pPr>
            <w:r>
              <w:rPr>
                <w:rFonts w:hint="eastAsia" w:ascii="等线" w:hAnsi="等线" w:eastAsia="等线" w:cs="宋体"/>
                <w:kern w:val="0"/>
                <w:sz w:val="22"/>
              </w:rPr>
              <w:t>DATETIME</w:t>
            </w:r>
          </w:p>
        </w:tc>
        <w:tc>
          <w:tcPr>
            <w:tcW w:w="270" w:type="pct"/>
            <w:tcBorders>
              <w:top w:val="nil"/>
              <w:left w:val="nil"/>
              <w:bottom w:val="single" w:color="auto" w:sz="4" w:space="0"/>
              <w:right w:val="single" w:color="auto" w:sz="4" w:space="0"/>
            </w:tcBorders>
            <w:noWrap/>
            <w:vAlign w:val="center"/>
          </w:tcPr>
          <w:p w14:paraId="1877E117">
            <w:pPr>
              <w:widowControl/>
              <w:jc w:val="left"/>
              <w:rPr>
                <w:rFonts w:ascii="等线" w:hAnsi="等线" w:eastAsia="等线" w:cs="宋体"/>
                <w:kern w:val="0"/>
                <w:sz w:val="22"/>
              </w:rPr>
            </w:pPr>
            <w:r>
              <w:rPr>
                <w:rFonts w:hint="eastAsia" w:ascii="等线" w:hAnsi="等线" w:eastAsia="等线" w:cs="宋体"/>
                <w:kern w:val="0"/>
                <w:sz w:val="22"/>
              </w:rPr>
              <w:t>15</w:t>
            </w:r>
          </w:p>
        </w:tc>
        <w:tc>
          <w:tcPr>
            <w:tcW w:w="270" w:type="pct"/>
            <w:tcBorders>
              <w:top w:val="nil"/>
              <w:left w:val="nil"/>
              <w:bottom w:val="single" w:color="auto" w:sz="4" w:space="0"/>
              <w:right w:val="single" w:color="auto" w:sz="4" w:space="0"/>
            </w:tcBorders>
            <w:noWrap/>
            <w:vAlign w:val="center"/>
          </w:tcPr>
          <w:p w14:paraId="4A02F078">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6DCFFF83">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F8A2F36">
            <w:pPr>
              <w:widowControl/>
              <w:jc w:val="left"/>
              <w:rPr>
                <w:rFonts w:ascii="等线" w:hAnsi="等线" w:eastAsia="等线" w:cs="宋体"/>
                <w:kern w:val="0"/>
                <w:sz w:val="22"/>
              </w:rPr>
            </w:pPr>
            <w:r>
              <w:rPr>
                <w:rFonts w:hint="eastAsia" w:ascii="等线" w:hAnsi="等线" w:eastAsia="等线" w:cs="宋体"/>
                <w:kern w:val="0"/>
                <w:sz w:val="22"/>
              </w:rPr>
              <w:t>格式：YYYY-MM-DDHH24:MI:SS</w:t>
            </w:r>
          </w:p>
        </w:tc>
      </w:tr>
      <w:tr w14:paraId="6E8A50AD">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296F2E9F">
            <w:pPr>
              <w:widowControl/>
              <w:jc w:val="left"/>
              <w:rPr>
                <w:rFonts w:ascii="等线" w:hAnsi="等线" w:eastAsia="等线" w:cs="宋体"/>
                <w:kern w:val="0"/>
                <w:sz w:val="22"/>
              </w:rPr>
            </w:pPr>
            <w:r>
              <w:rPr>
                <w:rFonts w:hint="eastAsia" w:ascii="等线" w:hAnsi="等线" w:eastAsia="等线" w:cs="宋体"/>
                <w:kern w:val="0"/>
                <w:sz w:val="22"/>
              </w:rPr>
              <w:t>dayTimes</w:t>
            </w:r>
          </w:p>
        </w:tc>
        <w:tc>
          <w:tcPr>
            <w:tcW w:w="979" w:type="pct"/>
            <w:tcBorders>
              <w:top w:val="nil"/>
              <w:left w:val="nil"/>
              <w:bottom w:val="single" w:color="auto" w:sz="4" w:space="0"/>
              <w:right w:val="single" w:color="auto" w:sz="4" w:space="0"/>
            </w:tcBorders>
            <w:noWrap/>
            <w:vAlign w:val="center"/>
          </w:tcPr>
          <w:p w14:paraId="295C5B10">
            <w:pPr>
              <w:widowControl/>
              <w:jc w:val="left"/>
              <w:rPr>
                <w:rFonts w:ascii="等线" w:hAnsi="等线" w:eastAsia="等线" w:cs="宋体"/>
                <w:kern w:val="0"/>
                <w:sz w:val="22"/>
              </w:rPr>
            </w:pPr>
            <w:r>
              <w:rPr>
                <w:rFonts w:hint="eastAsia" w:ascii="等线" w:hAnsi="等线" w:eastAsia="等线" w:cs="宋体"/>
                <w:kern w:val="0"/>
                <w:sz w:val="22"/>
              </w:rPr>
              <w:t>当日次数</w:t>
            </w:r>
          </w:p>
        </w:tc>
        <w:tc>
          <w:tcPr>
            <w:tcW w:w="474" w:type="pct"/>
            <w:tcBorders>
              <w:top w:val="nil"/>
              <w:left w:val="nil"/>
              <w:bottom w:val="single" w:color="auto" w:sz="4" w:space="0"/>
              <w:right w:val="single" w:color="auto" w:sz="4" w:space="0"/>
            </w:tcBorders>
            <w:noWrap/>
            <w:vAlign w:val="center"/>
          </w:tcPr>
          <w:p w14:paraId="571E2B5C">
            <w:pPr>
              <w:widowControl/>
              <w:jc w:val="left"/>
              <w:rPr>
                <w:rFonts w:ascii="等线" w:hAnsi="等线" w:eastAsia="等线" w:cs="宋体"/>
                <w:kern w:val="0"/>
                <w:sz w:val="22"/>
              </w:rPr>
            </w:pPr>
            <w:r>
              <w:rPr>
                <w:rFonts w:hint="eastAsia" w:ascii="等线" w:hAnsi="等线" w:eastAsia="等线" w:cs="宋体"/>
                <w:kern w:val="0"/>
                <w:sz w:val="22"/>
              </w:rPr>
              <w:t>NUMBER</w:t>
            </w:r>
          </w:p>
        </w:tc>
        <w:tc>
          <w:tcPr>
            <w:tcW w:w="270" w:type="pct"/>
            <w:tcBorders>
              <w:top w:val="nil"/>
              <w:left w:val="nil"/>
              <w:bottom w:val="single" w:color="auto" w:sz="4" w:space="0"/>
              <w:right w:val="single" w:color="auto" w:sz="4" w:space="0"/>
            </w:tcBorders>
            <w:noWrap/>
            <w:vAlign w:val="center"/>
          </w:tcPr>
          <w:p w14:paraId="3B724B41">
            <w:pPr>
              <w:widowControl/>
              <w:jc w:val="left"/>
              <w:rPr>
                <w:rFonts w:ascii="等线" w:hAnsi="等线" w:eastAsia="等线" w:cs="宋体"/>
                <w:kern w:val="0"/>
                <w:sz w:val="22"/>
              </w:rPr>
            </w:pPr>
            <w:r>
              <w:rPr>
                <w:rFonts w:hint="eastAsia" w:ascii="等线" w:hAnsi="等线" w:eastAsia="等线" w:cs="宋体"/>
                <w:kern w:val="0"/>
                <w:sz w:val="22"/>
              </w:rPr>
              <w:t>2</w:t>
            </w:r>
          </w:p>
        </w:tc>
        <w:tc>
          <w:tcPr>
            <w:tcW w:w="270" w:type="pct"/>
            <w:tcBorders>
              <w:top w:val="nil"/>
              <w:left w:val="nil"/>
              <w:bottom w:val="single" w:color="auto" w:sz="4" w:space="0"/>
              <w:right w:val="single" w:color="auto" w:sz="4" w:space="0"/>
            </w:tcBorders>
            <w:noWrap/>
            <w:vAlign w:val="center"/>
          </w:tcPr>
          <w:p w14:paraId="2ABDC67F">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4D74AD5C">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02B773E">
            <w:pPr>
              <w:widowControl/>
              <w:jc w:val="left"/>
              <w:rPr>
                <w:rFonts w:ascii="等线" w:hAnsi="等线" w:eastAsia="等线" w:cs="宋体"/>
                <w:kern w:val="0"/>
                <w:sz w:val="22"/>
              </w:rPr>
            </w:pPr>
          </w:p>
        </w:tc>
      </w:tr>
      <w:tr w14:paraId="6CE5C5D8">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B45DDCE">
            <w:pPr>
              <w:widowControl/>
              <w:jc w:val="left"/>
              <w:rPr>
                <w:rFonts w:ascii="等线" w:hAnsi="等线" w:eastAsia="等线" w:cs="宋体"/>
                <w:kern w:val="0"/>
                <w:sz w:val="22"/>
              </w:rPr>
            </w:pPr>
            <w:r>
              <w:rPr>
                <w:rFonts w:hint="eastAsia" w:ascii="等线" w:hAnsi="等线" w:eastAsia="等线" w:cs="宋体"/>
                <w:kern w:val="0"/>
                <w:sz w:val="22"/>
              </w:rPr>
              <w:t>qcstatusCode</w:t>
            </w:r>
          </w:p>
        </w:tc>
        <w:tc>
          <w:tcPr>
            <w:tcW w:w="979" w:type="pct"/>
            <w:tcBorders>
              <w:top w:val="nil"/>
              <w:left w:val="nil"/>
              <w:bottom w:val="single" w:color="auto" w:sz="4" w:space="0"/>
              <w:right w:val="single" w:color="auto" w:sz="4" w:space="0"/>
            </w:tcBorders>
            <w:noWrap/>
            <w:vAlign w:val="center"/>
          </w:tcPr>
          <w:p w14:paraId="525B0379">
            <w:pPr>
              <w:widowControl/>
              <w:jc w:val="left"/>
              <w:rPr>
                <w:rFonts w:ascii="等线" w:hAnsi="等线" w:eastAsia="等线" w:cs="宋体"/>
                <w:kern w:val="0"/>
                <w:sz w:val="22"/>
              </w:rPr>
            </w:pPr>
            <w:r>
              <w:rPr>
                <w:rFonts w:hint="eastAsia" w:ascii="等线" w:hAnsi="等线" w:eastAsia="等线" w:cs="宋体"/>
                <w:kern w:val="0"/>
                <w:sz w:val="22"/>
              </w:rPr>
              <w:t>失控类型代码</w:t>
            </w:r>
          </w:p>
        </w:tc>
        <w:tc>
          <w:tcPr>
            <w:tcW w:w="474" w:type="pct"/>
            <w:tcBorders>
              <w:top w:val="nil"/>
              <w:left w:val="nil"/>
              <w:bottom w:val="single" w:color="auto" w:sz="4" w:space="0"/>
              <w:right w:val="single" w:color="auto" w:sz="4" w:space="0"/>
            </w:tcBorders>
            <w:noWrap/>
            <w:vAlign w:val="center"/>
          </w:tcPr>
          <w:p w14:paraId="08A1186B">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7328415">
            <w:pPr>
              <w:widowControl/>
              <w:jc w:val="left"/>
              <w:rPr>
                <w:rFonts w:ascii="等线" w:hAnsi="等线" w:eastAsia="等线" w:cs="宋体"/>
                <w:kern w:val="0"/>
                <w:sz w:val="22"/>
              </w:rPr>
            </w:pPr>
            <w:r>
              <w:rPr>
                <w:rFonts w:hint="eastAsia" w:ascii="等线" w:hAnsi="等线" w:eastAsia="等线" w:cs="宋体"/>
                <w:kern w:val="0"/>
                <w:sz w:val="22"/>
              </w:rPr>
              <w:t>20</w:t>
            </w:r>
          </w:p>
        </w:tc>
        <w:tc>
          <w:tcPr>
            <w:tcW w:w="270" w:type="pct"/>
            <w:tcBorders>
              <w:top w:val="nil"/>
              <w:left w:val="nil"/>
              <w:bottom w:val="single" w:color="auto" w:sz="4" w:space="0"/>
              <w:right w:val="single" w:color="auto" w:sz="4" w:space="0"/>
            </w:tcBorders>
            <w:noWrap/>
            <w:vAlign w:val="center"/>
          </w:tcPr>
          <w:p w14:paraId="5801F0D8">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5D8178CA">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B03D3EB">
            <w:pPr>
              <w:widowControl/>
              <w:jc w:val="left"/>
              <w:rPr>
                <w:rFonts w:ascii="等线" w:hAnsi="等线" w:eastAsia="等线" w:cs="宋体"/>
                <w:kern w:val="0"/>
                <w:sz w:val="22"/>
              </w:rPr>
            </w:pPr>
            <w:r>
              <w:rPr>
                <w:rFonts w:hint="eastAsia" w:ascii="等线" w:hAnsi="等线" w:eastAsia="等线" w:cs="宋体"/>
                <w:kern w:val="0"/>
                <w:sz w:val="22"/>
              </w:rPr>
              <w:t>对应规则代码，如1/3s、2/2s</w:t>
            </w:r>
          </w:p>
        </w:tc>
      </w:tr>
      <w:tr w14:paraId="24C28D98">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5E3E9C0">
            <w:pPr>
              <w:widowControl/>
              <w:jc w:val="left"/>
              <w:rPr>
                <w:rFonts w:ascii="等线" w:hAnsi="等线" w:eastAsia="等线" w:cs="宋体"/>
                <w:kern w:val="0"/>
                <w:sz w:val="22"/>
              </w:rPr>
            </w:pPr>
            <w:r>
              <w:rPr>
                <w:rFonts w:hint="eastAsia" w:ascii="等线" w:hAnsi="等线" w:eastAsia="等线" w:cs="宋体"/>
                <w:kern w:val="0"/>
                <w:sz w:val="22"/>
              </w:rPr>
              <w:t>qcstatusName</w:t>
            </w:r>
          </w:p>
        </w:tc>
        <w:tc>
          <w:tcPr>
            <w:tcW w:w="979" w:type="pct"/>
            <w:tcBorders>
              <w:top w:val="nil"/>
              <w:left w:val="nil"/>
              <w:bottom w:val="single" w:color="auto" w:sz="4" w:space="0"/>
              <w:right w:val="single" w:color="auto" w:sz="4" w:space="0"/>
            </w:tcBorders>
            <w:noWrap/>
            <w:vAlign w:val="center"/>
          </w:tcPr>
          <w:p w14:paraId="538B555F">
            <w:pPr>
              <w:widowControl/>
              <w:jc w:val="left"/>
              <w:rPr>
                <w:rFonts w:ascii="等线" w:hAnsi="等线" w:eastAsia="等线" w:cs="宋体"/>
                <w:kern w:val="0"/>
                <w:sz w:val="22"/>
              </w:rPr>
            </w:pPr>
            <w:r>
              <w:rPr>
                <w:rFonts w:hint="eastAsia" w:ascii="等线" w:hAnsi="等线" w:eastAsia="等线" w:cs="宋体"/>
                <w:kern w:val="0"/>
                <w:sz w:val="22"/>
              </w:rPr>
              <w:t>失控类型名称</w:t>
            </w:r>
          </w:p>
        </w:tc>
        <w:tc>
          <w:tcPr>
            <w:tcW w:w="474" w:type="pct"/>
            <w:tcBorders>
              <w:top w:val="nil"/>
              <w:left w:val="nil"/>
              <w:bottom w:val="single" w:color="auto" w:sz="4" w:space="0"/>
              <w:right w:val="single" w:color="auto" w:sz="4" w:space="0"/>
            </w:tcBorders>
            <w:noWrap/>
            <w:vAlign w:val="center"/>
          </w:tcPr>
          <w:p w14:paraId="2357098F">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5D1689F1">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44B6B7F8">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30BC81A2">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AC5E3D7">
            <w:pPr>
              <w:widowControl/>
              <w:jc w:val="left"/>
              <w:rPr>
                <w:rFonts w:ascii="等线" w:hAnsi="等线" w:eastAsia="等线" w:cs="宋体"/>
                <w:kern w:val="0"/>
                <w:sz w:val="22"/>
              </w:rPr>
            </w:pPr>
          </w:p>
        </w:tc>
      </w:tr>
      <w:tr w14:paraId="0DD26AD4">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6BEB591">
            <w:pPr>
              <w:widowControl/>
              <w:jc w:val="left"/>
              <w:rPr>
                <w:rFonts w:ascii="等线" w:hAnsi="等线" w:eastAsia="等线" w:cs="宋体"/>
                <w:kern w:val="0"/>
                <w:sz w:val="22"/>
              </w:rPr>
            </w:pPr>
            <w:r>
              <w:rPr>
                <w:rFonts w:hint="eastAsia" w:ascii="等线" w:hAnsi="等线" w:eastAsia="等线" w:cs="宋体"/>
                <w:kern w:val="0"/>
                <w:sz w:val="22"/>
              </w:rPr>
              <w:t>analyserCode</w:t>
            </w:r>
          </w:p>
        </w:tc>
        <w:tc>
          <w:tcPr>
            <w:tcW w:w="979" w:type="pct"/>
            <w:tcBorders>
              <w:top w:val="nil"/>
              <w:left w:val="nil"/>
              <w:bottom w:val="single" w:color="auto" w:sz="4" w:space="0"/>
              <w:right w:val="single" w:color="auto" w:sz="4" w:space="0"/>
            </w:tcBorders>
            <w:noWrap/>
            <w:vAlign w:val="center"/>
          </w:tcPr>
          <w:p w14:paraId="6D48621A">
            <w:pPr>
              <w:widowControl/>
              <w:jc w:val="left"/>
              <w:rPr>
                <w:rFonts w:ascii="等线" w:hAnsi="等线" w:eastAsia="等线" w:cs="宋体"/>
                <w:kern w:val="0"/>
                <w:sz w:val="22"/>
              </w:rPr>
            </w:pPr>
            <w:r>
              <w:rPr>
                <w:rFonts w:hint="eastAsia" w:ascii="等线" w:hAnsi="等线" w:eastAsia="等线" w:cs="宋体"/>
                <w:kern w:val="0"/>
                <w:sz w:val="22"/>
              </w:rPr>
              <w:t>分析人员工号</w:t>
            </w:r>
          </w:p>
        </w:tc>
        <w:tc>
          <w:tcPr>
            <w:tcW w:w="474" w:type="pct"/>
            <w:tcBorders>
              <w:top w:val="nil"/>
              <w:left w:val="nil"/>
              <w:bottom w:val="single" w:color="auto" w:sz="4" w:space="0"/>
              <w:right w:val="single" w:color="auto" w:sz="4" w:space="0"/>
            </w:tcBorders>
            <w:noWrap/>
            <w:vAlign w:val="center"/>
          </w:tcPr>
          <w:p w14:paraId="0CE864E7">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4A73A34C">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514C68FC">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7B64653C">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58C98E5">
            <w:pPr>
              <w:widowControl/>
              <w:jc w:val="left"/>
              <w:rPr>
                <w:rFonts w:ascii="等线" w:hAnsi="等线" w:eastAsia="等线" w:cs="宋体"/>
                <w:kern w:val="0"/>
                <w:sz w:val="22"/>
              </w:rPr>
            </w:pPr>
            <w:r>
              <w:rPr>
                <w:rFonts w:hint="eastAsia" w:ascii="等线" w:hAnsi="等线" w:eastAsia="等线" w:cs="宋体"/>
                <w:kern w:val="0"/>
                <w:sz w:val="22"/>
              </w:rPr>
              <w:t>分析人员在员工编码体系中的代码</w:t>
            </w:r>
          </w:p>
        </w:tc>
      </w:tr>
      <w:tr w14:paraId="6E72074C">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C58EE20">
            <w:pPr>
              <w:widowControl/>
              <w:jc w:val="left"/>
              <w:rPr>
                <w:rFonts w:ascii="等线" w:hAnsi="等线" w:eastAsia="等线" w:cs="宋体"/>
                <w:kern w:val="0"/>
                <w:sz w:val="22"/>
              </w:rPr>
            </w:pPr>
            <w:r>
              <w:rPr>
                <w:rFonts w:hint="eastAsia" w:ascii="等线" w:hAnsi="等线" w:eastAsia="等线" w:cs="宋体"/>
                <w:kern w:val="0"/>
                <w:sz w:val="22"/>
              </w:rPr>
              <w:t>analyserName</w:t>
            </w:r>
          </w:p>
        </w:tc>
        <w:tc>
          <w:tcPr>
            <w:tcW w:w="979" w:type="pct"/>
            <w:tcBorders>
              <w:top w:val="nil"/>
              <w:left w:val="nil"/>
              <w:bottom w:val="single" w:color="auto" w:sz="4" w:space="0"/>
              <w:right w:val="single" w:color="auto" w:sz="4" w:space="0"/>
            </w:tcBorders>
            <w:noWrap/>
            <w:vAlign w:val="center"/>
          </w:tcPr>
          <w:p w14:paraId="5AB43AC8">
            <w:pPr>
              <w:widowControl/>
              <w:jc w:val="left"/>
              <w:rPr>
                <w:rFonts w:ascii="等线" w:hAnsi="等线" w:eastAsia="等线" w:cs="宋体"/>
                <w:kern w:val="0"/>
                <w:sz w:val="22"/>
              </w:rPr>
            </w:pPr>
            <w:r>
              <w:rPr>
                <w:rFonts w:hint="eastAsia" w:ascii="等线" w:hAnsi="等线" w:eastAsia="等线" w:cs="宋体"/>
                <w:kern w:val="0"/>
                <w:sz w:val="22"/>
              </w:rPr>
              <w:t>分析人员姓名</w:t>
            </w:r>
          </w:p>
        </w:tc>
        <w:tc>
          <w:tcPr>
            <w:tcW w:w="474" w:type="pct"/>
            <w:tcBorders>
              <w:top w:val="nil"/>
              <w:left w:val="nil"/>
              <w:bottom w:val="single" w:color="auto" w:sz="4" w:space="0"/>
              <w:right w:val="single" w:color="auto" w:sz="4" w:space="0"/>
            </w:tcBorders>
            <w:noWrap/>
            <w:vAlign w:val="center"/>
          </w:tcPr>
          <w:p w14:paraId="4F3FFFD8">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546DE9A">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6AD6B1AE">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496B4417">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33200524">
            <w:pPr>
              <w:widowControl/>
              <w:jc w:val="left"/>
              <w:rPr>
                <w:rFonts w:ascii="等线" w:hAnsi="等线" w:eastAsia="等线" w:cs="宋体"/>
                <w:kern w:val="0"/>
                <w:sz w:val="22"/>
              </w:rPr>
            </w:pPr>
            <w:r>
              <w:rPr>
                <w:rFonts w:hint="eastAsia" w:ascii="等线" w:hAnsi="等线" w:eastAsia="等线" w:cs="宋体"/>
                <w:kern w:val="0"/>
                <w:sz w:val="22"/>
              </w:rPr>
              <w:t>个体在公安管理部门正式登记注册的姓氏和名称</w:t>
            </w:r>
          </w:p>
        </w:tc>
      </w:tr>
      <w:tr w14:paraId="284194A0">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278EEAEB">
            <w:pPr>
              <w:widowControl/>
              <w:jc w:val="left"/>
              <w:rPr>
                <w:rFonts w:ascii="等线" w:hAnsi="等线" w:eastAsia="等线" w:cs="宋体"/>
                <w:kern w:val="0"/>
                <w:sz w:val="22"/>
              </w:rPr>
            </w:pPr>
            <w:r>
              <w:rPr>
                <w:rFonts w:hint="eastAsia" w:ascii="等线" w:hAnsi="等线" w:eastAsia="等线" w:cs="宋体"/>
                <w:kern w:val="0"/>
                <w:sz w:val="22"/>
              </w:rPr>
              <w:t>deviceid</w:t>
            </w:r>
          </w:p>
        </w:tc>
        <w:tc>
          <w:tcPr>
            <w:tcW w:w="979" w:type="pct"/>
            <w:tcBorders>
              <w:top w:val="nil"/>
              <w:left w:val="nil"/>
              <w:bottom w:val="single" w:color="auto" w:sz="4" w:space="0"/>
              <w:right w:val="single" w:color="auto" w:sz="4" w:space="0"/>
            </w:tcBorders>
            <w:noWrap/>
            <w:vAlign w:val="center"/>
          </w:tcPr>
          <w:p w14:paraId="30D6FA09">
            <w:pPr>
              <w:widowControl/>
              <w:jc w:val="left"/>
              <w:rPr>
                <w:rFonts w:ascii="等线" w:hAnsi="等线" w:eastAsia="等线" w:cs="宋体"/>
                <w:kern w:val="0"/>
                <w:sz w:val="22"/>
              </w:rPr>
            </w:pPr>
            <w:r>
              <w:rPr>
                <w:rFonts w:hint="eastAsia" w:ascii="等线" w:hAnsi="等线" w:eastAsia="等线" w:cs="宋体"/>
                <w:kern w:val="0"/>
                <w:sz w:val="22"/>
              </w:rPr>
              <w:t>设备编码</w:t>
            </w:r>
          </w:p>
        </w:tc>
        <w:tc>
          <w:tcPr>
            <w:tcW w:w="474" w:type="pct"/>
            <w:tcBorders>
              <w:top w:val="nil"/>
              <w:left w:val="nil"/>
              <w:bottom w:val="single" w:color="auto" w:sz="4" w:space="0"/>
              <w:right w:val="single" w:color="auto" w:sz="4" w:space="0"/>
            </w:tcBorders>
            <w:noWrap/>
            <w:vAlign w:val="center"/>
          </w:tcPr>
          <w:p w14:paraId="4242FBBE">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EC08503">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5ABB8786">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674B0BCD">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510956F">
            <w:pPr>
              <w:widowControl/>
              <w:jc w:val="left"/>
              <w:rPr>
                <w:rFonts w:ascii="等线" w:hAnsi="等线" w:eastAsia="等线" w:cs="宋体"/>
                <w:kern w:val="0"/>
                <w:sz w:val="22"/>
              </w:rPr>
            </w:pPr>
          </w:p>
        </w:tc>
      </w:tr>
      <w:tr w14:paraId="4B2A59F0">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6EF74AB">
            <w:pPr>
              <w:widowControl/>
              <w:jc w:val="left"/>
              <w:rPr>
                <w:rFonts w:ascii="等线" w:hAnsi="等线" w:eastAsia="等线" w:cs="宋体"/>
                <w:kern w:val="0"/>
                <w:sz w:val="22"/>
              </w:rPr>
            </w:pPr>
            <w:r>
              <w:rPr>
                <w:rFonts w:hint="eastAsia" w:ascii="等线" w:hAnsi="等线" w:eastAsia="等线" w:cs="宋体"/>
                <w:kern w:val="0"/>
                <w:sz w:val="22"/>
              </w:rPr>
              <w:t>deviceName</w:t>
            </w:r>
          </w:p>
        </w:tc>
        <w:tc>
          <w:tcPr>
            <w:tcW w:w="979" w:type="pct"/>
            <w:tcBorders>
              <w:top w:val="nil"/>
              <w:left w:val="nil"/>
              <w:bottom w:val="single" w:color="auto" w:sz="4" w:space="0"/>
              <w:right w:val="single" w:color="auto" w:sz="4" w:space="0"/>
            </w:tcBorders>
            <w:noWrap/>
            <w:vAlign w:val="center"/>
          </w:tcPr>
          <w:p w14:paraId="5B5BCD50">
            <w:pPr>
              <w:widowControl/>
              <w:jc w:val="left"/>
              <w:rPr>
                <w:rFonts w:ascii="等线" w:hAnsi="等线" w:eastAsia="等线" w:cs="宋体"/>
                <w:kern w:val="0"/>
                <w:sz w:val="22"/>
              </w:rPr>
            </w:pPr>
            <w:r>
              <w:rPr>
                <w:rFonts w:hint="eastAsia" w:ascii="等线" w:hAnsi="等线" w:eastAsia="等线" w:cs="宋体"/>
                <w:kern w:val="0"/>
                <w:sz w:val="22"/>
              </w:rPr>
              <w:t>设备名称</w:t>
            </w:r>
          </w:p>
        </w:tc>
        <w:tc>
          <w:tcPr>
            <w:tcW w:w="474" w:type="pct"/>
            <w:tcBorders>
              <w:top w:val="nil"/>
              <w:left w:val="nil"/>
              <w:bottom w:val="single" w:color="auto" w:sz="4" w:space="0"/>
              <w:right w:val="single" w:color="auto" w:sz="4" w:space="0"/>
            </w:tcBorders>
            <w:noWrap/>
            <w:vAlign w:val="center"/>
          </w:tcPr>
          <w:p w14:paraId="6BE06661">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AC47BCB">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7ECDEB97">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3CD3FFAF">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C04B1EB">
            <w:pPr>
              <w:widowControl/>
              <w:jc w:val="left"/>
              <w:rPr>
                <w:rFonts w:ascii="等线" w:hAnsi="等线" w:eastAsia="等线" w:cs="宋体"/>
                <w:kern w:val="0"/>
                <w:sz w:val="22"/>
              </w:rPr>
            </w:pPr>
          </w:p>
        </w:tc>
      </w:tr>
      <w:tr w14:paraId="5B57B9A6">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2C936A9">
            <w:pPr>
              <w:widowControl/>
              <w:jc w:val="left"/>
              <w:rPr>
                <w:rFonts w:ascii="等线" w:hAnsi="等线" w:eastAsia="等线" w:cs="宋体"/>
                <w:kern w:val="0"/>
                <w:sz w:val="22"/>
              </w:rPr>
            </w:pPr>
            <w:r>
              <w:rPr>
                <w:rFonts w:hint="eastAsia" w:ascii="等线" w:hAnsi="等线" w:eastAsia="等线" w:cs="宋体"/>
                <w:kern w:val="0"/>
                <w:sz w:val="22"/>
              </w:rPr>
              <w:t>outqcprocessed</w:t>
            </w:r>
          </w:p>
        </w:tc>
        <w:tc>
          <w:tcPr>
            <w:tcW w:w="979" w:type="pct"/>
            <w:tcBorders>
              <w:top w:val="nil"/>
              <w:left w:val="nil"/>
              <w:bottom w:val="single" w:color="auto" w:sz="4" w:space="0"/>
              <w:right w:val="single" w:color="auto" w:sz="4" w:space="0"/>
            </w:tcBorders>
            <w:noWrap/>
            <w:vAlign w:val="center"/>
          </w:tcPr>
          <w:p w14:paraId="6C42CF81">
            <w:pPr>
              <w:widowControl/>
              <w:jc w:val="left"/>
              <w:rPr>
                <w:rFonts w:ascii="等线" w:hAnsi="等线" w:eastAsia="等线" w:cs="宋体"/>
                <w:kern w:val="0"/>
                <w:sz w:val="22"/>
              </w:rPr>
            </w:pPr>
            <w:r>
              <w:rPr>
                <w:rFonts w:hint="eastAsia" w:ascii="等线" w:hAnsi="等线" w:eastAsia="等线" w:cs="宋体"/>
                <w:kern w:val="0"/>
                <w:sz w:val="22"/>
              </w:rPr>
              <w:t>失控处理标志</w:t>
            </w:r>
          </w:p>
        </w:tc>
        <w:tc>
          <w:tcPr>
            <w:tcW w:w="474" w:type="pct"/>
            <w:tcBorders>
              <w:top w:val="nil"/>
              <w:left w:val="nil"/>
              <w:bottom w:val="single" w:color="auto" w:sz="4" w:space="0"/>
              <w:right w:val="single" w:color="auto" w:sz="4" w:space="0"/>
            </w:tcBorders>
            <w:noWrap/>
            <w:vAlign w:val="center"/>
          </w:tcPr>
          <w:p w14:paraId="5A1F6719">
            <w:pPr>
              <w:widowControl/>
              <w:jc w:val="left"/>
              <w:rPr>
                <w:rFonts w:ascii="等线" w:hAnsi="等线" w:eastAsia="等线" w:cs="宋体"/>
                <w:kern w:val="0"/>
                <w:sz w:val="22"/>
              </w:rPr>
            </w:pPr>
            <w:r>
              <w:rPr>
                <w:rFonts w:hint="eastAsia" w:ascii="等线" w:hAnsi="等线" w:eastAsia="等线" w:cs="宋体"/>
                <w:kern w:val="0"/>
                <w:sz w:val="22"/>
              </w:rPr>
              <w:t>NUMBER</w:t>
            </w:r>
          </w:p>
        </w:tc>
        <w:tc>
          <w:tcPr>
            <w:tcW w:w="270" w:type="pct"/>
            <w:tcBorders>
              <w:top w:val="nil"/>
              <w:left w:val="nil"/>
              <w:bottom w:val="single" w:color="auto" w:sz="4" w:space="0"/>
              <w:right w:val="single" w:color="auto" w:sz="4" w:space="0"/>
            </w:tcBorders>
            <w:noWrap/>
            <w:vAlign w:val="center"/>
          </w:tcPr>
          <w:p w14:paraId="01C2FED4">
            <w:pPr>
              <w:widowControl/>
              <w:jc w:val="left"/>
              <w:rPr>
                <w:rFonts w:ascii="等线" w:hAnsi="等线" w:eastAsia="等线" w:cs="宋体"/>
                <w:kern w:val="0"/>
                <w:sz w:val="22"/>
              </w:rPr>
            </w:pPr>
            <w:r>
              <w:rPr>
                <w:rFonts w:hint="eastAsia" w:ascii="等线" w:hAnsi="等线" w:eastAsia="等线" w:cs="宋体"/>
                <w:kern w:val="0"/>
                <w:sz w:val="22"/>
              </w:rPr>
              <w:t>1</w:t>
            </w:r>
          </w:p>
        </w:tc>
        <w:tc>
          <w:tcPr>
            <w:tcW w:w="270" w:type="pct"/>
            <w:tcBorders>
              <w:top w:val="nil"/>
              <w:left w:val="nil"/>
              <w:bottom w:val="single" w:color="auto" w:sz="4" w:space="0"/>
              <w:right w:val="single" w:color="auto" w:sz="4" w:space="0"/>
            </w:tcBorders>
            <w:noWrap/>
            <w:vAlign w:val="center"/>
          </w:tcPr>
          <w:p w14:paraId="30B6CF34">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7037BC9B">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54B786D">
            <w:pPr>
              <w:widowControl/>
              <w:jc w:val="left"/>
              <w:rPr>
                <w:rFonts w:ascii="等线" w:hAnsi="等线" w:eastAsia="等线" w:cs="宋体"/>
                <w:kern w:val="0"/>
                <w:sz w:val="22"/>
              </w:rPr>
            </w:pPr>
            <w:r>
              <w:rPr>
                <w:rFonts w:hint="eastAsia" w:ascii="等线" w:hAnsi="等线" w:eastAsia="等线" w:cs="宋体"/>
                <w:kern w:val="0"/>
                <w:sz w:val="22"/>
              </w:rPr>
              <w:t>1已处理 0未处理</w:t>
            </w:r>
          </w:p>
        </w:tc>
      </w:tr>
      <w:tr w14:paraId="56FCD743">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F79FD28">
            <w:pPr>
              <w:widowControl/>
              <w:jc w:val="left"/>
              <w:rPr>
                <w:rFonts w:ascii="等线" w:hAnsi="等线" w:eastAsia="等线" w:cs="宋体"/>
                <w:kern w:val="0"/>
                <w:sz w:val="22"/>
              </w:rPr>
            </w:pPr>
            <w:r>
              <w:rPr>
                <w:rFonts w:hint="eastAsia" w:ascii="等线" w:hAnsi="等线" w:eastAsia="等线" w:cs="宋体"/>
                <w:kern w:val="0"/>
                <w:sz w:val="22"/>
              </w:rPr>
              <w:t>reagentlotCode</w:t>
            </w:r>
          </w:p>
        </w:tc>
        <w:tc>
          <w:tcPr>
            <w:tcW w:w="979" w:type="pct"/>
            <w:tcBorders>
              <w:top w:val="nil"/>
              <w:left w:val="nil"/>
              <w:bottom w:val="single" w:color="auto" w:sz="4" w:space="0"/>
              <w:right w:val="single" w:color="auto" w:sz="4" w:space="0"/>
            </w:tcBorders>
            <w:noWrap/>
            <w:vAlign w:val="center"/>
          </w:tcPr>
          <w:p w14:paraId="15F1B7EF">
            <w:pPr>
              <w:widowControl/>
              <w:jc w:val="left"/>
              <w:rPr>
                <w:rFonts w:ascii="等线" w:hAnsi="等线" w:eastAsia="等线" w:cs="宋体"/>
                <w:kern w:val="0"/>
                <w:sz w:val="22"/>
              </w:rPr>
            </w:pPr>
            <w:r>
              <w:rPr>
                <w:rFonts w:hint="eastAsia" w:ascii="等线" w:hAnsi="等线" w:eastAsia="等线" w:cs="宋体"/>
                <w:kern w:val="0"/>
                <w:sz w:val="22"/>
              </w:rPr>
              <w:t>试剂批号</w:t>
            </w:r>
          </w:p>
        </w:tc>
        <w:tc>
          <w:tcPr>
            <w:tcW w:w="474" w:type="pct"/>
            <w:tcBorders>
              <w:top w:val="nil"/>
              <w:left w:val="nil"/>
              <w:bottom w:val="single" w:color="auto" w:sz="4" w:space="0"/>
              <w:right w:val="single" w:color="auto" w:sz="4" w:space="0"/>
            </w:tcBorders>
            <w:noWrap/>
            <w:vAlign w:val="center"/>
          </w:tcPr>
          <w:p w14:paraId="7529FB7A">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6A1653D">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58B5C0FB">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4FB945A2">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1B139A3">
            <w:pPr>
              <w:widowControl/>
              <w:jc w:val="left"/>
              <w:rPr>
                <w:rFonts w:ascii="等线" w:hAnsi="等线" w:eastAsia="等线" w:cs="宋体"/>
                <w:kern w:val="0"/>
                <w:sz w:val="22"/>
              </w:rPr>
            </w:pPr>
          </w:p>
        </w:tc>
      </w:tr>
      <w:tr w14:paraId="30825A7F">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CDB1642">
            <w:pPr>
              <w:widowControl/>
              <w:jc w:val="left"/>
              <w:rPr>
                <w:rFonts w:ascii="等线" w:hAnsi="等线" w:eastAsia="等线" w:cs="宋体"/>
                <w:kern w:val="0"/>
                <w:sz w:val="22"/>
              </w:rPr>
            </w:pPr>
            <w:r>
              <w:rPr>
                <w:rFonts w:hint="eastAsia" w:ascii="等线" w:hAnsi="等线" w:eastAsia="等线" w:cs="宋体"/>
                <w:kern w:val="0"/>
                <w:sz w:val="22"/>
              </w:rPr>
              <w:t>reagentlotName</w:t>
            </w:r>
          </w:p>
        </w:tc>
        <w:tc>
          <w:tcPr>
            <w:tcW w:w="979" w:type="pct"/>
            <w:tcBorders>
              <w:top w:val="nil"/>
              <w:left w:val="nil"/>
              <w:bottom w:val="single" w:color="auto" w:sz="4" w:space="0"/>
              <w:right w:val="single" w:color="auto" w:sz="4" w:space="0"/>
            </w:tcBorders>
            <w:noWrap/>
            <w:vAlign w:val="center"/>
          </w:tcPr>
          <w:p w14:paraId="3BF1B18D">
            <w:pPr>
              <w:widowControl/>
              <w:jc w:val="left"/>
              <w:rPr>
                <w:rFonts w:ascii="等线" w:hAnsi="等线" w:eastAsia="等线" w:cs="宋体"/>
                <w:kern w:val="0"/>
                <w:sz w:val="22"/>
              </w:rPr>
            </w:pPr>
            <w:r>
              <w:rPr>
                <w:rFonts w:hint="eastAsia" w:ascii="等线" w:hAnsi="等线" w:eastAsia="等线" w:cs="宋体"/>
                <w:kern w:val="0"/>
                <w:sz w:val="22"/>
              </w:rPr>
              <w:t>试剂名称</w:t>
            </w:r>
          </w:p>
        </w:tc>
        <w:tc>
          <w:tcPr>
            <w:tcW w:w="474" w:type="pct"/>
            <w:tcBorders>
              <w:top w:val="nil"/>
              <w:left w:val="nil"/>
              <w:bottom w:val="single" w:color="auto" w:sz="4" w:space="0"/>
              <w:right w:val="single" w:color="auto" w:sz="4" w:space="0"/>
            </w:tcBorders>
            <w:noWrap/>
            <w:vAlign w:val="center"/>
          </w:tcPr>
          <w:p w14:paraId="42354451">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08AA5F4">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320D42E8">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41CC79C6">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C68834F">
            <w:pPr>
              <w:widowControl/>
              <w:jc w:val="left"/>
              <w:rPr>
                <w:rFonts w:ascii="等线" w:hAnsi="等线" w:eastAsia="等线" w:cs="宋体"/>
                <w:kern w:val="0"/>
                <w:sz w:val="22"/>
              </w:rPr>
            </w:pPr>
          </w:p>
        </w:tc>
      </w:tr>
      <w:tr w14:paraId="051F4D11">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3D68A17">
            <w:pPr>
              <w:widowControl/>
              <w:jc w:val="left"/>
              <w:rPr>
                <w:rFonts w:ascii="等线" w:hAnsi="等线" w:eastAsia="等线" w:cs="宋体"/>
                <w:kern w:val="0"/>
                <w:sz w:val="22"/>
              </w:rPr>
            </w:pPr>
            <w:r>
              <w:rPr>
                <w:rFonts w:hint="eastAsia" w:ascii="等线" w:hAnsi="等线" w:eastAsia="等线" w:cs="宋体"/>
                <w:kern w:val="0"/>
                <w:sz w:val="22"/>
              </w:rPr>
              <w:t>notaccept</w:t>
            </w:r>
          </w:p>
        </w:tc>
        <w:tc>
          <w:tcPr>
            <w:tcW w:w="979" w:type="pct"/>
            <w:tcBorders>
              <w:top w:val="nil"/>
              <w:left w:val="nil"/>
              <w:bottom w:val="single" w:color="auto" w:sz="4" w:space="0"/>
              <w:right w:val="single" w:color="auto" w:sz="4" w:space="0"/>
            </w:tcBorders>
            <w:noWrap/>
            <w:vAlign w:val="center"/>
          </w:tcPr>
          <w:p w14:paraId="287C4091">
            <w:pPr>
              <w:widowControl/>
              <w:jc w:val="left"/>
              <w:rPr>
                <w:rFonts w:ascii="等线" w:hAnsi="等线" w:eastAsia="等线" w:cs="宋体"/>
                <w:kern w:val="0"/>
                <w:sz w:val="22"/>
              </w:rPr>
            </w:pPr>
            <w:r>
              <w:rPr>
                <w:rFonts w:hint="eastAsia" w:ascii="等线" w:hAnsi="等线" w:eastAsia="等线" w:cs="宋体"/>
                <w:kern w:val="0"/>
                <w:sz w:val="22"/>
              </w:rPr>
              <w:t>是否无效数据</w:t>
            </w:r>
          </w:p>
        </w:tc>
        <w:tc>
          <w:tcPr>
            <w:tcW w:w="474" w:type="pct"/>
            <w:tcBorders>
              <w:top w:val="nil"/>
              <w:left w:val="nil"/>
              <w:bottom w:val="single" w:color="auto" w:sz="4" w:space="0"/>
              <w:right w:val="single" w:color="auto" w:sz="4" w:space="0"/>
            </w:tcBorders>
            <w:noWrap/>
            <w:vAlign w:val="center"/>
          </w:tcPr>
          <w:p w14:paraId="41C5B498">
            <w:pPr>
              <w:widowControl/>
              <w:jc w:val="left"/>
              <w:rPr>
                <w:rFonts w:ascii="等线" w:hAnsi="等线" w:eastAsia="等线" w:cs="宋体"/>
                <w:kern w:val="0"/>
                <w:sz w:val="22"/>
              </w:rPr>
            </w:pPr>
            <w:r>
              <w:rPr>
                <w:rFonts w:hint="eastAsia" w:ascii="等线" w:hAnsi="等线" w:eastAsia="等线" w:cs="宋体"/>
                <w:kern w:val="0"/>
                <w:sz w:val="22"/>
              </w:rPr>
              <w:t>NUMBER</w:t>
            </w:r>
          </w:p>
        </w:tc>
        <w:tc>
          <w:tcPr>
            <w:tcW w:w="270" w:type="pct"/>
            <w:tcBorders>
              <w:top w:val="nil"/>
              <w:left w:val="nil"/>
              <w:bottom w:val="single" w:color="auto" w:sz="4" w:space="0"/>
              <w:right w:val="single" w:color="auto" w:sz="4" w:space="0"/>
            </w:tcBorders>
            <w:noWrap/>
            <w:vAlign w:val="center"/>
          </w:tcPr>
          <w:p w14:paraId="58AE14B7">
            <w:pPr>
              <w:widowControl/>
              <w:jc w:val="left"/>
              <w:rPr>
                <w:rFonts w:ascii="等线" w:hAnsi="等线" w:eastAsia="等线" w:cs="宋体"/>
                <w:kern w:val="0"/>
                <w:sz w:val="22"/>
              </w:rPr>
            </w:pPr>
            <w:r>
              <w:rPr>
                <w:rFonts w:hint="eastAsia" w:ascii="等线" w:hAnsi="等线" w:eastAsia="等线" w:cs="宋体"/>
                <w:kern w:val="0"/>
                <w:sz w:val="22"/>
              </w:rPr>
              <w:t>1</w:t>
            </w:r>
          </w:p>
        </w:tc>
        <w:tc>
          <w:tcPr>
            <w:tcW w:w="270" w:type="pct"/>
            <w:tcBorders>
              <w:top w:val="nil"/>
              <w:left w:val="nil"/>
              <w:bottom w:val="single" w:color="auto" w:sz="4" w:space="0"/>
              <w:right w:val="single" w:color="auto" w:sz="4" w:space="0"/>
            </w:tcBorders>
            <w:noWrap/>
            <w:vAlign w:val="center"/>
          </w:tcPr>
          <w:p w14:paraId="295DA718">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08E00BCE">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6318746">
            <w:pPr>
              <w:widowControl/>
              <w:jc w:val="left"/>
              <w:rPr>
                <w:rFonts w:ascii="等线" w:hAnsi="等线" w:eastAsia="等线" w:cs="宋体"/>
                <w:kern w:val="0"/>
                <w:sz w:val="22"/>
              </w:rPr>
            </w:pPr>
            <w:r>
              <w:rPr>
                <w:rFonts w:hint="eastAsia" w:ascii="等线" w:hAnsi="等线" w:eastAsia="等线" w:cs="宋体"/>
                <w:kern w:val="0"/>
                <w:sz w:val="22"/>
              </w:rPr>
              <w:t>1是、 0否</w:t>
            </w:r>
          </w:p>
        </w:tc>
      </w:tr>
      <w:tr w14:paraId="26460ACC">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CDC4757">
            <w:pPr>
              <w:widowControl/>
              <w:jc w:val="left"/>
              <w:rPr>
                <w:rFonts w:ascii="等线" w:hAnsi="等线" w:eastAsia="等线" w:cs="宋体"/>
                <w:kern w:val="0"/>
                <w:sz w:val="22"/>
              </w:rPr>
            </w:pPr>
            <w:r>
              <w:rPr>
                <w:rFonts w:hint="eastAsia" w:ascii="等线" w:hAnsi="等线" w:eastAsia="等线" w:cs="宋体"/>
                <w:kern w:val="0"/>
                <w:sz w:val="22"/>
              </w:rPr>
              <w:t>targetv</w:t>
            </w:r>
          </w:p>
        </w:tc>
        <w:tc>
          <w:tcPr>
            <w:tcW w:w="979" w:type="pct"/>
            <w:tcBorders>
              <w:top w:val="nil"/>
              <w:left w:val="nil"/>
              <w:bottom w:val="single" w:color="auto" w:sz="4" w:space="0"/>
              <w:right w:val="single" w:color="auto" w:sz="4" w:space="0"/>
            </w:tcBorders>
            <w:noWrap/>
            <w:vAlign w:val="center"/>
          </w:tcPr>
          <w:p w14:paraId="49A996FE">
            <w:pPr>
              <w:widowControl/>
              <w:jc w:val="left"/>
              <w:rPr>
                <w:rFonts w:ascii="等线" w:hAnsi="等线" w:eastAsia="等线" w:cs="宋体"/>
                <w:kern w:val="0"/>
                <w:sz w:val="22"/>
              </w:rPr>
            </w:pPr>
            <w:r>
              <w:rPr>
                <w:rFonts w:hint="eastAsia" w:ascii="等线" w:hAnsi="等线" w:eastAsia="等线" w:cs="宋体"/>
                <w:kern w:val="0"/>
                <w:sz w:val="22"/>
              </w:rPr>
              <w:t>靶值</w:t>
            </w:r>
          </w:p>
        </w:tc>
        <w:tc>
          <w:tcPr>
            <w:tcW w:w="474" w:type="pct"/>
            <w:tcBorders>
              <w:top w:val="nil"/>
              <w:left w:val="nil"/>
              <w:bottom w:val="single" w:color="auto" w:sz="4" w:space="0"/>
              <w:right w:val="single" w:color="auto" w:sz="4" w:space="0"/>
            </w:tcBorders>
            <w:noWrap/>
            <w:vAlign w:val="center"/>
          </w:tcPr>
          <w:p w14:paraId="0A126592">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ECF369A">
            <w:pPr>
              <w:widowControl/>
              <w:jc w:val="left"/>
              <w:rPr>
                <w:rFonts w:ascii="等线" w:hAnsi="等线" w:eastAsia="等线" w:cs="宋体"/>
                <w:kern w:val="0"/>
                <w:sz w:val="22"/>
              </w:rPr>
            </w:pPr>
            <w:r>
              <w:rPr>
                <w:rFonts w:hint="eastAsia" w:ascii="等线" w:hAnsi="等线" w:eastAsia="等线" w:cs="宋体"/>
                <w:kern w:val="0"/>
                <w:sz w:val="22"/>
              </w:rPr>
              <w:t>20</w:t>
            </w:r>
          </w:p>
        </w:tc>
        <w:tc>
          <w:tcPr>
            <w:tcW w:w="270" w:type="pct"/>
            <w:tcBorders>
              <w:top w:val="nil"/>
              <w:left w:val="nil"/>
              <w:bottom w:val="single" w:color="auto" w:sz="4" w:space="0"/>
              <w:right w:val="single" w:color="auto" w:sz="4" w:space="0"/>
            </w:tcBorders>
            <w:noWrap/>
            <w:vAlign w:val="center"/>
          </w:tcPr>
          <w:p w14:paraId="6E6EA45C">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25A44559">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A053EC6">
            <w:pPr>
              <w:widowControl/>
              <w:jc w:val="left"/>
              <w:rPr>
                <w:rFonts w:ascii="等线" w:hAnsi="等线" w:eastAsia="等线" w:cs="宋体"/>
                <w:kern w:val="0"/>
                <w:sz w:val="22"/>
              </w:rPr>
            </w:pPr>
          </w:p>
        </w:tc>
      </w:tr>
      <w:tr w14:paraId="4FCBB7F2">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818F7EB">
            <w:pPr>
              <w:widowControl/>
              <w:jc w:val="left"/>
              <w:rPr>
                <w:rFonts w:ascii="等线" w:hAnsi="等线" w:eastAsia="等线" w:cs="宋体"/>
                <w:kern w:val="0"/>
                <w:sz w:val="22"/>
              </w:rPr>
            </w:pPr>
            <w:r>
              <w:rPr>
                <w:rFonts w:hint="eastAsia" w:ascii="等线" w:hAnsi="等线" w:eastAsia="等线" w:cs="宋体"/>
                <w:kern w:val="0"/>
                <w:sz w:val="22"/>
              </w:rPr>
              <w:t>stdv</w:t>
            </w:r>
          </w:p>
        </w:tc>
        <w:tc>
          <w:tcPr>
            <w:tcW w:w="979" w:type="pct"/>
            <w:tcBorders>
              <w:top w:val="nil"/>
              <w:left w:val="nil"/>
              <w:bottom w:val="single" w:color="auto" w:sz="4" w:space="0"/>
              <w:right w:val="single" w:color="auto" w:sz="4" w:space="0"/>
            </w:tcBorders>
            <w:noWrap/>
            <w:vAlign w:val="center"/>
          </w:tcPr>
          <w:p w14:paraId="20EBDAF9">
            <w:pPr>
              <w:widowControl/>
              <w:jc w:val="left"/>
              <w:rPr>
                <w:rFonts w:ascii="等线" w:hAnsi="等线" w:eastAsia="等线" w:cs="宋体"/>
                <w:kern w:val="0"/>
                <w:sz w:val="22"/>
              </w:rPr>
            </w:pPr>
            <w:r>
              <w:rPr>
                <w:rFonts w:hint="eastAsia" w:ascii="等线" w:hAnsi="等线" w:eastAsia="等线" w:cs="宋体"/>
                <w:kern w:val="0"/>
                <w:sz w:val="22"/>
              </w:rPr>
              <w:t>标准差</w:t>
            </w:r>
          </w:p>
        </w:tc>
        <w:tc>
          <w:tcPr>
            <w:tcW w:w="474" w:type="pct"/>
            <w:tcBorders>
              <w:top w:val="nil"/>
              <w:left w:val="nil"/>
              <w:bottom w:val="single" w:color="auto" w:sz="4" w:space="0"/>
              <w:right w:val="single" w:color="auto" w:sz="4" w:space="0"/>
            </w:tcBorders>
            <w:noWrap/>
            <w:vAlign w:val="center"/>
          </w:tcPr>
          <w:p w14:paraId="133C4BD1">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0B353DBD">
            <w:pPr>
              <w:widowControl/>
              <w:jc w:val="left"/>
              <w:rPr>
                <w:rFonts w:ascii="等线" w:hAnsi="等线" w:eastAsia="等线" w:cs="宋体"/>
                <w:kern w:val="0"/>
                <w:sz w:val="22"/>
              </w:rPr>
            </w:pPr>
            <w:r>
              <w:rPr>
                <w:rFonts w:hint="eastAsia" w:ascii="等线" w:hAnsi="等线" w:eastAsia="等线" w:cs="宋体"/>
                <w:kern w:val="0"/>
                <w:sz w:val="22"/>
              </w:rPr>
              <w:t>20</w:t>
            </w:r>
          </w:p>
        </w:tc>
        <w:tc>
          <w:tcPr>
            <w:tcW w:w="270" w:type="pct"/>
            <w:tcBorders>
              <w:top w:val="nil"/>
              <w:left w:val="nil"/>
              <w:bottom w:val="single" w:color="auto" w:sz="4" w:space="0"/>
              <w:right w:val="single" w:color="auto" w:sz="4" w:space="0"/>
            </w:tcBorders>
            <w:noWrap/>
            <w:vAlign w:val="center"/>
          </w:tcPr>
          <w:p w14:paraId="148E209A">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2B857C7A">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3B052791">
            <w:pPr>
              <w:widowControl/>
              <w:jc w:val="left"/>
              <w:rPr>
                <w:rFonts w:ascii="等线" w:hAnsi="等线" w:eastAsia="等线" w:cs="宋体"/>
                <w:kern w:val="0"/>
                <w:sz w:val="22"/>
              </w:rPr>
            </w:pPr>
          </w:p>
        </w:tc>
      </w:tr>
      <w:tr w14:paraId="7B02ECDB">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55CA9B0">
            <w:pPr>
              <w:widowControl/>
              <w:jc w:val="left"/>
              <w:rPr>
                <w:rFonts w:ascii="等线" w:hAnsi="等线" w:eastAsia="等线" w:cs="宋体"/>
                <w:kern w:val="0"/>
                <w:sz w:val="22"/>
              </w:rPr>
            </w:pPr>
            <w:r>
              <w:rPr>
                <w:rFonts w:hint="eastAsia" w:ascii="等线" w:hAnsi="等线" w:eastAsia="等线" w:cs="宋体"/>
                <w:kern w:val="0"/>
                <w:sz w:val="22"/>
              </w:rPr>
              <w:t>ccv</w:t>
            </w:r>
          </w:p>
        </w:tc>
        <w:tc>
          <w:tcPr>
            <w:tcW w:w="979" w:type="pct"/>
            <w:tcBorders>
              <w:top w:val="nil"/>
              <w:left w:val="nil"/>
              <w:bottom w:val="single" w:color="auto" w:sz="4" w:space="0"/>
              <w:right w:val="single" w:color="auto" w:sz="4" w:space="0"/>
            </w:tcBorders>
            <w:noWrap/>
            <w:vAlign w:val="center"/>
          </w:tcPr>
          <w:p w14:paraId="5EE6988E">
            <w:pPr>
              <w:widowControl/>
              <w:jc w:val="left"/>
              <w:rPr>
                <w:rFonts w:ascii="等线" w:hAnsi="等线" w:eastAsia="等线" w:cs="宋体"/>
                <w:kern w:val="0"/>
                <w:sz w:val="22"/>
              </w:rPr>
            </w:pPr>
            <w:r>
              <w:rPr>
                <w:rFonts w:hint="eastAsia" w:ascii="等线" w:hAnsi="等线" w:eastAsia="等线" w:cs="宋体"/>
                <w:kern w:val="0"/>
                <w:sz w:val="22"/>
              </w:rPr>
              <w:t>CV值</w:t>
            </w:r>
          </w:p>
        </w:tc>
        <w:tc>
          <w:tcPr>
            <w:tcW w:w="474" w:type="pct"/>
            <w:tcBorders>
              <w:top w:val="nil"/>
              <w:left w:val="nil"/>
              <w:bottom w:val="single" w:color="auto" w:sz="4" w:space="0"/>
              <w:right w:val="single" w:color="auto" w:sz="4" w:space="0"/>
            </w:tcBorders>
            <w:noWrap/>
            <w:vAlign w:val="center"/>
          </w:tcPr>
          <w:p w14:paraId="4F7774B3">
            <w:pPr>
              <w:widowControl/>
              <w:jc w:val="left"/>
              <w:rPr>
                <w:rFonts w:ascii="等线" w:hAnsi="等线" w:eastAsia="等线" w:cs="宋体"/>
                <w:kern w:val="0"/>
                <w:sz w:val="22"/>
              </w:rPr>
            </w:pPr>
            <w:r>
              <w:rPr>
                <w:rFonts w:hint="eastAsia" w:ascii="等线" w:hAnsi="等线" w:eastAsia="等线" w:cs="宋体"/>
                <w:kern w:val="0"/>
                <w:sz w:val="22"/>
              </w:rPr>
              <w:t>NUMBER</w:t>
            </w:r>
          </w:p>
        </w:tc>
        <w:tc>
          <w:tcPr>
            <w:tcW w:w="270" w:type="pct"/>
            <w:tcBorders>
              <w:top w:val="nil"/>
              <w:left w:val="nil"/>
              <w:bottom w:val="single" w:color="auto" w:sz="4" w:space="0"/>
              <w:right w:val="single" w:color="auto" w:sz="4" w:space="0"/>
            </w:tcBorders>
            <w:noWrap/>
            <w:vAlign w:val="center"/>
          </w:tcPr>
          <w:p w14:paraId="34C4CD32">
            <w:pPr>
              <w:widowControl/>
              <w:jc w:val="left"/>
              <w:rPr>
                <w:rFonts w:ascii="等线" w:hAnsi="等线" w:eastAsia="等线" w:cs="宋体"/>
                <w:kern w:val="0"/>
                <w:sz w:val="22"/>
              </w:rPr>
            </w:pPr>
            <w:r>
              <w:rPr>
                <w:rFonts w:hint="eastAsia" w:ascii="等线" w:hAnsi="等线" w:eastAsia="等线" w:cs="宋体"/>
                <w:kern w:val="0"/>
                <w:sz w:val="22"/>
              </w:rPr>
              <w:t>5,2</w:t>
            </w:r>
          </w:p>
        </w:tc>
        <w:tc>
          <w:tcPr>
            <w:tcW w:w="270" w:type="pct"/>
            <w:tcBorders>
              <w:top w:val="nil"/>
              <w:left w:val="nil"/>
              <w:bottom w:val="single" w:color="auto" w:sz="4" w:space="0"/>
              <w:right w:val="single" w:color="auto" w:sz="4" w:space="0"/>
            </w:tcBorders>
            <w:noWrap/>
            <w:vAlign w:val="center"/>
          </w:tcPr>
          <w:p w14:paraId="7D00CCA7">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22B82C8A">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0E916601">
            <w:pPr>
              <w:widowControl/>
              <w:jc w:val="left"/>
              <w:rPr>
                <w:rFonts w:ascii="等线" w:hAnsi="等线" w:eastAsia="等线" w:cs="宋体"/>
                <w:kern w:val="0"/>
                <w:sz w:val="22"/>
              </w:rPr>
            </w:pPr>
          </w:p>
        </w:tc>
      </w:tr>
      <w:tr w14:paraId="192CCA09">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3A458C1D">
            <w:pPr>
              <w:widowControl/>
              <w:jc w:val="left"/>
              <w:rPr>
                <w:rFonts w:ascii="等线" w:hAnsi="等线" w:eastAsia="等线" w:cs="宋体"/>
                <w:kern w:val="0"/>
                <w:sz w:val="22"/>
              </w:rPr>
            </w:pPr>
            <w:r>
              <w:rPr>
                <w:rFonts w:hint="eastAsia" w:ascii="等线" w:hAnsi="等线" w:eastAsia="等线" w:cs="宋体"/>
                <w:kern w:val="0"/>
                <w:sz w:val="22"/>
              </w:rPr>
              <w:t>fgQualitative</w:t>
            </w:r>
          </w:p>
        </w:tc>
        <w:tc>
          <w:tcPr>
            <w:tcW w:w="979" w:type="pct"/>
            <w:tcBorders>
              <w:top w:val="nil"/>
              <w:left w:val="nil"/>
              <w:bottom w:val="single" w:color="auto" w:sz="4" w:space="0"/>
              <w:right w:val="single" w:color="auto" w:sz="4" w:space="0"/>
            </w:tcBorders>
            <w:noWrap/>
            <w:vAlign w:val="center"/>
          </w:tcPr>
          <w:p w14:paraId="191D066F">
            <w:pPr>
              <w:widowControl/>
              <w:jc w:val="left"/>
              <w:rPr>
                <w:rFonts w:ascii="等线" w:hAnsi="等线" w:eastAsia="等线" w:cs="宋体"/>
                <w:kern w:val="0"/>
                <w:sz w:val="22"/>
              </w:rPr>
            </w:pPr>
            <w:r>
              <w:rPr>
                <w:rFonts w:hint="eastAsia" w:ascii="等线" w:hAnsi="等线" w:eastAsia="等线" w:cs="宋体"/>
                <w:kern w:val="0"/>
                <w:sz w:val="22"/>
              </w:rPr>
              <w:t>定性标识</w:t>
            </w:r>
          </w:p>
        </w:tc>
        <w:tc>
          <w:tcPr>
            <w:tcW w:w="474" w:type="pct"/>
            <w:tcBorders>
              <w:top w:val="nil"/>
              <w:left w:val="nil"/>
              <w:bottom w:val="single" w:color="auto" w:sz="4" w:space="0"/>
              <w:right w:val="single" w:color="auto" w:sz="4" w:space="0"/>
            </w:tcBorders>
            <w:noWrap/>
            <w:vAlign w:val="center"/>
          </w:tcPr>
          <w:p w14:paraId="098C9842">
            <w:pPr>
              <w:widowControl/>
              <w:jc w:val="left"/>
              <w:rPr>
                <w:rFonts w:ascii="等线" w:hAnsi="等线" w:eastAsia="等线" w:cs="宋体"/>
                <w:kern w:val="0"/>
                <w:sz w:val="22"/>
              </w:rPr>
            </w:pPr>
            <w:r>
              <w:rPr>
                <w:rFonts w:hint="eastAsia" w:ascii="等线" w:hAnsi="等线" w:eastAsia="等线" w:cs="宋体"/>
                <w:kern w:val="0"/>
                <w:sz w:val="22"/>
              </w:rPr>
              <w:t>NUMBER</w:t>
            </w:r>
          </w:p>
        </w:tc>
        <w:tc>
          <w:tcPr>
            <w:tcW w:w="270" w:type="pct"/>
            <w:tcBorders>
              <w:top w:val="nil"/>
              <w:left w:val="nil"/>
              <w:bottom w:val="single" w:color="auto" w:sz="4" w:space="0"/>
              <w:right w:val="single" w:color="auto" w:sz="4" w:space="0"/>
            </w:tcBorders>
            <w:noWrap/>
            <w:vAlign w:val="center"/>
          </w:tcPr>
          <w:p w14:paraId="71B9DDD6">
            <w:pPr>
              <w:widowControl/>
              <w:jc w:val="left"/>
              <w:rPr>
                <w:rFonts w:ascii="等线" w:hAnsi="等线" w:eastAsia="等线" w:cs="宋体"/>
                <w:kern w:val="0"/>
                <w:sz w:val="22"/>
              </w:rPr>
            </w:pPr>
            <w:r>
              <w:rPr>
                <w:rFonts w:hint="eastAsia" w:ascii="等线" w:hAnsi="等线" w:eastAsia="等线" w:cs="宋体"/>
                <w:kern w:val="0"/>
                <w:sz w:val="22"/>
              </w:rPr>
              <w:t>1</w:t>
            </w:r>
          </w:p>
        </w:tc>
        <w:tc>
          <w:tcPr>
            <w:tcW w:w="270" w:type="pct"/>
            <w:tcBorders>
              <w:top w:val="nil"/>
              <w:left w:val="nil"/>
              <w:bottom w:val="single" w:color="auto" w:sz="4" w:space="0"/>
              <w:right w:val="single" w:color="auto" w:sz="4" w:space="0"/>
            </w:tcBorders>
            <w:noWrap/>
            <w:vAlign w:val="center"/>
          </w:tcPr>
          <w:p w14:paraId="02804DFC">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0F3C7E1D">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EBECF8B">
            <w:pPr>
              <w:widowControl/>
              <w:jc w:val="left"/>
              <w:rPr>
                <w:rFonts w:ascii="等线" w:hAnsi="等线" w:eastAsia="等线" w:cs="宋体"/>
                <w:kern w:val="0"/>
                <w:sz w:val="22"/>
              </w:rPr>
            </w:pPr>
            <w:r>
              <w:rPr>
                <w:rFonts w:hint="eastAsia" w:ascii="等线" w:hAnsi="等线" w:eastAsia="等线" w:cs="宋体"/>
                <w:kern w:val="0"/>
                <w:sz w:val="22"/>
              </w:rPr>
              <w:t>1定性、0定量</w:t>
            </w:r>
          </w:p>
        </w:tc>
      </w:tr>
      <w:tr w14:paraId="496FE063">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64F7A22">
            <w:pPr>
              <w:widowControl/>
              <w:jc w:val="left"/>
              <w:rPr>
                <w:rFonts w:ascii="等线" w:hAnsi="等线" w:eastAsia="等线" w:cs="宋体"/>
                <w:kern w:val="0"/>
                <w:sz w:val="22"/>
              </w:rPr>
            </w:pPr>
            <w:r>
              <w:rPr>
                <w:rFonts w:hint="eastAsia" w:ascii="等线" w:hAnsi="等线" w:eastAsia="等线" w:cs="宋体"/>
                <w:kern w:val="0"/>
                <w:sz w:val="22"/>
              </w:rPr>
              <w:t>npresult</w:t>
            </w:r>
          </w:p>
        </w:tc>
        <w:tc>
          <w:tcPr>
            <w:tcW w:w="979" w:type="pct"/>
            <w:tcBorders>
              <w:top w:val="nil"/>
              <w:left w:val="nil"/>
              <w:bottom w:val="single" w:color="auto" w:sz="4" w:space="0"/>
              <w:right w:val="single" w:color="auto" w:sz="4" w:space="0"/>
            </w:tcBorders>
            <w:noWrap/>
            <w:vAlign w:val="center"/>
          </w:tcPr>
          <w:p w14:paraId="120D5367">
            <w:pPr>
              <w:widowControl/>
              <w:jc w:val="left"/>
              <w:rPr>
                <w:rFonts w:ascii="等线" w:hAnsi="等线" w:eastAsia="等线" w:cs="宋体"/>
                <w:kern w:val="0"/>
                <w:sz w:val="22"/>
              </w:rPr>
            </w:pPr>
            <w:r>
              <w:rPr>
                <w:rFonts w:hint="eastAsia" w:ascii="等线" w:hAnsi="等线" w:eastAsia="等线" w:cs="宋体"/>
                <w:kern w:val="0"/>
                <w:sz w:val="22"/>
              </w:rPr>
              <w:t>定性值</w:t>
            </w:r>
          </w:p>
        </w:tc>
        <w:tc>
          <w:tcPr>
            <w:tcW w:w="474" w:type="pct"/>
            <w:tcBorders>
              <w:top w:val="nil"/>
              <w:left w:val="nil"/>
              <w:bottom w:val="single" w:color="auto" w:sz="4" w:space="0"/>
              <w:right w:val="single" w:color="auto" w:sz="4" w:space="0"/>
            </w:tcBorders>
            <w:noWrap/>
            <w:vAlign w:val="center"/>
          </w:tcPr>
          <w:p w14:paraId="24456339">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4FC3C27">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2B9C71B8">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2BC3799C">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051D2061">
            <w:pPr>
              <w:widowControl/>
              <w:jc w:val="left"/>
              <w:rPr>
                <w:rFonts w:ascii="等线" w:hAnsi="等线" w:eastAsia="等线" w:cs="宋体"/>
                <w:kern w:val="0"/>
                <w:sz w:val="22"/>
              </w:rPr>
            </w:pPr>
          </w:p>
        </w:tc>
      </w:tr>
      <w:tr w14:paraId="14A6CEFB">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40003D0">
            <w:pPr>
              <w:widowControl/>
              <w:jc w:val="left"/>
              <w:rPr>
                <w:rFonts w:ascii="等线" w:hAnsi="等线" w:eastAsia="等线" w:cs="宋体"/>
                <w:kern w:val="0"/>
                <w:sz w:val="22"/>
              </w:rPr>
            </w:pPr>
            <w:r>
              <w:rPr>
                <w:rFonts w:hint="eastAsia" w:ascii="等线" w:hAnsi="等线" w:eastAsia="等线" w:cs="宋体"/>
                <w:kern w:val="0"/>
                <w:sz w:val="22"/>
              </w:rPr>
              <w:t>outqcIntervenor</w:t>
            </w:r>
          </w:p>
        </w:tc>
        <w:tc>
          <w:tcPr>
            <w:tcW w:w="979" w:type="pct"/>
            <w:tcBorders>
              <w:top w:val="nil"/>
              <w:left w:val="nil"/>
              <w:bottom w:val="single" w:color="auto" w:sz="4" w:space="0"/>
              <w:right w:val="single" w:color="auto" w:sz="4" w:space="0"/>
            </w:tcBorders>
            <w:noWrap/>
            <w:vAlign w:val="center"/>
          </w:tcPr>
          <w:p w14:paraId="6F9F3833">
            <w:pPr>
              <w:widowControl/>
              <w:jc w:val="left"/>
              <w:rPr>
                <w:rFonts w:ascii="等线" w:hAnsi="等线" w:eastAsia="等线" w:cs="宋体"/>
                <w:kern w:val="0"/>
                <w:sz w:val="22"/>
              </w:rPr>
            </w:pPr>
            <w:r>
              <w:rPr>
                <w:rFonts w:hint="eastAsia" w:ascii="等线" w:hAnsi="等线" w:eastAsia="等线" w:cs="宋体"/>
                <w:kern w:val="0"/>
                <w:sz w:val="22"/>
              </w:rPr>
              <w:t>失控描述</w:t>
            </w:r>
          </w:p>
        </w:tc>
        <w:tc>
          <w:tcPr>
            <w:tcW w:w="474" w:type="pct"/>
            <w:tcBorders>
              <w:top w:val="nil"/>
              <w:left w:val="nil"/>
              <w:bottom w:val="single" w:color="auto" w:sz="4" w:space="0"/>
              <w:right w:val="single" w:color="auto" w:sz="4" w:space="0"/>
            </w:tcBorders>
            <w:noWrap/>
            <w:vAlign w:val="center"/>
          </w:tcPr>
          <w:p w14:paraId="4A3BDD1C">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59E5A41">
            <w:pPr>
              <w:widowControl/>
              <w:jc w:val="left"/>
              <w:rPr>
                <w:rFonts w:ascii="等线" w:hAnsi="等线" w:eastAsia="等线" w:cs="宋体"/>
                <w:kern w:val="0"/>
                <w:sz w:val="22"/>
              </w:rPr>
            </w:pPr>
            <w:r>
              <w:rPr>
                <w:rFonts w:hint="eastAsia" w:ascii="等线" w:hAnsi="等线" w:eastAsia="等线" w:cs="宋体"/>
                <w:kern w:val="0"/>
                <w:sz w:val="22"/>
              </w:rPr>
              <w:t>100</w:t>
            </w:r>
          </w:p>
        </w:tc>
        <w:tc>
          <w:tcPr>
            <w:tcW w:w="270" w:type="pct"/>
            <w:tcBorders>
              <w:top w:val="nil"/>
              <w:left w:val="nil"/>
              <w:bottom w:val="single" w:color="auto" w:sz="4" w:space="0"/>
              <w:right w:val="single" w:color="auto" w:sz="4" w:space="0"/>
            </w:tcBorders>
            <w:noWrap/>
            <w:vAlign w:val="center"/>
          </w:tcPr>
          <w:p w14:paraId="56F95CB5">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37667794">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71062ADA">
            <w:pPr>
              <w:widowControl/>
              <w:jc w:val="left"/>
              <w:rPr>
                <w:rFonts w:ascii="等线" w:hAnsi="等线" w:eastAsia="等线" w:cs="宋体"/>
                <w:kern w:val="0"/>
                <w:sz w:val="22"/>
              </w:rPr>
            </w:pPr>
          </w:p>
        </w:tc>
      </w:tr>
      <w:tr w14:paraId="4D855C94">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E5F284E">
            <w:pPr>
              <w:widowControl/>
              <w:jc w:val="left"/>
              <w:rPr>
                <w:rFonts w:ascii="等线" w:hAnsi="等线" w:eastAsia="等线" w:cs="宋体"/>
                <w:kern w:val="0"/>
                <w:sz w:val="22"/>
              </w:rPr>
            </w:pPr>
            <w:r>
              <w:rPr>
                <w:rFonts w:hint="eastAsia" w:ascii="等线" w:hAnsi="等线" w:eastAsia="等线" w:cs="宋体"/>
                <w:kern w:val="0"/>
                <w:sz w:val="22"/>
              </w:rPr>
              <w:t>outqcProblem</w:t>
            </w:r>
          </w:p>
        </w:tc>
        <w:tc>
          <w:tcPr>
            <w:tcW w:w="979" w:type="pct"/>
            <w:tcBorders>
              <w:top w:val="nil"/>
              <w:left w:val="nil"/>
              <w:bottom w:val="single" w:color="auto" w:sz="4" w:space="0"/>
              <w:right w:val="single" w:color="auto" w:sz="4" w:space="0"/>
            </w:tcBorders>
            <w:noWrap/>
            <w:vAlign w:val="center"/>
          </w:tcPr>
          <w:p w14:paraId="039A303A">
            <w:pPr>
              <w:widowControl/>
              <w:jc w:val="left"/>
              <w:rPr>
                <w:rFonts w:ascii="等线" w:hAnsi="等线" w:eastAsia="等线" w:cs="宋体"/>
                <w:kern w:val="0"/>
                <w:sz w:val="22"/>
              </w:rPr>
            </w:pPr>
            <w:r>
              <w:rPr>
                <w:rFonts w:hint="eastAsia" w:ascii="等线" w:hAnsi="等线" w:eastAsia="等线" w:cs="宋体"/>
                <w:kern w:val="0"/>
                <w:sz w:val="22"/>
              </w:rPr>
              <w:t>失控原因</w:t>
            </w:r>
          </w:p>
        </w:tc>
        <w:tc>
          <w:tcPr>
            <w:tcW w:w="474" w:type="pct"/>
            <w:tcBorders>
              <w:top w:val="nil"/>
              <w:left w:val="nil"/>
              <w:bottom w:val="single" w:color="auto" w:sz="4" w:space="0"/>
              <w:right w:val="single" w:color="auto" w:sz="4" w:space="0"/>
            </w:tcBorders>
            <w:noWrap/>
            <w:vAlign w:val="center"/>
          </w:tcPr>
          <w:p w14:paraId="4D38C629">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616E95D">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08035FCB">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047E9B68">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081CA227">
            <w:pPr>
              <w:widowControl/>
              <w:jc w:val="left"/>
              <w:rPr>
                <w:rFonts w:ascii="等线" w:hAnsi="等线" w:eastAsia="等线" w:cs="宋体"/>
                <w:kern w:val="0"/>
                <w:sz w:val="22"/>
              </w:rPr>
            </w:pPr>
          </w:p>
        </w:tc>
      </w:tr>
      <w:tr w14:paraId="786DB58B">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103D6C44">
            <w:pPr>
              <w:widowControl/>
              <w:jc w:val="left"/>
              <w:rPr>
                <w:rFonts w:ascii="等线" w:hAnsi="等线" w:eastAsia="等线" w:cs="宋体"/>
                <w:kern w:val="0"/>
                <w:sz w:val="22"/>
              </w:rPr>
            </w:pPr>
            <w:r>
              <w:rPr>
                <w:rFonts w:hint="eastAsia" w:ascii="等线" w:hAnsi="等线" w:eastAsia="等线" w:cs="宋体"/>
                <w:kern w:val="0"/>
                <w:sz w:val="22"/>
              </w:rPr>
              <w:t>outqcInterpret</w:t>
            </w:r>
          </w:p>
        </w:tc>
        <w:tc>
          <w:tcPr>
            <w:tcW w:w="979" w:type="pct"/>
            <w:tcBorders>
              <w:top w:val="nil"/>
              <w:left w:val="nil"/>
              <w:bottom w:val="single" w:color="auto" w:sz="4" w:space="0"/>
              <w:right w:val="single" w:color="auto" w:sz="4" w:space="0"/>
            </w:tcBorders>
            <w:noWrap/>
            <w:vAlign w:val="center"/>
          </w:tcPr>
          <w:p w14:paraId="1F6F1FA8">
            <w:pPr>
              <w:widowControl/>
              <w:jc w:val="left"/>
              <w:rPr>
                <w:rFonts w:ascii="等线" w:hAnsi="等线" w:eastAsia="等线" w:cs="宋体"/>
                <w:kern w:val="0"/>
                <w:sz w:val="22"/>
              </w:rPr>
            </w:pPr>
            <w:r>
              <w:rPr>
                <w:rFonts w:hint="eastAsia" w:ascii="等线" w:hAnsi="等线" w:eastAsia="等线" w:cs="宋体"/>
                <w:kern w:val="0"/>
                <w:sz w:val="22"/>
              </w:rPr>
              <w:t>处理说明</w:t>
            </w:r>
          </w:p>
        </w:tc>
        <w:tc>
          <w:tcPr>
            <w:tcW w:w="474" w:type="pct"/>
            <w:tcBorders>
              <w:top w:val="nil"/>
              <w:left w:val="nil"/>
              <w:bottom w:val="single" w:color="auto" w:sz="4" w:space="0"/>
              <w:right w:val="single" w:color="auto" w:sz="4" w:space="0"/>
            </w:tcBorders>
            <w:noWrap/>
            <w:vAlign w:val="center"/>
          </w:tcPr>
          <w:p w14:paraId="051E374B">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33BE1C1">
            <w:pPr>
              <w:widowControl/>
              <w:jc w:val="left"/>
              <w:rPr>
                <w:rFonts w:ascii="等线" w:hAnsi="等线" w:eastAsia="等线" w:cs="宋体"/>
                <w:kern w:val="0"/>
                <w:sz w:val="22"/>
              </w:rPr>
            </w:pPr>
            <w:r>
              <w:rPr>
                <w:rFonts w:hint="eastAsia" w:ascii="等线" w:hAnsi="等线" w:eastAsia="等线" w:cs="宋体"/>
                <w:kern w:val="0"/>
                <w:sz w:val="22"/>
              </w:rPr>
              <w:t>100</w:t>
            </w:r>
          </w:p>
        </w:tc>
        <w:tc>
          <w:tcPr>
            <w:tcW w:w="270" w:type="pct"/>
            <w:tcBorders>
              <w:top w:val="nil"/>
              <w:left w:val="nil"/>
              <w:bottom w:val="single" w:color="auto" w:sz="4" w:space="0"/>
              <w:right w:val="single" w:color="auto" w:sz="4" w:space="0"/>
            </w:tcBorders>
            <w:noWrap/>
            <w:vAlign w:val="center"/>
          </w:tcPr>
          <w:p w14:paraId="5B509B14">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3E5A32BF">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559931E">
            <w:pPr>
              <w:widowControl/>
              <w:jc w:val="left"/>
              <w:rPr>
                <w:rFonts w:ascii="等线" w:hAnsi="等线" w:eastAsia="等线" w:cs="宋体"/>
                <w:kern w:val="0"/>
                <w:sz w:val="22"/>
              </w:rPr>
            </w:pPr>
          </w:p>
        </w:tc>
      </w:tr>
      <w:tr w14:paraId="555C3E3E">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23DA98EC">
            <w:pPr>
              <w:widowControl/>
              <w:jc w:val="left"/>
              <w:rPr>
                <w:rFonts w:ascii="等线" w:hAnsi="等线" w:eastAsia="等线" w:cs="宋体"/>
                <w:kern w:val="0"/>
                <w:sz w:val="22"/>
              </w:rPr>
            </w:pPr>
            <w:r>
              <w:rPr>
                <w:rFonts w:hint="eastAsia" w:ascii="等线" w:hAnsi="等线" w:eastAsia="等线" w:cs="宋体"/>
                <w:kern w:val="0"/>
                <w:sz w:val="22"/>
              </w:rPr>
              <w:t>outqcprocessresult</w:t>
            </w:r>
          </w:p>
        </w:tc>
        <w:tc>
          <w:tcPr>
            <w:tcW w:w="979" w:type="pct"/>
            <w:tcBorders>
              <w:top w:val="nil"/>
              <w:left w:val="nil"/>
              <w:bottom w:val="single" w:color="auto" w:sz="4" w:space="0"/>
              <w:right w:val="single" w:color="auto" w:sz="4" w:space="0"/>
            </w:tcBorders>
            <w:noWrap/>
            <w:vAlign w:val="center"/>
          </w:tcPr>
          <w:p w14:paraId="1429604B">
            <w:pPr>
              <w:widowControl/>
              <w:jc w:val="left"/>
              <w:rPr>
                <w:rFonts w:ascii="等线" w:hAnsi="等线" w:eastAsia="等线" w:cs="宋体"/>
                <w:kern w:val="0"/>
                <w:sz w:val="22"/>
              </w:rPr>
            </w:pPr>
            <w:r>
              <w:rPr>
                <w:rFonts w:hint="eastAsia" w:ascii="等线" w:hAnsi="等线" w:eastAsia="等线" w:cs="宋体"/>
                <w:kern w:val="0"/>
                <w:sz w:val="22"/>
              </w:rPr>
              <w:t>纠正结果</w:t>
            </w:r>
          </w:p>
        </w:tc>
        <w:tc>
          <w:tcPr>
            <w:tcW w:w="474" w:type="pct"/>
            <w:tcBorders>
              <w:top w:val="nil"/>
              <w:left w:val="nil"/>
              <w:bottom w:val="single" w:color="auto" w:sz="4" w:space="0"/>
              <w:right w:val="single" w:color="auto" w:sz="4" w:space="0"/>
            </w:tcBorders>
            <w:noWrap/>
            <w:vAlign w:val="center"/>
          </w:tcPr>
          <w:p w14:paraId="125FC676">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F4D4C98">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5380581B">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7DC0EB6E">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6D14E32E">
            <w:pPr>
              <w:widowControl/>
              <w:jc w:val="left"/>
              <w:rPr>
                <w:rFonts w:ascii="等线" w:hAnsi="等线" w:eastAsia="等线" w:cs="宋体"/>
                <w:kern w:val="0"/>
                <w:sz w:val="22"/>
              </w:rPr>
            </w:pPr>
          </w:p>
        </w:tc>
      </w:tr>
      <w:tr w14:paraId="70643792">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ECCA4F8">
            <w:pPr>
              <w:widowControl/>
              <w:jc w:val="left"/>
              <w:rPr>
                <w:rFonts w:ascii="等线" w:hAnsi="等线" w:eastAsia="等线" w:cs="宋体"/>
                <w:kern w:val="0"/>
                <w:sz w:val="22"/>
              </w:rPr>
            </w:pPr>
            <w:r>
              <w:rPr>
                <w:rFonts w:hint="eastAsia" w:ascii="等线" w:hAnsi="等线" w:eastAsia="等线" w:cs="宋体"/>
                <w:kern w:val="0"/>
                <w:sz w:val="22"/>
              </w:rPr>
              <w:t>outqcPrevent</w:t>
            </w:r>
          </w:p>
        </w:tc>
        <w:tc>
          <w:tcPr>
            <w:tcW w:w="979" w:type="pct"/>
            <w:tcBorders>
              <w:top w:val="nil"/>
              <w:left w:val="nil"/>
              <w:bottom w:val="single" w:color="auto" w:sz="4" w:space="0"/>
              <w:right w:val="single" w:color="auto" w:sz="4" w:space="0"/>
            </w:tcBorders>
            <w:noWrap/>
            <w:vAlign w:val="center"/>
          </w:tcPr>
          <w:p w14:paraId="1BE18CC5">
            <w:pPr>
              <w:widowControl/>
              <w:jc w:val="left"/>
              <w:rPr>
                <w:rFonts w:ascii="等线" w:hAnsi="等线" w:eastAsia="等线" w:cs="宋体"/>
                <w:kern w:val="0"/>
                <w:sz w:val="22"/>
              </w:rPr>
            </w:pPr>
            <w:r>
              <w:rPr>
                <w:rFonts w:hint="eastAsia" w:ascii="等线" w:hAnsi="等线" w:eastAsia="等线" w:cs="宋体"/>
                <w:kern w:val="0"/>
                <w:sz w:val="22"/>
              </w:rPr>
              <w:t>失控临床影响</w:t>
            </w:r>
          </w:p>
        </w:tc>
        <w:tc>
          <w:tcPr>
            <w:tcW w:w="474" w:type="pct"/>
            <w:tcBorders>
              <w:top w:val="nil"/>
              <w:left w:val="nil"/>
              <w:bottom w:val="single" w:color="auto" w:sz="4" w:space="0"/>
              <w:right w:val="single" w:color="auto" w:sz="4" w:space="0"/>
            </w:tcBorders>
            <w:noWrap/>
            <w:vAlign w:val="center"/>
          </w:tcPr>
          <w:p w14:paraId="36E230C4">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E75A8D2">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22DA3D0F">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296527D7">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8B63035">
            <w:pPr>
              <w:widowControl/>
              <w:jc w:val="left"/>
              <w:rPr>
                <w:rFonts w:ascii="等线" w:hAnsi="等线" w:eastAsia="等线" w:cs="宋体"/>
                <w:kern w:val="0"/>
                <w:sz w:val="22"/>
              </w:rPr>
            </w:pPr>
          </w:p>
        </w:tc>
      </w:tr>
      <w:tr w14:paraId="244ECC90">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FB4BF78">
            <w:pPr>
              <w:widowControl/>
              <w:jc w:val="left"/>
              <w:rPr>
                <w:rFonts w:ascii="等线" w:hAnsi="等线" w:eastAsia="等线" w:cs="宋体"/>
                <w:kern w:val="0"/>
                <w:sz w:val="22"/>
              </w:rPr>
            </w:pPr>
            <w:r>
              <w:rPr>
                <w:rFonts w:hint="eastAsia" w:ascii="等线" w:hAnsi="等线" w:eastAsia="等线" w:cs="宋体"/>
                <w:kern w:val="0"/>
                <w:sz w:val="22"/>
              </w:rPr>
              <w:t>outqcClinicalimpact</w:t>
            </w:r>
          </w:p>
        </w:tc>
        <w:tc>
          <w:tcPr>
            <w:tcW w:w="979" w:type="pct"/>
            <w:tcBorders>
              <w:top w:val="nil"/>
              <w:left w:val="nil"/>
              <w:bottom w:val="single" w:color="auto" w:sz="4" w:space="0"/>
              <w:right w:val="single" w:color="auto" w:sz="4" w:space="0"/>
            </w:tcBorders>
            <w:noWrap/>
            <w:vAlign w:val="center"/>
          </w:tcPr>
          <w:p w14:paraId="642239EE">
            <w:pPr>
              <w:widowControl/>
              <w:jc w:val="left"/>
              <w:rPr>
                <w:rFonts w:ascii="等线" w:hAnsi="等线" w:eastAsia="等线" w:cs="宋体"/>
                <w:kern w:val="0"/>
                <w:sz w:val="22"/>
              </w:rPr>
            </w:pPr>
            <w:r>
              <w:rPr>
                <w:rFonts w:hint="eastAsia" w:ascii="等线" w:hAnsi="等线" w:eastAsia="等线" w:cs="宋体"/>
                <w:kern w:val="0"/>
                <w:sz w:val="22"/>
              </w:rPr>
              <w:t>失控预防措施</w:t>
            </w:r>
          </w:p>
        </w:tc>
        <w:tc>
          <w:tcPr>
            <w:tcW w:w="474" w:type="pct"/>
            <w:tcBorders>
              <w:top w:val="nil"/>
              <w:left w:val="nil"/>
              <w:bottom w:val="single" w:color="auto" w:sz="4" w:space="0"/>
              <w:right w:val="single" w:color="auto" w:sz="4" w:space="0"/>
            </w:tcBorders>
            <w:noWrap/>
            <w:vAlign w:val="center"/>
          </w:tcPr>
          <w:p w14:paraId="1015496A">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1BAE14D8">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006251D4">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56E9DDB3">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64EAF1E5">
            <w:pPr>
              <w:widowControl/>
              <w:jc w:val="left"/>
              <w:rPr>
                <w:rFonts w:ascii="等线" w:hAnsi="等线" w:eastAsia="等线" w:cs="宋体"/>
                <w:kern w:val="0"/>
                <w:sz w:val="22"/>
              </w:rPr>
            </w:pPr>
          </w:p>
        </w:tc>
      </w:tr>
      <w:tr w14:paraId="04105057">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E0A7924">
            <w:pPr>
              <w:widowControl/>
              <w:jc w:val="left"/>
              <w:rPr>
                <w:rFonts w:ascii="等线" w:hAnsi="等线" w:eastAsia="等线" w:cs="宋体"/>
                <w:kern w:val="0"/>
                <w:sz w:val="22"/>
              </w:rPr>
            </w:pPr>
            <w:r>
              <w:rPr>
                <w:rFonts w:hint="eastAsia" w:ascii="等线" w:hAnsi="等线" w:eastAsia="等线" w:cs="宋体"/>
                <w:kern w:val="0"/>
                <w:sz w:val="22"/>
              </w:rPr>
              <w:t>outqcExecuteTime</w:t>
            </w:r>
          </w:p>
        </w:tc>
        <w:tc>
          <w:tcPr>
            <w:tcW w:w="979" w:type="pct"/>
            <w:tcBorders>
              <w:top w:val="nil"/>
              <w:left w:val="nil"/>
              <w:bottom w:val="single" w:color="auto" w:sz="4" w:space="0"/>
              <w:right w:val="single" w:color="auto" w:sz="4" w:space="0"/>
            </w:tcBorders>
            <w:noWrap/>
            <w:vAlign w:val="center"/>
          </w:tcPr>
          <w:p w14:paraId="72D64932">
            <w:pPr>
              <w:widowControl/>
              <w:jc w:val="left"/>
              <w:rPr>
                <w:rFonts w:ascii="等线" w:hAnsi="等线" w:eastAsia="等线" w:cs="宋体"/>
                <w:kern w:val="0"/>
                <w:sz w:val="22"/>
              </w:rPr>
            </w:pPr>
            <w:r>
              <w:rPr>
                <w:rFonts w:hint="eastAsia" w:ascii="等线" w:hAnsi="等线" w:eastAsia="等线" w:cs="宋体"/>
                <w:kern w:val="0"/>
                <w:sz w:val="22"/>
              </w:rPr>
              <w:t>失控处理时间</w:t>
            </w:r>
          </w:p>
        </w:tc>
        <w:tc>
          <w:tcPr>
            <w:tcW w:w="474" w:type="pct"/>
            <w:tcBorders>
              <w:top w:val="nil"/>
              <w:left w:val="nil"/>
              <w:bottom w:val="single" w:color="auto" w:sz="4" w:space="0"/>
              <w:right w:val="single" w:color="auto" w:sz="4" w:space="0"/>
            </w:tcBorders>
            <w:noWrap/>
            <w:vAlign w:val="center"/>
          </w:tcPr>
          <w:p w14:paraId="21C2EB64">
            <w:pPr>
              <w:widowControl/>
              <w:jc w:val="left"/>
              <w:rPr>
                <w:rFonts w:ascii="等线" w:hAnsi="等线" w:eastAsia="等线" w:cs="宋体"/>
                <w:kern w:val="0"/>
                <w:sz w:val="22"/>
              </w:rPr>
            </w:pPr>
            <w:r>
              <w:rPr>
                <w:rFonts w:hint="eastAsia" w:ascii="等线" w:hAnsi="等线" w:eastAsia="等线" w:cs="宋体"/>
                <w:kern w:val="0"/>
                <w:sz w:val="22"/>
              </w:rPr>
              <w:t>DATETIME</w:t>
            </w:r>
          </w:p>
        </w:tc>
        <w:tc>
          <w:tcPr>
            <w:tcW w:w="270" w:type="pct"/>
            <w:tcBorders>
              <w:top w:val="nil"/>
              <w:left w:val="nil"/>
              <w:bottom w:val="single" w:color="auto" w:sz="4" w:space="0"/>
              <w:right w:val="single" w:color="auto" w:sz="4" w:space="0"/>
            </w:tcBorders>
            <w:noWrap/>
            <w:vAlign w:val="center"/>
          </w:tcPr>
          <w:p w14:paraId="4DCD2847">
            <w:pPr>
              <w:widowControl/>
              <w:jc w:val="left"/>
              <w:rPr>
                <w:rFonts w:ascii="等线" w:hAnsi="等线" w:eastAsia="等线" w:cs="宋体"/>
                <w:kern w:val="0"/>
                <w:sz w:val="22"/>
              </w:rPr>
            </w:pPr>
            <w:r>
              <w:rPr>
                <w:rFonts w:hint="eastAsia" w:ascii="等线" w:hAnsi="等线" w:eastAsia="等线" w:cs="宋体"/>
                <w:kern w:val="0"/>
                <w:sz w:val="22"/>
              </w:rPr>
              <w:t>15</w:t>
            </w:r>
          </w:p>
        </w:tc>
        <w:tc>
          <w:tcPr>
            <w:tcW w:w="270" w:type="pct"/>
            <w:tcBorders>
              <w:top w:val="nil"/>
              <w:left w:val="nil"/>
              <w:bottom w:val="single" w:color="auto" w:sz="4" w:space="0"/>
              <w:right w:val="single" w:color="auto" w:sz="4" w:space="0"/>
            </w:tcBorders>
            <w:noWrap/>
            <w:vAlign w:val="center"/>
          </w:tcPr>
          <w:p w14:paraId="528F1A89">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56F9E571">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4BE3FA90">
            <w:pPr>
              <w:widowControl/>
              <w:jc w:val="left"/>
              <w:rPr>
                <w:rFonts w:ascii="等线" w:hAnsi="等线" w:eastAsia="等线" w:cs="宋体"/>
                <w:kern w:val="0"/>
                <w:sz w:val="22"/>
              </w:rPr>
            </w:pPr>
            <w:r>
              <w:rPr>
                <w:rFonts w:hint="eastAsia" w:ascii="等线" w:hAnsi="等线" w:eastAsia="等线" w:cs="宋体"/>
                <w:kern w:val="0"/>
                <w:sz w:val="22"/>
              </w:rPr>
              <w:t>格式：YYYY-MM-DDHH24:MI:SS</w:t>
            </w:r>
          </w:p>
        </w:tc>
      </w:tr>
      <w:tr w14:paraId="09A2D77B">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00E6CDE9">
            <w:pPr>
              <w:widowControl/>
              <w:jc w:val="left"/>
              <w:rPr>
                <w:rFonts w:ascii="等线" w:hAnsi="等线" w:eastAsia="等线" w:cs="宋体"/>
                <w:kern w:val="0"/>
                <w:sz w:val="22"/>
              </w:rPr>
            </w:pPr>
            <w:r>
              <w:rPr>
                <w:rFonts w:hint="eastAsia" w:ascii="等线" w:hAnsi="等线" w:eastAsia="等线" w:cs="宋体"/>
                <w:kern w:val="0"/>
                <w:sz w:val="22"/>
              </w:rPr>
              <w:t>outqcExecutorCode</w:t>
            </w:r>
          </w:p>
        </w:tc>
        <w:tc>
          <w:tcPr>
            <w:tcW w:w="979" w:type="pct"/>
            <w:tcBorders>
              <w:top w:val="nil"/>
              <w:left w:val="nil"/>
              <w:bottom w:val="single" w:color="auto" w:sz="4" w:space="0"/>
              <w:right w:val="single" w:color="auto" w:sz="4" w:space="0"/>
            </w:tcBorders>
            <w:noWrap/>
            <w:vAlign w:val="center"/>
          </w:tcPr>
          <w:p w14:paraId="31760EE1">
            <w:pPr>
              <w:widowControl/>
              <w:jc w:val="left"/>
              <w:rPr>
                <w:rFonts w:ascii="等线" w:hAnsi="等线" w:eastAsia="等线" w:cs="宋体"/>
                <w:kern w:val="0"/>
                <w:sz w:val="22"/>
              </w:rPr>
            </w:pPr>
            <w:r>
              <w:rPr>
                <w:rFonts w:hint="eastAsia" w:ascii="等线" w:hAnsi="等线" w:eastAsia="等线" w:cs="宋体"/>
                <w:kern w:val="0"/>
                <w:sz w:val="22"/>
              </w:rPr>
              <w:t>失控处理者工号</w:t>
            </w:r>
          </w:p>
        </w:tc>
        <w:tc>
          <w:tcPr>
            <w:tcW w:w="474" w:type="pct"/>
            <w:tcBorders>
              <w:top w:val="nil"/>
              <w:left w:val="nil"/>
              <w:bottom w:val="single" w:color="auto" w:sz="4" w:space="0"/>
              <w:right w:val="single" w:color="auto" w:sz="4" w:space="0"/>
            </w:tcBorders>
            <w:noWrap/>
            <w:vAlign w:val="center"/>
          </w:tcPr>
          <w:p w14:paraId="1925A02A">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537E22BE">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2907AD0D">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26869B99">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50C0830">
            <w:pPr>
              <w:widowControl/>
              <w:jc w:val="left"/>
              <w:rPr>
                <w:rFonts w:ascii="等线" w:hAnsi="等线" w:eastAsia="等线" w:cs="宋体"/>
                <w:kern w:val="0"/>
                <w:sz w:val="22"/>
              </w:rPr>
            </w:pPr>
            <w:r>
              <w:rPr>
                <w:rFonts w:hint="eastAsia" w:ascii="等线" w:hAnsi="等线" w:eastAsia="等线" w:cs="宋体"/>
                <w:kern w:val="0"/>
                <w:sz w:val="22"/>
              </w:rPr>
              <w:t>失控处理者在员工编码体系中的代码</w:t>
            </w:r>
          </w:p>
        </w:tc>
      </w:tr>
      <w:tr w14:paraId="58D7A515">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7314C72">
            <w:pPr>
              <w:widowControl/>
              <w:jc w:val="left"/>
              <w:rPr>
                <w:rFonts w:ascii="等线" w:hAnsi="等线" w:eastAsia="等线" w:cs="宋体"/>
                <w:kern w:val="0"/>
                <w:sz w:val="22"/>
              </w:rPr>
            </w:pPr>
            <w:r>
              <w:rPr>
                <w:rFonts w:hint="eastAsia" w:ascii="等线" w:hAnsi="等线" w:eastAsia="等线" w:cs="宋体"/>
                <w:kern w:val="0"/>
                <w:sz w:val="22"/>
              </w:rPr>
              <w:t>outqcExecutorName</w:t>
            </w:r>
          </w:p>
        </w:tc>
        <w:tc>
          <w:tcPr>
            <w:tcW w:w="979" w:type="pct"/>
            <w:tcBorders>
              <w:top w:val="nil"/>
              <w:left w:val="nil"/>
              <w:bottom w:val="single" w:color="auto" w:sz="4" w:space="0"/>
              <w:right w:val="single" w:color="auto" w:sz="4" w:space="0"/>
            </w:tcBorders>
            <w:noWrap/>
            <w:vAlign w:val="center"/>
          </w:tcPr>
          <w:p w14:paraId="494E852F">
            <w:pPr>
              <w:widowControl/>
              <w:jc w:val="left"/>
              <w:rPr>
                <w:rFonts w:ascii="等线" w:hAnsi="等线" w:eastAsia="等线" w:cs="宋体"/>
                <w:kern w:val="0"/>
                <w:sz w:val="22"/>
              </w:rPr>
            </w:pPr>
            <w:r>
              <w:rPr>
                <w:rFonts w:hint="eastAsia" w:ascii="等线" w:hAnsi="等线" w:eastAsia="等线" w:cs="宋体"/>
                <w:kern w:val="0"/>
                <w:sz w:val="22"/>
              </w:rPr>
              <w:t>失控处理者姓名</w:t>
            </w:r>
          </w:p>
        </w:tc>
        <w:tc>
          <w:tcPr>
            <w:tcW w:w="474" w:type="pct"/>
            <w:tcBorders>
              <w:top w:val="nil"/>
              <w:left w:val="nil"/>
              <w:bottom w:val="single" w:color="auto" w:sz="4" w:space="0"/>
              <w:right w:val="single" w:color="auto" w:sz="4" w:space="0"/>
            </w:tcBorders>
            <w:noWrap/>
            <w:vAlign w:val="center"/>
          </w:tcPr>
          <w:p w14:paraId="645838C2">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27865EC4">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68EE5B72">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1B3700E1">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282970C3">
            <w:pPr>
              <w:widowControl/>
              <w:jc w:val="left"/>
              <w:rPr>
                <w:rFonts w:ascii="等线" w:hAnsi="等线" w:eastAsia="等线" w:cs="宋体"/>
                <w:kern w:val="0"/>
                <w:sz w:val="22"/>
              </w:rPr>
            </w:pPr>
            <w:r>
              <w:rPr>
                <w:rFonts w:hint="eastAsia" w:ascii="等线" w:hAnsi="等线" w:eastAsia="等线" w:cs="宋体"/>
                <w:kern w:val="0"/>
                <w:sz w:val="22"/>
              </w:rPr>
              <w:t>个体在公安管理部门正式登记注册的姓氏和名称</w:t>
            </w:r>
          </w:p>
        </w:tc>
      </w:tr>
      <w:tr w14:paraId="032671B7">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63E4F1F7">
            <w:pPr>
              <w:widowControl/>
              <w:jc w:val="left"/>
              <w:rPr>
                <w:rFonts w:ascii="等线" w:hAnsi="等线" w:eastAsia="等线" w:cs="宋体"/>
                <w:kern w:val="0"/>
                <w:sz w:val="22"/>
              </w:rPr>
            </w:pPr>
            <w:r>
              <w:rPr>
                <w:rFonts w:hint="eastAsia" w:ascii="等线" w:hAnsi="等线" w:eastAsia="等线" w:cs="宋体"/>
                <w:kern w:val="0"/>
                <w:sz w:val="22"/>
              </w:rPr>
              <w:t>outqcCheckerCode</w:t>
            </w:r>
          </w:p>
        </w:tc>
        <w:tc>
          <w:tcPr>
            <w:tcW w:w="979" w:type="pct"/>
            <w:tcBorders>
              <w:top w:val="nil"/>
              <w:left w:val="nil"/>
              <w:bottom w:val="single" w:color="auto" w:sz="4" w:space="0"/>
              <w:right w:val="single" w:color="auto" w:sz="4" w:space="0"/>
            </w:tcBorders>
            <w:noWrap/>
            <w:vAlign w:val="center"/>
          </w:tcPr>
          <w:p w14:paraId="61237AAD">
            <w:pPr>
              <w:widowControl/>
              <w:jc w:val="left"/>
              <w:rPr>
                <w:rFonts w:ascii="等线" w:hAnsi="等线" w:eastAsia="等线" w:cs="宋体"/>
                <w:kern w:val="0"/>
                <w:sz w:val="22"/>
              </w:rPr>
            </w:pPr>
            <w:r>
              <w:rPr>
                <w:rFonts w:hint="eastAsia" w:ascii="等线" w:hAnsi="等线" w:eastAsia="等线" w:cs="宋体"/>
                <w:kern w:val="0"/>
                <w:sz w:val="22"/>
              </w:rPr>
              <w:t>失控审核者工号</w:t>
            </w:r>
          </w:p>
        </w:tc>
        <w:tc>
          <w:tcPr>
            <w:tcW w:w="474" w:type="pct"/>
            <w:tcBorders>
              <w:top w:val="nil"/>
              <w:left w:val="nil"/>
              <w:bottom w:val="single" w:color="auto" w:sz="4" w:space="0"/>
              <w:right w:val="single" w:color="auto" w:sz="4" w:space="0"/>
            </w:tcBorders>
            <w:noWrap/>
            <w:vAlign w:val="center"/>
          </w:tcPr>
          <w:p w14:paraId="292638E8">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3A61F200">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5A8DBC0C">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0A73EE3B">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C87070E">
            <w:pPr>
              <w:widowControl/>
              <w:jc w:val="left"/>
              <w:rPr>
                <w:rFonts w:ascii="等线" w:hAnsi="等线" w:eastAsia="等线" w:cs="宋体"/>
                <w:kern w:val="0"/>
                <w:sz w:val="22"/>
              </w:rPr>
            </w:pPr>
            <w:r>
              <w:rPr>
                <w:rFonts w:hint="eastAsia" w:ascii="等线" w:hAnsi="等线" w:eastAsia="等线" w:cs="宋体"/>
                <w:kern w:val="0"/>
                <w:sz w:val="22"/>
              </w:rPr>
              <w:t>失控审核者在员工编码体系中的代码</w:t>
            </w:r>
          </w:p>
        </w:tc>
      </w:tr>
      <w:tr w14:paraId="75C71C9C">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4E533D9">
            <w:pPr>
              <w:widowControl/>
              <w:jc w:val="left"/>
              <w:rPr>
                <w:rFonts w:ascii="等线" w:hAnsi="等线" w:eastAsia="等线" w:cs="宋体"/>
                <w:kern w:val="0"/>
                <w:sz w:val="22"/>
              </w:rPr>
            </w:pPr>
            <w:r>
              <w:rPr>
                <w:rFonts w:hint="eastAsia" w:ascii="等线" w:hAnsi="等线" w:eastAsia="等线" w:cs="宋体"/>
                <w:kern w:val="0"/>
                <w:sz w:val="22"/>
              </w:rPr>
              <w:t>outqcCheckerName</w:t>
            </w:r>
          </w:p>
        </w:tc>
        <w:tc>
          <w:tcPr>
            <w:tcW w:w="979" w:type="pct"/>
            <w:tcBorders>
              <w:top w:val="nil"/>
              <w:left w:val="nil"/>
              <w:bottom w:val="single" w:color="auto" w:sz="4" w:space="0"/>
              <w:right w:val="single" w:color="auto" w:sz="4" w:space="0"/>
            </w:tcBorders>
            <w:noWrap/>
            <w:vAlign w:val="center"/>
          </w:tcPr>
          <w:p w14:paraId="1802F8C8">
            <w:pPr>
              <w:widowControl/>
              <w:jc w:val="left"/>
              <w:rPr>
                <w:rFonts w:ascii="等线" w:hAnsi="等线" w:eastAsia="等线" w:cs="宋体"/>
                <w:kern w:val="0"/>
                <w:sz w:val="22"/>
              </w:rPr>
            </w:pPr>
            <w:r>
              <w:rPr>
                <w:rFonts w:hint="eastAsia" w:ascii="等线" w:hAnsi="等线" w:eastAsia="等线" w:cs="宋体"/>
                <w:kern w:val="0"/>
                <w:sz w:val="22"/>
              </w:rPr>
              <w:t>失控审核者姓名</w:t>
            </w:r>
          </w:p>
        </w:tc>
        <w:tc>
          <w:tcPr>
            <w:tcW w:w="474" w:type="pct"/>
            <w:tcBorders>
              <w:top w:val="nil"/>
              <w:left w:val="nil"/>
              <w:bottom w:val="single" w:color="auto" w:sz="4" w:space="0"/>
              <w:right w:val="single" w:color="auto" w:sz="4" w:space="0"/>
            </w:tcBorders>
            <w:noWrap/>
            <w:vAlign w:val="center"/>
          </w:tcPr>
          <w:p w14:paraId="450EDF42">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697AF35">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642961FD">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22A109AB">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16FCA809">
            <w:pPr>
              <w:widowControl/>
              <w:jc w:val="left"/>
              <w:rPr>
                <w:rFonts w:ascii="等线" w:hAnsi="等线" w:eastAsia="等线" w:cs="宋体"/>
                <w:kern w:val="0"/>
                <w:sz w:val="22"/>
              </w:rPr>
            </w:pPr>
            <w:r>
              <w:rPr>
                <w:rFonts w:hint="eastAsia" w:ascii="等线" w:hAnsi="等线" w:eastAsia="等线" w:cs="宋体"/>
                <w:kern w:val="0"/>
                <w:sz w:val="22"/>
              </w:rPr>
              <w:t>个体在公安管理部门正式登记注册的姓氏和名称</w:t>
            </w:r>
          </w:p>
        </w:tc>
      </w:tr>
      <w:tr w14:paraId="12BC3C75">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72A1877A">
            <w:pPr>
              <w:widowControl/>
              <w:jc w:val="left"/>
              <w:rPr>
                <w:rFonts w:ascii="等线" w:hAnsi="等线" w:eastAsia="等线" w:cs="宋体"/>
                <w:kern w:val="0"/>
                <w:sz w:val="22"/>
              </w:rPr>
            </w:pPr>
            <w:r>
              <w:rPr>
                <w:rFonts w:hint="eastAsia" w:ascii="等线" w:hAnsi="等线" w:eastAsia="等线" w:cs="宋体"/>
                <w:kern w:val="0"/>
                <w:sz w:val="22"/>
              </w:rPr>
              <w:t>calibrationBatch</w:t>
            </w:r>
          </w:p>
        </w:tc>
        <w:tc>
          <w:tcPr>
            <w:tcW w:w="979" w:type="pct"/>
            <w:tcBorders>
              <w:top w:val="nil"/>
              <w:left w:val="nil"/>
              <w:bottom w:val="single" w:color="auto" w:sz="4" w:space="0"/>
              <w:right w:val="single" w:color="auto" w:sz="4" w:space="0"/>
            </w:tcBorders>
            <w:noWrap/>
            <w:vAlign w:val="center"/>
          </w:tcPr>
          <w:p w14:paraId="39D7486F">
            <w:pPr>
              <w:widowControl/>
              <w:jc w:val="left"/>
              <w:rPr>
                <w:rFonts w:ascii="等线" w:hAnsi="等线" w:eastAsia="等线" w:cs="宋体"/>
                <w:kern w:val="0"/>
                <w:sz w:val="22"/>
              </w:rPr>
            </w:pPr>
            <w:r>
              <w:rPr>
                <w:rFonts w:hint="eastAsia" w:ascii="等线" w:hAnsi="等线" w:eastAsia="等线" w:cs="宋体"/>
                <w:kern w:val="0"/>
                <w:sz w:val="22"/>
              </w:rPr>
              <w:t>校准品批号</w:t>
            </w:r>
          </w:p>
        </w:tc>
        <w:tc>
          <w:tcPr>
            <w:tcW w:w="474" w:type="pct"/>
            <w:tcBorders>
              <w:top w:val="nil"/>
              <w:left w:val="nil"/>
              <w:bottom w:val="single" w:color="auto" w:sz="4" w:space="0"/>
              <w:right w:val="single" w:color="auto" w:sz="4" w:space="0"/>
            </w:tcBorders>
            <w:noWrap/>
            <w:vAlign w:val="center"/>
          </w:tcPr>
          <w:p w14:paraId="1302A092">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66D6B723">
            <w:pPr>
              <w:widowControl/>
              <w:jc w:val="left"/>
              <w:rPr>
                <w:rFonts w:ascii="等线" w:hAnsi="等线" w:eastAsia="等线" w:cs="宋体"/>
                <w:kern w:val="0"/>
                <w:sz w:val="22"/>
              </w:rPr>
            </w:pPr>
            <w:r>
              <w:rPr>
                <w:rFonts w:hint="eastAsia" w:ascii="等线" w:hAnsi="等线" w:eastAsia="等线" w:cs="宋体"/>
                <w:kern w:val="0"/>
                <w:sz w:val="22"/>
              </w:rPr>
              <w:t>50</w:t>
            </w:r>
          </w:p>
        </w:tc>
        <w:tc>
          <w:tcPr>
            <w:tcW w:w="270" w:type="pct"/>
            <w:tcBorders>
              <w:top w:val="nil"/>
              <w:left w:val="nil"/>
              <w:bottom w:val="single" w:color="auto" w:sz="4" w:space="0"/>
              <w:right w:val="single" w:color="auto" w:sz="4" w:space="0"/>
            </w:tcBorders>
            <w:noWrap/>
            <w:vAlign w:val="center"/>
          </w:tcPr>
          <w:p w14:paraId="563C9919">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6DCA36AF">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01A0D947">
            <w:pPr>
              <w:widowControl/>
              <w:jc w:val="left"/>
              <w:rPr>
                <w:rFonts w:ascii="等线" w:hAnsi="等线" w:eastAsia="等线" w:cs="宋体"/>
                <w:kern w:val="0"/>
                <w:sz w:val="22"/>
              </w:rPr>
            </w:pPr>
          </w:p>
        </w:tc>
      </w:tr>
      <w:tr w14:paraId="16CCE53F">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5A6808CE">
            <w:pPr>
              <w:widowControl/>
              <w:jc w:val="left"/>
              <w:rPr>
                <w:rFonts w:ascii="等线" w:hAnsi="等线" w:eastAsia="等线" w:cs="宋体"/>
                <w:kern w:val="0"/>
                <w:sz w:val="22"/>
              </w:rPr>
            </w:pPr>
            <w:r>
              <w:rPr>
                <w:rFonts w:hint="eastAsia" w:ascii="等线" w:hAnsi="等线" w:eastAsia="等线" w:cs="宋体"/>
                <w:kern w:val="0"/>
                <w:sz w:val="22"/>
              </w:rPr>
              <w:t>calibrationName</w:t>
            </w:r>
          </w:p>
        </w:tc>
        <w:tc>
          <w:tcPr>
            <w:tcW w:w="979" w:type="pct"/>
            <w:tcBorders>
              <w:top w:val="nil"/>
              <w:left w:val="nil"/>
              <w:bottom w:val="single" w:color="auto" w:sz="4" w:space="0"/>
              <w:right w:val="single" w:color="auto" w:sz="4" w:space="0"/>
            </w:tcBorders>
            <w:noWrap/>
            <w:vAlign w:val="center"/>
          </w:tcPr>
          <w:p w14:paraId="6426A3EF">
            <w:pPr>
              <w:widowControl/>
              <w:jc w:val="left"/>
              <w:rPr>
                <w:rFonts w:ascii="等线" w:hAnsi="等线" w:eastAsia="等线" w:cs="宋体"/>
                <w:kern w:val="0"/>
                <w:sz w:val="22"/>
              </w:rPr>
            </w:pPr>
            <w:r>
              <w:rPr>
                <w:rFonts w:hint="eastAsia" w:ascii="等线" w:hAnsi="等线" w:eastAsia="等线" w:cs="宋体"/>
                <w:kern w:val="0"/>
                <w:sz w:val="22"/>
              </w:rPr>
              <w:t>校准品名称</w:t>
            </w:r>
          </w:p>
        </w:tc>
        <w:tc>
          <w:tcPr>
            <w:tcW w:w="474" w:type="pct"/>
            <w:tcBorders>
              <w:top w:val="nil"/>
              <w:left w:val="nil"/>
              <w:bottom w:val="single" w:color="auto" w:sz="4" w:space="0"/>
              <w:right w:val="single" w:color="auto" w:sz="4" w:space="0"/>
            </w:tcBorders>
            <w:noWrap/>
            <w:vAlign w:val="center"/>
          </w:tcPr>
          <w:p w14:paraId="396BE8EF">
            <w:pPr>
              <w:widowControl/>
              <w:jc w:val="left"/>
              <w:rPr>
                <w:rFonts w:ascii="等线" w:hAnsi="等线" w:eastAsia="等线" w:cs="宋体"/>
                <w:kern w:val="0"/>
                <w:sz w:val="22"/>
              </w:rPr>
            </w:pPr>
            <w:r>
              <w:rPr>
                <w:rFonts w:hint="eastAsia" w:ascii="等线" w:hAnsi="等线" w:eastAsia="等线" w:cs="宋体"/>
                <w:kern w:val="0"/>
                <w:sz w:val="22"/>
              </w:rPr>
              <w:t>VARCHAR2</w:t>
            </w:r>
          </w:p>
        </w:tc>
        <w:tc>
          <w:tcPr>
            <w:tcW w:w="270" w:type="pct"/>
            <w:tcBorders>
              <w:top w:val="nil"/>
              <w:left w:val="nil"/>
              <w:bottom w:val="single" w:color="auto" w:sz="4" w:space="0"/>
              <w:right w:val="single" w:color="auto" w:sz="4" w:space="0"/>
            </w:tcBorders>
            <w:noWrap/>
            <w:vAlign w:val="center"/>
          </w:tcPr>
          <w:p w14:paraId="7BD3DBE2">
            <w:pPr>
              <w:widowControl/>
              <w:jc w:val="left"/>
              <w:rPr>
                <w:rFonts w:ascii="等线" w:hAnsi="等线" w:eastAsia="等线" w:cs="宋体"/>
                <w:kern w:val="0"/>
                <w:sz w:val="22"/>
              </w:rPr>
            </w:pPr>
            <w:r>
              <w:rPr>
                <w:rFonts w:hint="eastAsia" w:ascii="等线" w:hAnsi="等线" w:eastAsia="等线" w:cs="宋体"/>
                <w:kern w:val="0"/>
                <w:sz w:val="22"/>
              </w:rPr>
              <w:t>200</w:t>
            </w:r>
          </w:p>
        </w:tc>
        <w:tc>
          <w:tcPr>
            <w:tcW w:w="270" w:type="pct"/>
            <w:tcBorders>
              <w:top w:val="nil"/>
              <w:left w:val="nil"/>
              <w:bottom w:val="single" w:color="auto" w:sz="4" w:space="0"/>
              <w:right w:val="single" w:color="auto" w:sz="4" w:space="0"/>
            </w:tcBorders>
            <w:noWrap/>
            <w:vAlign w:val="center"/>
          </w:tcPr>
          <w:p w14:paraId="09A75CC0">
            <w:pPr>
              <w:widowControl/>
              <w:jc w:val="left"/>
              <w:rPr>
                <w:rFonts w:ascii="等线" w:hAnsi="等线" w:eastAsia="等线" w:cs="宋体"/>
                <w:kern w:val="0"/>
                <w:sz w:val="22"/>
              </w:rPr>
            </w:pPr>
          </w:p>
        </w:tc>
        <w:tc>
          <w:tcPr>
            <w:tcW w:w="818" w:type="pct"/>
            <w:tcBorders>
              <w:top w:val="nil"/>
              <w:left w:val="nil"/>
              <w:bottom w:val="single" w:color="auto" w:sz="4" w:space="0"/>
              <w:right w:val="single" w:color="auto" w:sz="4" w:space="0"/>
            </w:tcBorders>
            <w:noWrap/>
            <w:vAlign w:val="center"/>
          </w:tcPr>
          <w:p w14:paraId="749DD7BC">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666A4B05">
            <w:pPr>
              <w:widowControl/>
              <w:jc w:val="left"/>
              <w:rPr>
                <w:rFonts w:ascii="等线" w:hAnsi="等线" w:eastAsia="等线" w:cs="宋体"/>
                <w:kern w:val="0"/>
                <w:sz w:val="22"/>
              </w:rPr>
            </w:pPr>
          </w:p>
        </w:tc>
      </w:tr>
      <w:tr w14:paraId="4657E452">
        <w:tblPrEx>
          <w:tblCellMar>
            <w:top w:w="0" w:type="dxa"/>
            <w:left w:w="108" w:type="dxa"/>
            <w:bottom w:w="0" w:type="dxa"/>
            <w:right w:w="108" w:type="dxa"/>
          </w:tblCellMar>
        </w:tblPrEx>
        <w:trPr>
          <w:trHeight w:val="285" w:hRule="atLeast"/>
        </w:trPr>
        <w:tc>
          <w:tcPr>
            <w:tcW w:w="807" w:type="pct"/>
            <w:tcBorders>
              <w:top w:val="nil"/>
              <w:left w:val="single" w:color="auto" w:sz="4" w:space="0"/>
              <w:bottom w:val="single" w:color="auto" w:sz="4" w:space="0"/>
              <w:right w:val="single" w:color="auto" w:sz="4" w:space="0"/>
            </w:tcBorders>
            <w:noWrap/>
            <w:vAlign w:val="center"/>
          </w:tcPr>
          <w:p w14:paraId="4D8360FA">
            <w:pPr>
              <w:widowControl/>
              <w:jc w:val="left"/>
              <w:rPr>
                <w:rFonts w:ascii="等线" w:hAnsi="等线" w:eastAsia="等线" w:cs="宋体"/>
                <w:kern w:val="0"/>
                <w:sz w:val="22"/>
              </w:rPr>
            </w:pPr>
            <w:r>
              <w:rPr>
                <w:rFonts w:hint="eastAsia" w:ascii="等线" w:hAnsi="等线" w:eastAsia="等线" w:cs="宋体"/>
                <w:kern w:val="0"/>
                <w:sz w:val="22"/>
              </w:rPr>
              <w:t>operationTime</w:t>
            </w:r>
          </w:p>
        </w:tc>
        <w:tc>
          <w:tcPr>
            <w:tcW w:w="979" w:type="pct"/>
            <w:tcBorders>
              <w:top w:val="nil"/>
              <w:left w:val="nil"/>
              <w:bottom w:val="single" w:color="auto" w:sz="4" w:space="0"/>
              <w:right w:val="single" w:color="auto" w:sz="4" w:space="0"/>
            </w:tcBorders>
            <w:noWrap/>
            <w:vAlign w:val="center"/>
          </w:tcPr>
          <w:p w14:paraId="442C2E69">
            <w:pPr>
              <w:widowControl/>
              <w:jc w:val="left"/>
              <w:rPr>
                <w:rFonts w:ascii="等线" w:hAnsi="等线" w:eastAsia="等线" w:cs="宋体"/>
                <w:kern w:val="0"/>
                <w:sz w:val="22"/>
              </w:rPr>
            </w:pPr>
            <w:r>
              <w:rPr>
                <w:rFonts w:hint="eastAsia" w:ascii="等线" w:hAnsi="等线" w:eastAsia="等线" w:cs="宋体"/>
                <w:kern w:val="0"/>
                <w:sz w:val="22"/>
              </w:rPr>
              <w:t>操作时间</w:t>
            </w:r>
          </w:p>
        </w:tc>
        <w:tc>
          <w:tcPr>
            <w:tcW w:w="474" w:type="pct"/>
            <w:tcBorders>
              <w:top w:val="nil"/>
              <w:left w:val="nil"/>
              <w:bottom w:val="single" w:color="auto" w:sz="4" w:space="0"/>
              <w:right w:val="single" w:color="auto" w:sz="4" w:space="0"/>
            </w:tcBorders>
            <w:noWrap/>
            <w:vAlign w:val="center"/>
          </w:tcPr>
          <w:p w14:paraId="6DFD58F2">
            <w:pPr>
              <w:widowControl/>
              <w:jc w:val="left"/>
              <w:rPr>
                <w:rFonts w:ascii="等线" w:hAnsi="等线" w:eastAsia="等线" w:cs="宋体"/>
                <w:kern w:val="0"/>
                <w:sz w:val="22"/>
              </w:rPr>
            </w:pPr>
            <w:r>
              <w:rPr>
                <w:rFonts w:hint="eastAsia" w:ascii="等线" w:hAnsi="等线" w:eastAsia="等线" w:cs="宋体"/>
                <w:kern w:val="0"/>
                <w:sz w:val="22"/>
              </w:rPr>
              <w:t>DATETIME</w:t>
            </w:r>
          </w:p>
        </w:tc>
        <w:tc>
          <w:tcPr>
            <w:tcW w:w="270" w:type="pct"/>
            <w:tcBorders>
              <w:top w:val="nil"/>
              <w:left w:val="nil"/>
              <w:bottom w:val="single" w:color="auto" w:sz="4" w:space="0"/>
              <w:right w:val="single" w:color="auto" w:sz="4" w:space="0"/>
            </w:tcBorders>
            <w:noWrap/>
            <w:vAlign w:val="center"/>
          </w:tcPr>
          <w:p w14:paraId="2B4A1DD9">
            <w:pPr>
              <w:widowControl/>
              <w:jc w:val="left"/>
              <w:rPr>
                <w:rFonts w:ascii="等线" w:hAnsi="等线" w:eastAsia="等线" w:cs="宋体"/>
                <w:kern w:val="0"/>
                <w:sz w:val="22"/>
              </w:rPr>
            </w:pPr>
            <w:r>
              <w:rPr>
                <w:rFonts w:hint="eastAsia" w:ascii="等线" w:hAnsi="等线" w:eastAsia="等线" w:cs="宋体"/>
                <w:kern w:val="0"/>
                <w:sz w:val="22"/>
              </w:rPr>
              <w:t>15</w:t>
            </w:r>
          </w:p>
        </w:tc>
        <w:tc>
          <w:tcPr>
            <w:tcW w:w="270" w:type="pct"/>
            <w:tcBorders>
              <w:top w:val="nil"/>
              <w:left w:val="nil"/>
              <w:bottom w:val="single" w:color="auto" w:sz="4" w:space="0"/>
              <w:right w:val="single" w:color="auto" w:sz="4" w:space="0"/>
            </w:tcBorders>
            <w:noWrap/>
            <w:vAlign w:val="center"/>
          </w:tcPr>
          <w:p w14:paraId="5567D0E4">
            <w:pPr>
              <w:widowControl/>
              <w:jc w:val="left"/>
              <w:rPr>
                <w:rFonts w:ascii="等线" w:hAnsi="等线" w:eastAsia="等线" w:cs="宋体"/>
                <w:kern w:val="0"/>
                <w:sz w:val="22"/>
              </w:rPr>
            </w:pPr>
            <w:r>
              <w:rPr>
                <w:rFonts w:hint="eastAsia" w:ascii="等线" w:hAnsi="等线" w:eastAsia="等线" w:cs="宋体"/>
                <w:kern w:val="0"/>
                <w:sz w:val="22"/>
              </w:rPr>
              <w:t>Y</w:t>
            </w:r>
          </w:p>
        </w:tc>
        <w:tc>
          <w:tcPr>
            <w:tcW w:w="818" w:type="pct"/>
            <w:tcBorders>
              <w:top w:val="nil"/>
              <w:left w:val="nil"/>
              <w:bottom w:val="single" w:color="auto" w:sz="4" w:space="0"/>
              <w:right w:val="single" w:color="auto" w:sz="4" w:space="0"/>
            </w:tcBorders>
            <w:noWrap/>
            <w:vAlign w:val="center"/>
          </w:tcPr>
          <w:p w14:paraId="0AC5AA7A">
            <w:pPr>
              <w:widowControl/>
              <w:jc w:val="left"/>
              <w:rPr>
                <w:rFonts w:ascii="等线" w:hAnsi="等线" w:eastAsia="等线" w:cs="宋体"/>
                <w:kern w:val="0"/>
                <w:sz w:val="22"/>
              </w:rPr>
            </w:pPr>
            <w:r>
              <w:rPr>
                <w:rFonts w:hint="eastAsia"/>
                <w:sz w:val="22"/>
              </w:rPr>
              <w:t xml:space="preserve"> </w:t>
            </w:r>
          </w:p>
        </w:tc>
        <w:tc>
          <w:tcPr>
            <w:tcW w:w="1382" w:type="pct"/>
            <w:tcBorders>
              <w:top w:val="nil"/>
              <w:left w:val="nil"/>
              <w:bottom w:val="single" w:color="auto" w:sz="4" w:space="0"/>
              <w:right w:val="single" w:color="auto" w:sz="4" w:space="0"/>
            </w:tcBorders>
            <w:noWrap/>
            <w:vAlign w:val="center"/>
          </w:tcPr>
          <w:p w14:paraId="5C29B028">
            <w:pPr>
              <w:widowControl/>
              <w:jc w:val="left"/>
              <w:rPr>
                <w:rFonts w:ascii="等线" w:hAnsi="等线" w:eastAsia="等线" w:cs="宋体"/>
                <w:kern w:val="0"/>
                <w:sz w:val="22"/>
              </w:rPr>
            </w:pPr>
            <w:r>
              <w:rPr>
                <w:rFonts w:hint="eastAsia" w:ascii="等线" w:hAnsi="等线" w:eastAsia="等线" w:cs="宋体"/>
                <w:kern w:val="0"/>
                <w:sz w:val="22"/>
              </w:rPr>
              <w:t>数据操作的具体时间，精确到秒</w:t>
            </w:r>
          </w:p>
        </w:tc>
      </w:tr>
    </w:tbl>
    <w:p w14:paraId="7AB58D02">
      <w:pPr>
        <w:pStyle w:val="5"/>
        <w:ind w:firstLine="480"/>
      </w:pPr>
    </w:p>
    <w:p w14:paraId="4323A7C8">
      <w:pPr>
        <w:pStyle w:val="5"/>
        <w:ind w:firstLine="480"/>
        <w:sectPr>
          <w:headerReference r:id="rId4" w:type="default"/>
          <w:footerReference r:id="rId5" w:type="default"/>
          <w:pgSz w:w="16838" w:h="11906" w:orient="landscape"/>
          <w:pgMar w:top="720" w:right="720" w:bottom="720" w:left="720" w:header="851" w:footer="992" w:gutter="0"/>
          <w:pgNumType w:start="1"/>
          <w:cols w:space="425" w:num="1"/>
          <w:docGrid w:type="lines" w:linePitch="312" w:charSpace="0"/>
        </w:sectPr>
      </w:pPr>
    </w:p>
    <w:p w14:paraId="1E2330B9">
      <w:pPr>
        <w:pStyle w:val="3"/>
        <w:pageBreakBefore w:val="0"/>
        <w:numPr>
          <w:ilvl w:val="1"/>
          <w:numId w:val="0"/>
        </w:numPr>
        <w:kinsoku/>
        <w:wordWrap/>
        <w:overflowPunct/>
        <w:topLinePunct w:val="0"/>
        <w:bidi w:val="0"/>
        <w:spacing w:before="157" w:beforeLines="50" w:after="157" w:afterLines="50"/>
        <w:ind w:leftChars="0"/>
        <w:rPr>
          <w:rFonts w:hint="eastAsia" w:ascii="宋体" w:hAnsi="宋体" w:eastAsia="宋体" w:cs="宋体"/>
          <w:sz w:val="24"/>
          <w:szCs w:val="24"/>
          <w:lang w:val="en-US" w:eastAsia="zh-CN"/>
        </w:rPr>
      </w:pPr>
      <w:bookmarkStart w:id="9" w:name="_Toc212718670"/>
      <w:r>
        <w:rPr>
          <w:rFonts w:hint="eastAsia" w:ascii="宋体" w:hAnsi="宋体" w:eastAsia="宋体" w:cs="宋体"/>
          <w:sz w:val="24"/>
          <w:szCs w:val="24"/>
          <w:lang w:val="en-US" w:eastAsia="zh-CN"/>
        </w:rPr>
        <w:t>3.4文档附件</w:t>
      </w:r>
      <w:bookmarkEnd w:id="9"/>
    </w:p>
    <w:p w14:paraId="7113D1F7">
      <w:pPr>
        <w:pStyle w:val="3"/>
        <w:numPr>
          <w:ilvl w:val="0"/>
          <w:numId w:val="0"/>
        </w:numPr>
        <w:rPr>
          <w:rFonts w:hint="eastAsia" w:ascii="宋体" w:hAnsi="宋体" w:eastAsia="宋体" w:cs="宋体"/>
          <w:sz w:val="24"/>
          <w:szCs w:val="24"/>
        </w:rPr>
      </w:pPr>
      <w:bookmarkStart w:id="10" w:name="_Toc212718671"/>
      <w:r>
        <w:rPr>
          <w:rFonts w:hint="eastAsia" w:ascii="宋体" w:hAnsi="宋体" w:eastAsia="宋体" w:cs="宋体"/>
          <w:sz w:val="24"/>
          <w:szCs w:val="24"/>
          <w:lang w:val="en-US" w:eastAsia="zh-CN"/>
        </w:rPr>
        <w:t>3.</w:t>
      </w:r>
      <w:r>
        <w:rPr>
          <w:rFonts w:hint="eastAsia" w:ascii="宋体" w:hAnsi="宋体" w:eastAsia="宋体" w:cs="宋体"/>
          <w:sz w:val="24"/>
          <w:szCs w:val="24"/>
        </w:rPr>
        <w:t>4.1附件1：卫健委核心数据集</w:t>
      </w:r>
      <w:bookmarkEnd w:id="10"/>
    </w:p>
    <w:p w14:paraId="118986D5">
      <w:pPr>
        <w:pStyle w:val="5"/>
        <w:ind w:firstLine="480"/>
        <w:rPr>
          <w:rFonts w:hint="eastAsia" w:ascii="宋体" w:hAnsi="宋体" w:eastAsia="宋体" w:cs="宋体"/>
          <w:sz w:val="24"/>
          <w:szCs w:val="24"/>
        </w:rPr>
      </w:pPr>
      <w:r>
        <w:rPr>
          <w:rFonts w:hint="eastAsia" w:ascii="宋体" w:hAnsi="宋体" w:eastAsia="宋体" w:cs="宋体"/>
          <w:sz w:val="24"/>
          <w:szCs w:val="24"/>
        </w:rPr>
        <w:t>详见附件文档：《01.智慧健康核心数据集采集方案（医院版）.pdf》</w:t>
      </w:r>
    </w:p>
    <w:p w14:paraId="293E2A91">
      <w:pPr>
        <w:pStyle w:val="3"/>
        <w:numPr>
          <w:ilvl w:val="0"/>
          <w:numId w:val="0"/>
        </w:numPr>
        <w:rPr>
          <w:rFonts w:hint="eastAsia" w:ascii="宋体" w:hAnsi="宋体" w:eastAsia="宋体" w:cs="宋体"/>
          <w:sz w:val="24"/>
          <w:szCs w:val="24"/>
        </w:rPr>
      </w:pPr>
      <w:bookmarkStart w:id="11" w:name="_Toc212718672"/>
      <w:r>
        <w:rPr>
          <w:rFonts w:hint="eastAsia" w:ascii="宋体" w:hAnsi="宋体" w:eastAsia="宋体" w:cs="宋体"/>
          <w:sz w:val="24"/>
          <w:szCs w:val="24"/>
          <w:lang w:val="en-US" w:eastAsia="zh-CN"/>
        </w:rPr>
        <w:t>3.</w:t>
      </w:r>
      <w:r>
        <w:rPr>
          <w:rFonts w:hint="eastAsia" w:ascii="宋体" w:hAnsi="宋体" w:eastAsia="宋体" w:cs="宋体"/>
          <w:sz w:val="24"/>
          <w:szCs w:val="24"/>
        </w:rPr>
        <w:t>4.2附件2：标准字典</w:t>
      </w:r>
      <w:bookmarkEnd w:id="11"/>
    </w:p>
    <w:p w14:paraId="574D3E8A">
      <w:pPr>
        <w:pStyle w:val="5"/>
        <w:ind w:firstLine="480"/>
        <w:rPr>
          <w:rFonts w:hint="eastAsia" w:ascii="宋体" w:hAnsi="宋体" w:eastAsia="宋体" w:cs="宋体"/>
          <w:sz w:val="24"/>
          <w:szCs w:val="24"/>
        </w:rPr>
      </w:pPr>
      <w:r>
        <w:rPr>
          <w:rFonts w:hint="eastAsia" w:ascii="宋体" w:hAnsi="宋体" w:eastAsia="宋体" w:cs="宋体"/>
          <w:sz w:val="24"/>
          <w:szCs w:val="24"/>
        </w:rPr>
        <w:t>包括标准字典和卫健委核心数据集所附字典项目。</w:t>
      </w:r>
    </w:p>
    <w:p w14:paraId="2597FCD5">
      <w:pPr>
        <w:pStyle w:val="5"/>
        <w:ind w:firstLine="480"/>
        <w:rPr>
          <w:rFonts w:hint="eastAsia" w:ascii="宋体" w:hAnsi="宋体" w:eastAsia="宋体" w:cs="宋体"/>
          <w:sz w:val="24"/>
          <w:szCs w:val="24"/>
        </w:rPr>
      </w:pPr>
      <w:r>
        <w:rPr>
          <w:rFonts w:hint="eastAsia" w:ascii="宋体" w:hAnsi="宋体" w:eastAsia="宋体" w:cs="宋体"/>
          <w:sz w:val="24"/>
          <w:szCs w:val="24"/>
        </w:rPr>
        <w:t>详见附件文档：《02.天津市检验检查结果共享互认平台核心数据采集方案-标准字典.zip》</w:t>
      </w:r>
    </w:p>
    <w:p w14:paraId="354B34C7">
      <w:pPr>
        <w:pStyle w:val="3"/>
        <w:numPr>
          <w:ilvl w:val="0"/>
          <w:numId w:val="0"/>
        </w:numPr>
        <w:rPr>
          <w:rFonts w:hint="eastAsia" w:ascii="宋体" w:hAnsi="宋体" w:eastAsia="宋体" w:cs="宋体"/>
          <w:sz w:val="24"/>
          <w:szCs w:val="24"/>
        </w:rPr>
      </w:pPr>
      <w:bookmarkStart w:id="12" w:name="_Toc212718673"/>
      <w:r>
        <w:rPr>
          <w:rFonts w:hint="eastAsia" w:ascii="宋体" w:hAnsi="宋体" w:eastAsia="宋体" w:cs="宋体"/>
          <w:sz w:val="24"/>
          <w:szCs w:val="24"/>
          <w:lang w:val="en-US" w:eastAsia="zh-CN"/>
        </w:rPr>
        <w:t>3.</w:t>
      </w:r>
      <w:r>
        <w:rPr>
          <w:rFonts w:hint="eastAsia" w:ascii="宋体" w:hAnsi="宋体" w:eastAsia="宋体" w:cs="宋体"/>
          <w:sz w:val="24"/>
          <w:szCs w:val="24"/>
        </w:rPr>
        <w:t>4.3附件3：医院数据采集开发指导</w:t>
      </w:r>
      <w:bookmarkEnd w:id="12"/>
    </w:p>
    <w:p w14:paraId="5B4E3628">
      <w:pPr>
        <w:pStyle w:val="5"/>
        <w:ind w:firstLine="480"/>
        <w:rPr>
          <w:rFonts w:hint="eastAsia" w:ascii="宋体" w:hAnsi="宋体" w:eastAsia="宋体" w:cs="宋体"/>
          <w:sz w:val="24"/>
          <w:szCs w:val="24"/>
        </w:rPr>
      </w:pPr>
      <w:r>
        <w:rPr>
          <w:rFonts w:hint="eastAsia" w:ascii="宋体" w:hAnsi="宋体" w:eastAsia="宋体" w:cs="宋体"/>
          <w:sz w:val="24"/>
          <w:szCs w:val="24"/>
        </w:rPr>
        <w:t>详见附件文档：《03.天津市检验检查结果共享互认平台核心数据采集说明.docx》</w:t>
      </w:r>
    </w:p>
    <w:p w14:paraId="4F879A4E">
      <w:pPr>
        <w:pStyle w:val="3"/>
        <w:numPr>
          <w:ilvl w:val="0"/>
          <w:numId w:val="0"/>
        </w:numPr>
        <w:rPr>
          <w:rFonts w:hint="eastAsia" w:ascii="宋体" w:hAnsi="宋体" w:eastAsia="宋体" w:cs="宋体"/>
          <w:sz w:val="24"/>
          <w:szCs w:val="24"/>
        </w:rPr>
      </w:pPr>
      <w:bookmarkStart w:id="13" w:name="_Toc212718674"/>
      <w:r>
        <w:rPr>
          <w:rFonts w:hint="eastAsia" w:ascii="宋体" w:hAnsi="宋体" w:eastAsia="宋体" w:cs="宋体"/>
          <w:sz w:val="24"/>
          <w:szCs w:val="24"/>
          <w:lang w:val="en-US" w:eastAsia="zh-CN"/>
        </w:rPr>
        <w:t>3.</w:t>
      </w:r>
      <w:r>
        <w:rPr>
          <w:rFonts w:hint="eastAsia" w:ascii="宋体" w:hAnsi="宋体" w:eastAsia="宋体" w:cs="宋体"/>
          <w:sz w:val="24"/>
          <w:szCs w:val="24"/>
        </w:rPr>
        <w:t>4.4附件4：前置机接口列表</w:t>
      </w:r>
      <w:bookmarkEnd w:id="13"/>
    </w:p>
    <w:p w14:paraId="20377F06">
      <w:pPr>
        <w:pStyle w:val="5"/>
        <w:ind w:firstLine="480"/>
        <w:rPr>
          <w:rFonts w:hint="eastAsia" w:ascii="宋体" w:hAnsi="宋体" w:eastAsia="宋体" w:cs="宋体"/>
          <w:sz w:val="24"/>
          <w:szCs w:val="24"/>
        </w:rPr>
      </w:pPr>
      <w:r>
        <w:rPr>
          <w:rFonts w:hint="eastAsia" w:ascii="宋体" w:hAnsi="宋体" w:eastAsia="宋体" w:cs="宋体"/>
          <w:sz w:val="24"/>
          <w:szCs w:val="24"/>
        </w:rPr>
        <w:t>详见附件文档：《04.天津市检验检查结果共享互认平台核心数据采集前置机接口地址列表.xlsx》</w:t>
      </w:r>
    </w:p>
    <w:p w14:paraId="4E4A2141">
      <w:pPr>
        <w:pStyle w:val="3"/>
        <w:numPr>
          <w:ilvl w:val="0"/>
          <w:numId w:val="0"/>
        </w:numPr>
        <w:rPr>
          <w:rFonts w:hint="eastAsia" w:ascii="宋体" w:hAnsi="宋体" w:eastAsia="宋体" w:cs="宋体"/>
          <w:sz w:val="24"/>
          <w:szCs w:val="24"/>
        </w:rPr>
      </w:pPr>
      <w:bookmarkStart w:id="14" w:name="_Toc212718675"/>
      <w:bookmarkStart w:id="15" w:name="_Toc211610399"/>
      <w:r>
        <w:rPr>
          <w:rFonts w:hint="eastAsia" w:ascii="宋体" w:hAnsi="宋体" w:eastAsia="宋体" w:cs="宋体"/>
          <w:sz w:val="24"/>
          <w:szCs w:val="24"/>
          <w:lang w:val="en-US" w:eastAsia="zh-CN"/>
        </w:rPr>
        <w:t>3.</w:t>
      </w:r>
      <w:r>
        <w:rPr>
          <w:rFonts w:hint="eastAsia" w:ascii="宋体" w:hAnsi="宋体" w:eastAsia="宋体" w:cs="宋体"/>
          <w:sz w:val="24"/>
          <w:szCs w:val="24"/>
        </w:rPr>
        <w:t>4.5附件5：v1.0.1-修订记录</w:t>
      </w:r>
      <w:bookmarkEnd w:id="14"/>
      <w:bookmarkEnd w:id="15"/>
    </w:p>
    <w:tbl>
      <w:tblPr>
        <w:tblStyle w:val="22"/>
        <w:tblW w:w="10456" w:type="dxa"/>
        <w:tblInd w:w="0" w:type="dxa"/>
        <w:tblLayout w:type="autofit"/>
        <w:tblCellMar>
          <w:top w:w="15" w:type="dxa"/>
          <w:left w:w="15" w:type="dxa"/>
          <w:bottom w:w="15" w:type="dxa"/>
          <w:right w:w="15" w:type="dxa"/>
        </w:tblCellMar>
      </w:tblPr>
      <w:tblGrid>
        <w:gridCol w:w="1379"/>
        <w:gridCol w:w="1639"/>
        <w:gridCol w:w="3502"/>
        <w:gridCol w:w="3936"/>
      </w:tblGrid>
      <w:tr w14:paraId="525145F0">
        <w:tblPrEx>
          <w:tblCellMar>
            <w:top w:w="15" w:type="dxa"/>
            <w:left w:w="15" w:type="dxa"/>
            <w:bottom w:w="15" w:type="dxa"/>
            <w:right w:w="15" w:type="dxa"/>
          </w:tblCellMar>
        </w:tblPrEx>
        <w:trPr>
          <w:tblHeader/>
        </w:trPr>
        <w:tc>
          <w:tcPr>
            <w:tcW w:w="1379" w:type="dxa"/>
            <w:tcBorders>
              <w:top w:val="single" w:color="000000" w:sz="4" w:space="0"/>
              <w:left w:val="single" w:color="000000" w:sz="4" w:space="0"/>
              <w:bottom w:val="single" w:color="000000" w:sz="4" w:space="0"/>
              <w:right w:val="single" w:color="000000" w:sz="4" w:space="0"/>
            </w:tcBorders>
            <w:shd w:val="clear" w:color="auto" w:fill="C6D9F0" w:themeFill="text2" w:themeFillTint="33"/>
          </w:tcPr>
          <w:p w14:paraId="3B6EFF01">
            <w:pPr>
              <w:pStyle w:val="36"/>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更新时间</w:t>
            </w:r>
          </w:p>
        </w:tc>
        <w:tc>
          <w:tcPr>
            <w:tcW w:w="1639" w:type="dxa"/>
            <w:tcBorders>
              <w:top w:val="single" w:color="000000" w:sz="4" w:space="0"/>
              <w:left w:val="single" w:color="000000" w:sz="4" w:space="0"/>
              <w:bottom w:val="single" w:color="000000" w:sz="4" w:space="0"/>
              <w:right w:val="single" w:color="000000" w:sz="4" w:space="0"/>
            </w:tcBorders>
            <w:shd w:val="clear" w:color="auto" w:fill="C6D9F0" w:themeFill="text2" w:themeFillTint="33"/>
          </w:tcPr>
          <w:p w14:paraId="2C39A11B">
            <w:pPr>
              <w:pStyle w:val="36"/>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数据集分类</w:t>
            </w:r>
          </w:p>
        </w:tc>
        <w:tc>
          <w:tcPr>
            <w:tcW w:w="3502" w:type="dxa"/>
            <w:tcBorders>
              <w:top w:val="single" w:color="000000" w:sz="4" w:space="0"/>
              <w:left w:val="single" w:color="000000" w:sz="4" w:space="0"/>
              <w:bottom w:val="single" w:color="000000" w:sz="4" w:space="0"/>
              <w:right w:val="single" w:color="000000" w:sz="4" w:space="0"/>
            </w:tcBorders>
            <w:shd w:val="clear" w:color="auto" w:fill="C6D9F0" w:themeFill="text2" w:themeFillTint="33"/>
          </w:tcPr>
          <w:p w14:paraId="39E6572F">
            <w:pPr>
              <w:pStyle w:val="36"/>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表</w:t>
            </w:r>
          </w:p>
        </w:tc>
        <w:tc>
          <w:tcPr>
            <w:tcW w:w="3936" w:type="dxa"/>
            <w:tcBorders>
              <w:top w:val="single" w:color="000000" w:sz="4" w:space="0"/>
              <w:left w:val="single" w:color="000000" w:sz="4" w:space="0"/>
              <w:bottom w:val="single" w:color="000000" w:sz="4" w:space="0"/>
              <w:right w:val="single" w:color="000000" w:sz="4" w:space="0"/>
            </w:tcBorders>
            <w:shd w:val="clear" w:color="auto" w:fill="C6D9F0" w:themeFill="text2" w:themeFillTint="33"/>
          </w:tcPr>
          <w:p w14:paraId="54AB7FC3">
            <w:pPr>
              <w:pStyle w:val="36"/>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更新内容</w:t>
            </w:r>
          </w:p>
        </w:tc>
      </w:tr>
      <w:tr w14:paraId="3EE925CA">
        <w:tblPrEx>
          <w:tblCellMar>
            <w:top w:w="15" w:type="dxa"/>
            <w:left w:w="15" w:type="dxa"/>
            <w:bottom w:w="15" w:type="dxa"/>
            <w:right w:w="15" w:type="dxa"/>
          </w:tblCellMar>
        </w:tblPrEx>
        <w:trPr>
          <w:trHeight w:val="1419" w:hRule="atLeast"/>
        </w:trPr>
        <w:tc>
          <w:tcPr>
            <w:tcW w:w="1379" w:type="dxa"/>
            <w:tcBorders>
              <w:top w:val="single" w:color="000000" w:sz="4" w:space="0"/>
              <w:left w:val="single" w:color="000000" w:sz="4" w:space="0"/>
              <w:bottom w:val="single" w:color="000000" w:sz="4" w:space="0"/>
              <w:right w:val="single" w:color="000000" w:sz="4" w:space="0"/>
            </w:tcBorders>
          </w:tcPr>
          <w:p w14:paraId="12F4E9D2">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2025年10月15日</w:t>
            </w:r>
          </w:p>
        </w:tc>
        <w:tc>
          <w:tcPr>
            <w:tcW w:w="1639" w:type="dxa"/>
            <w:tcBorders>
              <w:top w:val="single" w:color="000000" w:sz="4" w:space="0"/>
              <w:left w:val="single" w:color="000000" w:sz="4" w:space="0"/>
              <w:bottom w:val="single" w:color="000000" w:sz="4" w:space="0"/>
              <w:right w:val="single" w:color="000000" w:sz="4" w:space="0"/>
            </w:tcBorders>
          </w:tcPr>
          <w:p w14:paraId="58BAEAC4">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门急诊诊疗信息(CDR_5203)</w:t>
            </w:r>
          </w:p>
        </w:tc>
        <w:tc>
          <w:tcPr>
            <w:tcW w:w="3502" w:type="dxa"/>
            <w:tcBorders>
              <w:top w:val="single" w:color="000000" w:sz="4" w:space="0"/>
              <w:left w:val="single" w:color="000000" w:sz="4" w:space="0"/>
              <w:bottom w:val="single" w:color="000000" w:sz="4" w:space="0"/>
              <w:right w:val="single" w:color="000000" w:sz="4" w:space="0"/>
            </w:tcBorders>
          </w:tcPr>
          <w:p w14:paraId="15CD3400">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门急诊诊疗信息(OutptEmergMedicEvent)</w:t>
            </w:r>
          </w:p>
        </w:tc>
        <w:tc>
          <w:tcPr>
            <w:tcW w:w="3936" w:type="dxa"/>
            <w:tcBorders>
              <w:top w:val="single" w:color="000000" w:sz="4" w:space="0"/>
              <w:left w:val="single" w:color="000000" w:sz="4" w:space="0"/>
              <w:bottom w:val="single" w:color="000000" w:sz="4" w:space="0"/>
              <w:right w:val="single" w:color="000000" w:sz="4" w:space="0"/>
            </w:tcBorders>
          </w:tcPr>
          <w:p w14:paraId="7C50B2D2">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添加字段：业务系统患者档案Id（sourcePatientId），业务系统患者档案类型（sourcePatientIdType），业务系统患者档案类型名称（sourcePatientIdTypeName），固定值（fixedValue），业务系统患者档案ID(sourcePatientId),业务系统患者档案类型(sourcePatientIdType),业务系统患者档案类型名称(sourcePatientIdTypeName),婚姻状况名称(marriageName),初诊/复诊标志名称(dxFlagName),</w:t>
            </w:r>
          </w:p>
        </w:tc>
      </w:tr>
      <w:tr w14:paraId="3860A2C7">
        <w:tblPrEx>
          <w:tblCellMar>
            <w:top w:w="15" w:type="dxa"/>
            <w:left w:w="15" w:type="dxa"/>
            <w:bottom w:w="15" w:type="dxa"/>
            <w:right w:w="15" w:type="dxa"/>
          </w:tblCellMar>
        </w:tblPrEx>
        <w:trPr>
          <w:trHeight w:val="1419" w:hRule="atLeast"/>
        </w:trPr>
        <w:tc>
          <w:tcPr>
            <w:tcW w:w="1379" w:type="dxa"/>
            <w:tcBorders>
              <w:top w:val="single" w:color="000000" w:sz="4" w:space="0"/>
              <w:left w:val="single" w:color="000000" w:sz="4" w:space="0"/>
              <w:bottom w:val="single" w:color="000000" w:sz="4" w:space="0"/>
              <w:right w:val="single" w:color="000000" w:sz="4" w:space="0"/>
            </w:tcBorders>
          </w:tcPr>
          <w:p w14:paraId="115B87D5">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2025年10月15日</w:t>
            </w:r>
          </w:p>
        </w:tc>
        <w:tc>
          <w:tcPr>
            <w:tcW w:w="1639" w:type="dxa"/>
            <w:tcBorders>
              <w:top w:val="single" w:color="000000" w:sz="4" w:space="0"/>
              <w:left w:val="single" w:color="000000" w:sz="4" w:space="0"/>
              <w:bottom w:val="single" w:color="000000" w:sz="4" w:space="0"/>
              <w:right w:val="single" w:color="000000" w:sz="4" w:space="0"/>
            </w:tcBorders>
          </w:tcPr>
          <w:p w14:paraId="7F76BADC">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门急诊非药品医嘱记录(CDR_5303)</w:t>
            </w:r>
          </w:p>
        </w:tc>
        <w:tc>
          <w:tcPr>
            <w:tcW w:w="3502" w:type="dxa"/>
            <w:tcBorders>
              <w:top w:val="single" w:color="000000" w:sz="4" w:space="0"/>
              <w:left w:val="single" w:color="000000" w:sz="4" w:space="0"/>
              <w:bottom w:val="single" w:color="000000" w:sz="4" w:space="0"/>
              <w:right w:val="single" w:color="000000" w:sz="4" w:space="0"/>
            </w:tcBorders>
          </w:tcPr>
          <w:p w14:paraId="08EB8AE1">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门急诊非药品医嘱记录(OutptEmgMedRec_NonDrgOrd)</w:t>
            </w:r>
          </w:p>
        </w:tc>
        <w:tc>
          <w:tcPr>
            <w:tcW w:w="3936" w:type="dxa"/>
            <w:tcBorders>
              <w:top w:val="single" w:color="000000" w:sz="4" w:space="0"/>
              <w:left w:val="single" w:color="000000" w:sz="4" w:space="0"/>
              <w:bottom w:val="single" w:color="000000" w:sz="4" w:space="0"/>
              <w:right w:val="single" w:color="000000" w:sz="4" w:space="0"/>
            </w:tcBorders>
          </w:tcPr>
          <w:p w14:paraId="4F3B7E14">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添加字段：业务系统患者档案ID(sourcePatientId),业务系统患者档案类型(sourcePatientIdType),业务系统患者档案类型名称(sourcePatientIdTypeName),附件类型(docFormat),附件内容(content),存储类型(storeType)</w:t>
            </w:r>
          </w:p>
        </w:tc>
      </w:tr>
      <w:tr w14:paraId="50F9BA15">
        <w:tblPrEx>
          <w:tblCellMar>
            <w:top w:w="15" w:type="dxa"/>
            <w:left w:w="15" w:type="dxa"/>
            <w:bottom w:w="15" w:type="dxa"/>
            <w:right w:w="15" w:type="dxa"/>
          </w:tblCellMar>
        </w:tblPrEx>
        <w:trPr>
          <w:trHeight w:val="1419" w:hRule="atLeast"/>
        </w:trPr>
        <w:tc>
          <w:tcPr>
            <w:tcW w:w="1379" w:type="dxa"/>
            <w:tcBorders>
              <w:top w:val="single" w:color="000000" w:sz="4" w:space="0"/>
              <w:left w:val="single" w:color="000000" w:sz="4" w:space="0"/>
              <w:bottom w:val="single" w:color="000000" w:sz="4" w:space="0"/>
              <w:right w:val="single" w:color="000000" w:sz="4" w:space="0"/>
            </w:tcBorders>
          </w:tcPr>
          <w:p w14:paraId="547CDAE4">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2025年10月15日</w:t>
            </w:r>
          </w:p>
        </w:tc>
        <w:tc>
          <w:tcPr>
            <w:tcW w:w="1639" w:type="dxa"/>
            <w:tcBorders>
              <w:top w:val="single" w:color="000000" w:sz="4" w:space="0"/>
              <w:left w:val="single" w:color="000000" w:sz="4" w:space="0"/>
              <w:bottom w:val="single" w:color="000000" w:sz="4" w:space="0"/>
              <w:right w:val="single" w:color="000000" w:sz="4" w:space="0"/>
            </w:tcBorders>
          </w:tcPr>
          <w:p w14:paraId="54E65037">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住院患者入院信息</w:t>
            </w:r>
          </w:p>
        </w:tc>
        <w:tc>
          <w:tcPr>
            <w:tcW w:w="3502" w:type="dxa"/>
            <w:tcBorders>
              <w:top w:val="single" w:color="000000" w:sz="4" w:space="0"/>
              <w:left w:val="single" w:color="000000" w:sz="4" w:space="0"/>
              <w:bottom w:val="single" w:color="000000" w:sz="4" w:space="0"/>
              <w:right w:val="single" w:color="000000" w:sz="4" w:space="0"/>
            </w:tcBorders>
          </w:tcPr>
          <w:p w14:paraId="22A043B2">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住院患者入院信息（HosptAdmissionRecord）</w:t>
            </w:r>
          </w:p>
        </w:tc>
        <w:tc>
          <w:tcPr>
            <w:tcW w:w="3936" w:type="dxa"/>
            <w:tcBorders>
              <w:top w:val="single" w:color="000000" w:sz="4" w:space="0"/>
              <w:left w:val="single" w:color="000000" w:sz="4" w:space="0"/>
              <w:bottom w:val="single" w:color="000000" w:sz="4" w:space="0"/>
              <w:right w:val="single" w:color="000000" w:sz="4" w:space="0"/>
            </w:tcBorders>
          </w:tcPr>
          <w:p w14:paraId="7951C4D9">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调整部分字段名称及顺序</w:t>
            </w:r>
          </w:p>
        </w:tc>
      </w:tr>
      <w:tr w14:paraId="0E5C60A3">
        <w:tblPrEx>
          <w:tblCellMar>
            <w:top w:w="15" w:type="dxa"/>
            <w:left w:w="15" w:type="dxa"/>
            <w:bottom w:w="15" w:type="dxa"/>
            <w:right w:w="15" w:type="dxa"/>
          </w:tblCellMar>
        </w:tblPrEx>
        <w:trPr>
          <w:trHeight w:val="1119" w:hRule="atLeast"/>
        </w:trPr>
        <w:tc>
          <w:tcPr>
            <w:tcW w:w="1379" w:type="dxa"/>
            <w:tcBorders>
              <w:top w:val="single" w:color="000000" w:sz="4" w:space="0"/>
              <w:left w:val="single" w:color="000000" w:sz="4" w:space="0"/>
              <w:bottom w:val="single" w:color="000000" w:sz="4" w:space="0"/>
              <w:right w:val="single" w:color="000000" w:sz="4" w:space="0"/>
            </w:tcBorders>
          </w:tcPr>
          <w:p w14:paraId="7126A998">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2025年10月15日</w:t>
            </w:r>
          </w:p>
        </w:tc>
        <w:tc>
          <w:tcPr>
            <w:tcW w:w="1639" w:type="dxa"/>
            <w:tcBorders>
              <w:top w:val="single" w:color="000000" w:sz="4" w:space="0"/>
              <w:left w:val="single" w:color="000000" w:sz="4" w:space="0"/>
              <w:bottom w:val="single" w:color="000000" w:sz="4" w:space="0"/>
              <w:right w:val="single" w:color="000000" w:sz="4" w:space="0"/>
            </w:tcBorders>
          </w:tcPr>
          <w:p w14:paraId="73452B5F">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住院病人非药品医嘱记录(CDR_6405)</w:t>
            </w:r>
          </w:p>
        </w:tc>
        <w:tc>
          <w:tcPr>
            <w:tcW w:w="3502" w:type="dxa"/>
            <w:tcBorders>
              <w:top w:val="single" w:color="000000" w:sz="4" w:space="0"/>
              <w:left w:val="single" w:color="000000" w:sz="4" w:space="0"/>
              <w:bottom w:val="single" w:color="000000" w:sz="4" w:space="0"/>
              <w:right w:val="single" w:color="000000" w:sz="4" w:space="0"/>
            </w:tcBorders>
          </w:tcPr>
          <w:p w14:paraId="3F9DBECB">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住院病人非药品医嘱记录(HosptMedRec_NonDrgOrd)</w:t>
            </w:r>
          </w:p>
        </w:tc>
        <w:tc>
          <w:tcPr>
            <w:tcW w:w="3936" w:type="dxa"/>
            <w:tcBorders>
              <w:top w:val="single" w:color="000000" w:sz="4" w:space="0"/>
              <w:left w:val="single" w:color="000000" w:sz="4" w:space="0"/>
              <w:bottom w:val="single" w:color="000000" w:sz="4" w:space="0"/>
              <w:right w:val="single" w:color="000000" w:sz="4" w:space="0"/>
            </w:tcBorders>
          </w:tcPr>
          <w:p w14:paraId="21AD3F26">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添加字段：业务系统患者档案ID(sourcePatientId),业务系统患者档案类型(sourcePatientIdType),业务系统患者档案类型名称(sourcePatientIdTypeName)</w:t>
            </w:r>
          </w:p>
        </w:tc>
      </w:tr>
      <w:tr w14:paraId="40A2B041">
        <w:tblPrEx>
          <w:tblCellMar>
            <w:top w:w="15" w:type="dxa"/>
            <w:left w:w="15" w:type="dxa"/>
            <w:bottom w:w="15" w:type="dxa"/>
            <w:right w:w="15" w:type="dxa"/>
          </w:tblCellMar>
        </w:tblPrEx>
        <w:trPr>
          <w:trHeight w:val="819" w:hRule="atLeast"/>
        </w:trPr>
        <w:tc>
          <w:tcPr>
            <w:tcW w:w="1379" w:type="dxa"/>
            <w:tcBorders>
              <w:top w:val="single" w:color="000000" w:sz="4" w:space="0"/>
              <w:left w:val="single" w:color="000000" w:sz="4" w:space="0"/>
              <w:bottom w:val="single" w:color="000000" w:sz="4" w:space="0"/>
              <w:right w:val="single" w:color="000000" w:sz="4" w:space="0"/>
            </w:tcBorders>
          </w:tcPr>
          <w:p w14:paraId="08F3F9CD">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2025年10月15日</w:t>
            </w:r>
          </w:p>
        </w:tc>
        <w:tc>
          <w:tcPr>
            <w:tcW w:w="1639" w:type="dxa"/>
            <w:tcBorders>
              <w:top w:val="single" w:color="000000" w:sz="4" w:space="0"/>
              <w:left w:val="single" w:color="000000" w:sz="4" w:space="0"/>
              <w:bottom w:val="single" w:color="000000" w:sz="4" w:space="0"/>
              <w:right w:val="single" w:color="000000" w:sz="4" w:space="0"/>
            </w:tcBorders>
          </w:tcPr>
          <w:p w14:paraId="12C2E3E0">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住院患者诊疗费用记录(CDR_5111)</w:t>
            </w:r>
          </w:p>
        </w:tc>
        <w:tc>
          <w:tcPr>
            <w:tcW w:w="3502" w:type="dxa"/>
            <w:tcBorders>
              <w:top w:val="single" w:color="000000" w:sz="4" w:space="0"/>
              <w:left w:val="single" w:color="000000" w:sz="4" w:space="0"/>
              <w:bottom w:val="single" w:color="000000" w:sz="4" w:space="0"/>
              <w:right w:val="single" w:color="000000" w:sz="4" w:space="0"/>
            </w:tcBorders>
          </w:tcPr>
          <w:p w14:paraId="59ACB6E7">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住院患者诊疗费用记录(HosptMedRec_Exps)</w:t>
            </w:r>
          </w:p>
        </w:tc>
        <w:tc>
          <w:tcPr>
            <w:tcW w:w="3936" w:type="dxa"/>
            <w:tcBorders>
              <w:top w:val="single" w:color="000000" w:sz="4" w:space="0"/>
              <w:left w:val="single" w:color="000000" w:sz="4" w:space="0"/>
              <w:bottom w:val="single" w:color="000000" w:sz="4" w:space="0"/>
              <w:right w:val="single" w:color="000000" w:sz="4" w:space="0"/>
            </w:tcBorders>
          </w:tcPr>
          <w:p w14:paraId="51F1B467">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添加字段：附件类型(docFormat),附件内容(content),存储类型(storeType)</w:t>
            </w:r>
          </w:p>
        </w:tc>
      </w:tr>
      <w:tr w14:paraId="0009475E">
        <w:tblPrEx>
          <w:tblCellMar>
            <w:top w:w="15" w:type="dxa"/>
            <w:left w:w="15" w:type="dxa"/>
            <w:bottom w:w="15" w:type="dxa"/>
            <w:right w:w="15" w:type="dxa"/>
          </w:tblCellMar>
        </w:tblPrEx>
        <w:trPr>
          <w:trHeight w:val="519" w:hRule="atLeast"/>
        </w:trPr>
        <w:tc>
          <w:tcPr>
            <w:tcW w:w="1379" w:type="dxa"/>
            <w:tcBorders>
              <w:top w:val="single" w:color="000000" w:sz="4" w:space="0"/>
              <w:left w:val="single" w:color="000000" w:sz="4" w:space="0"/>
              <w:bottom w:val="single" w:color="000000" w:sz="4" w:space="0"/>
              <w:right w:val="single" w:color="000000" w:sz="4" w:space="0"/>
            </w:tcBorders>
          </w:tcPr>
          <w:p w14:paraId="3C50897A">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2025年10月15日</w:t>
            </w:r>
          </w:p>
        </w:tc>
        <w:tc>
          <w:tcPr>
            <w:tcW w:w="1639" w:type="dxa"/>
            <w:tcBorders>
              <w:top w:val="single" w:color="000000" w:sz="4" w:space="0"/>
              <w:left w:val="single" w:color="000000" w:sz="4" w:space="0"/>
              <w:bottom w:val="single" w:color="000000" w:sz="4" w:space="0"/>
              <w:right w:val="single" w:color="000000" w:sz="4" w:space="0"/>
            </w:tcBorders>
          </w:tcPr>
          <w:p w14:paraId="78B6DB51">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住院患者诊疗费用明细记录(CDR_6403)</w:t>
            </w:r>
          </w:p>
        </w:tc>
        <w:tc>
          <w:tcPr>
            <w:tcW w:w="3502" w:type="dxa"/>
            <w:tcBorders>
              <w:top w:val="single" w:color="000000" w:sz="4" w:space="0"/>
              <w:left w:val="single" w:color="000000" w:sz="4" w:space="0"/>
              <w:bottom w:val="single" w:color="000000" w:sz="4" w:space="0"/>
              <w:right w:val="single" w:color="000000" w:sz="4" w:space="0"/>
            </w:tcBorders>
          </w:tcPr>
          <w:p w14:paraId="1A08B601">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住院患者诊疗费用明细记录(HosptMedRec_ExpDtls)</w:t>
            </w:r>
          </w:p>
        </w:tc>
        <w:tc>
          <w:tcPr>
            <w:tcW w:w="3936" w:type="dxa"/>
            <w:tcBorders>
              <w:top w:val="single" w:color="000000" w:sz="4" w:space="0"/>
              <w:left w:val="single" w:color="000000" w:sz="4" w:space="0"/>
              <w:bottom w:val="single" w:color="000000" w:sz="4" w:space="0"/>
              <w:right w:val="single" w:color="000000" w:sz="4" w:space="0"/>
            </w:tcBorders>
          </w:tcPr>
          <w:p w14:paraId="5B3AF657">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添加字段：收费分类名称(chargeTypeName)</w:t>
            </w:r>
          </w:p>
        </w:tc>
      </w:tr>
      <w:tr w14:paraId="39A40509">
        <w:tblPrEx>
          <w:tblCellMar>
            <w:top w:w="15" w:type="dxa"/>
            <w:left w:w="15" w:type="dxa"/>
            <w:bottom w:w="15" w:type="dxa"/>
            <w:right w:w="15" w:type="dxa"/>
          </w:tblCellMar>
        </w:tblPrEx>
        <w:trPr>
          <w:trHeight w:val="519" w:hRule="atLeast"/>
        </w:trPr>
        <w:tc>
          <w:tcPr>
            <w:tcW w:w="1379" w:type="dxa"/>
            <w:tcBorders>
              <w:top w:val="single" w:color="000000" w:sz="4" w:space="0"/>
              <w:left w:val="single" w:color="000000" w:sz="4" w:space="0"/>
              <w:bottom w:val="single" w:color="000000" w:sz="4" w:space="0"/>
              <w:right w:val="single" w:color="000000" w:sz="4" w:space="0"/>
            </w:tcBorders>
          </w:tcPr>
          <w:p w14:paraId="7F0399DE">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2025年10月15日</w:t>
            </w:r>
          </w:p>
        </w:tc>
        <w:tc>
          <w:tcPr>
            <w:tcW w:w="1639" w:type="dxa"/>
            <w:tcBorders>
              <w:top w:val="single" w:color="000000" w:sz="4" w:space="0"/>
              <w:left w:val="single" w:color="000000" w:sz="4" w:space="0"/>
              <w:bottom w:val="single" w:color="000000" w:sz="4" w:space="0"/>
              <w:right w:val="single" w:color="000000" w:sz="4" w:space="0"/>
            </w:tcBorders>
          </w:tcPr>
          <w:p w14:paraId="4832C6BF">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出院记录(CDR_6313)</w:t>
            </w:r>
          </w:p>
        </w:tc>
        <w:tc>
          <w:tcPr>
            <w:tcW w:w="3502" w:type="dxa"/>
            <w:tcBorders>
              <w:top w:val="single" w:color="000000" w:sz="4" w:space="0"/>
              <w:left w:val="single" w:color="000000" w:sz="4" w:space="0"/>
              <w:bottom w:val="single" w:color="000000" w:sz="4" w:space="0"/>
              <w:right w:val="single" w:color="000000" w:sz="4" w:space="0"/>
            </w:tcBorders>
          </w:tcPr>
          <w:p w14:paraId="5EFF60A1">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出院记录(HosptMedRec_DischgSumry)</w:t>
            </w:r>
          </w:p>
        </w:tc>
        <w:tc>
          <w:tcPr>
            <w:tcW w:w="3936" w:type="dxa"/>
            <w:tcBorders>
              <w:top w:val="single" w:color="000000" w:sz="4" w:space="0"/>
              <w:left w:val="single" w:color="000000" w:sz="4" w:space="0"/>
              <w:bottom w:val="single" w:color="000000" w:sz="4" w:space="0"/>
              <w:right w:val="single" w:color="000000" w:sz="4" w:space="0"/>
            </w:tcBorders>
          </w:tcPr>
          <w:p w14:paraId="062AF920">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删除字段：住院号(hospizationId)</w:t>
            </w:r>
          </w:p>
        </w:tc>
      </w:tr>
      <w:tr w14:paraId="0F5B19EF">
        <w:tblPrEx>
          <w:tblCellMar>
            <w:top w:w="15" w:type="dxa"/>
            <w:left w:w="15" w:type="dxa"/>
            <w:bottom w:w="15" w:type="dxa"/>
            <w:right w:w="15" w:type="dxa"/>
          </w:tblCellMar>
        </w:tblPrEx>
        <w:trPr>
          <w:trHeight w:val="519" w:hRule="atLeast"/>
        </w:trPr>
        <w:tc>
          <w:tcPr>
            <w:tcW w:w="1379" w:type="dxa"/>
            <w:tcBorders>
              <w:top w:val="single" w:color="000000" w:sz="4" w:space="0"/>
              <w:left w:val="single" w:color="000000" w:sz="4" w:space="0"/>
              <w:bottom w:val="single" w:color="000000" w:sz="4" w:space="0"/>
              <w:right w:val="single" w:color="000000" w:sz="4" w:space="0"/>
            </w:tcBorders>
          </w:tcPr>
          <w:p w14:paraId="6461FDE3">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2025年10月15日</w:t>
            </w:r>
          </w:p>
        </w:tc>
        <w:tc>
          <w:tcPr>
            <w:tcW w:w="1639" w:type="dxa"/>
            <w:tcBorders>
              <w:top w:val="single" w:color="000000" w:sz="4" w:space="0"/>
              <w:left w:val="single" w:color="000000" w:sz="4" w:space="0"/>
              <w:bottom w:val="single" w:color="000000" w:sz="4" w:space="0"/>
              <w:right w:val="single" w:color="000000" w:sz="4" w:space="0"/>
            </w:tcBorders>
          </w:tcPr>
          <w:p w14:paraId="1E55E295">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死亡记录(CDR_6314)</w:t>
            </w:r>
          </w:p>
        </w:tc>
        <w:tc>
          <w:tcPr>
            <w:tcW w:w="3502" w:type="dxa"/>
            <w:tcBorders>
              <w:top w:val="single" w:color="000000" w:sz="4" w:space="0"/>
              <w:left w:val="single" w:color="000000" w:sz="4" w:space="0"/>
              <w:bottom w:val="single" w:color="000000" w:sz="4" w:space="0"/>
              <w:right w:val="single" w:color="000000" w:sz="4" w:space="0"/>
            </w:tcBorders>
          </w:tcPr>
          <w:p w14:paraId="5FE21DEE">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死亡记录(HosptMedRec_Died)</w:t>
            </w:r>
          </w:p>
        </w:tc>
        <w:tc>
          <w:tcPr>
            <w:tcW w:w="3936" w:type="dxa"/>
            <w:tcBorders>
              <w:top w:val="single" w:color="000000" w:sz="4" w:space="0"/>
              <w:left w:val="single" w:color="000000" w:sz="4" w:space="0"/>
              <w:bottom w:val="single" w:color="000000" w:sz="4" w:space="0"/>
              <w:right w:val="single" w:color="000000" w:sz="4" w:space="0"/>
            </w:tcBorders>
          </w:tcPr>
          <w:p w14:paraId="00A32F52">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删除字段：死亡住院编号(deathRecordId)</w:t>
            </w:r>
          </w:p>
        </w:tc>
      </w:tr>
      <w:tr w14:paraId="7C9DC203">
        <w:tblPrEx>
          <w:tblCellMar>
            <w:top w:w="15" w:type="dxa"/>
            <w:left w:w="15" w:type="dxa"/>
            <w:bottom w:w="15" w:type="dxa"/>
            <w:right w:w="15" w:type="dxa"/>
          </w:tblCellMar>
        </w:tblPrEx>
        <w:trPr>
          <w:trHeight w:val="519" w:hRule="atLeast"/>
        </w:trPr>
        <w:tc>
          <w:tcPr>
            <w:tcW w:w="1379" w:type="dxa"/>
            <w:tcBorders>
              <w:top w:val="single" w:color="000000" w:sz="4" w:space="0"/>
              <w:left w:val="single" w:color="000000" w:sz="4" w:space="0"/>
              <w:bottom w:val="single" w:color="000000" w:sz="4" w:space="0"/>
              <w:right w:val="single" w:color="000000" w:sz="4" w:space="0"/>
            </w:tcBorders>
          </w:tcPr>
          <w:p w14:paraId="34FEA1B2">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2025年10月15日</w:t>
            </w:r>
          </w:p>
        </w:tc>
        <w:tc>
          <w:tcPr>
            <w:tcW w:w="1639" w:type="dxa"/>
            <w:tcBorders>
              <w:top w:val="single" w:color="000000" w:sz="4" w:space="0"/>
              <w:left w:val="single" w:color="000000" w:sz="4" w:space="0"/>
              <w:bottom w:val="single" w:color="000000" w:sz="4" w:space="0"/>
              <w:right w:val="single" w:color="000000" w:sz="4" w:space="0"/>
            </w:tcBorders>
          </w:tcPr>
          <w:p w14:paraId="278DEDAA">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住院病案首页(CDR_6001)</w:t>
            </w:r>
          </w:p>
        </w:tc>
        <w:tc>
          <w:tcPr>
            <w:tcW w:w="3502" w:type="dxa"/>
            <w:tcBorders>
              <w:top w:val="single" w:color="000000" w:sz="4" w:space="0"/>
              <w:left w:val="single" w:color="000000" w:sz="4" w:space="0"/>
              <w:bottom w:val="single" w:color="000000" w:sz="4" w:space="0"/>
              <w:right w:val="single" w:color="000000" w:sz="4" w:space="0"/>
            </w:tcBorders>
          </w:tcPr>
          <w:p w14:paraId="0AE3533D">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住院病案首页(InpatientRecordHome)</w:t>
            </w:r>
          </w:p>
        </w:tc>
        <w:tc>
          <w:tcPr>
            <w:tcW w:w="3936" w:type="dxa"/>
            <w:tcBorders>
              <w:top w:val="single" w:color="000000" w:sz="4" w:space="0"/>
              <w:left w:val="single" w:color="000000" w:sz="4" w:space="0"/>
              <w:bottom w:val="single" w:color="000000" w:sz="4" w:space="0"/>
              <w:right w:val="single" w:color="000000" w:sz="4" w:space="0"/>
            </w:tcBorders>
          </w:tcPr>
          <w:p w14:paraId="4DFCF708">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删除字段：住院记录表编号(inpatFormNo)</w:t>
            </w:r>
          </w:p>
        </w:tc>
      </w:tr>
      <w:tr w14:paraId="3DB751EA">
        <w:tblPrEx>
          <w:tblCellMar>
            <w:top w:w="15" w:type="dxa"/>
            <w:left w:w="15" w:type="dxa"/>
            <w:bottom w:w="15" w:type="dxa"/>
            <w:right w:w="15" w:type="dxa"/>
          </w:tblCellMar>
        </w:tblPrEx>
        <w:trPr>
          <w:trHeight w:val="519" w:hRule="atLeast"/>
        </w:trPr>
        <w:tc>
          <w:tcPr>
            <w:tcW w:w="1379" w:type="dxa"/>
            <w:tcBorders>
              <w:top w:val="single" w:color="000000" w:sz="4" w:space="0"/>
              <w:left w:val="single" w:color="000000" w:sz="4" w:space="0"/>
              <w:bottom w:val="single" w:color="000000" w:sz="4" w:space="0"/>
              <w:right w:val="single" w:color="000000" w:sz="4" w:space="0"/>
            </w:tcBorders>
          </w:tcPr>
          <w:p w14:paraId="4B28D5FD">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2025年10月15日</w:t>
            </w:r>
          </w:p>
        </w:tc>
        <w:tc>
          <w:tcPr>
            <w:tcW w:w="1639" w:type="dxa"/>
            <w:tcBorders>
              <w:top w:val="single" w:color="000000" w:sz="4" w:space="0"/>
              <w:left w:val="single" w:color="000000" w:sz="4" w:space="0"/>
              <w:bottom w:val="single" w:color="000000" w:sz="4" w:space="0"/>
              <w:right w:val="single" w:color="000000" w:sz="4" w:space="0"/>
            </w:tcBorders>
          </w:tcPr>
          <w:p w14:paraId="78A63023">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住院病案首页(CDR_6001)</w:t>
            </w:r>
          </w:p>
        </w:tc>
        <w:tc>
          <w:tcPr>
            <w:tcW w:w="3502" w:type="dxa"/>
            <w:tcBorders>
              <w:top w:val="single" w:color="000000" w:sz="4" w:space="0"/>
              <w:left w:val="single" w:color="000000" w:sz="4" w:space="0"/>
              <w:bottom w:val="single" w:color="000000" w:sz="4" w:space="0"/>
              <w:right w:val="single" w:color="000000" w:sz="4" w:space="0"/>
            </w:tcBorders>
          </w:tcPr>
          <w:p w14:paraId="1A9197C4">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住院病案首页-手术(Inpatient_Operation)</w:t>
            </w:r>
          </w:p>
        </w:tc>
        <w:tc>
          <w:tcPr>
            <w:tcW w:w="3936" w:type="dxa"/>
            <w:tcBorders>
              <w:top w:val="single" w:color="000000" w:sz="4" w:space="0"/>
              <w:left w:val="single" w:color="000000" w:sz="4" w:space="0"/>
              <w:bottom w:val="single" w:color="000000" w:sz="4" w:space="0"/>
              <w:right w:val="single" w:color="000000" w:sz="4" w:space="0"/>
            </w:tcBorders>
          </w:tcPr>
          <w:p w14:paraId="5E780727">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手术/操作代码(surgicalOperationCode):字典改为T_CHIA001</w:t>
            </w:r>
          </w:p>
        </w:tc>
      </w:tr>
      <w:tr w14:paraId="7F4CAFAA">
        <w:tblPrEx>
          <w:tblCellMar>
            <w:top w:w="15" w:type="dxa"/>
            <w:left w:w="15" w:type="dxa"/>
            <w:bottom w:w="15" w:type="dxa"/>
            <w:right w:w="15" w:type="dxa"/>
          </w:tblCellMar>
        </w:tblPrEx>
        <w:trPr>
          <w:trHeight w:val="819" w:hRule="atLeast"/>
        </w:trPr>
        <w:tc>
          <w:tcPr>
            <w:tcW w:w="1379" w:type="dxa"/>
            <w:tcBorders>
              <w:top w:val="single" w:color="000000" w:sz="4" w:space="0"/>
              <w:left w:val="single" w:color="000000" w:sz="4" w:space="0"/>
              <w:bottom w:val="single" w:color="000000" w:sz="4" w:space="0"/>
              <w:right w:val="single" w:color="000000" w:sz="4" w:space="0"/>
            </w:tcBorders>
          </w:tcPr>
          <w:p w14:paraId="01F1088A">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2025年10月15日</w:t>
            </w:r>
          </w:p>
        </w:tc>
        <w:tc>
          <w:tcPr>
            <w:tcW w:w="1639" w:type="dxa"/>
            <w:tcBorders>
              <w:top w:val="single" w:color="000000" w:sz="4" w:space="0"/>
              <w:left w:val="single" w:color="000000" w:sz="4" w:space="0"/>
              <w:bottom w:val="single" w:color="000000" w:sz="4" w:space="0"/>
              <w:right w:val="single" w:color="000000" w:sz="4" w:space="0"/>
            </w:tcBorders>
          </w:tcPr>
          <w:p w14:paraId="16E1421E">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中医住院病案首页(CDR_6101)</w:t>
            </w:r>
          </w:p>
        </w:tc>
        <w:tc>
          <w:tcPr>
            <w:tcW w:w="3502" w:type="dxa"/>
            <w:tcBorders>
              <w:top w:val="single" w:color="000000" w:sz="4" w:space="0"/>
              <w:left w:val="single" w:color="000000" w:sz="4" w:space="0"/>
              <w:bottom w:val="single" w:color="000000" w:sz="4" w:space="0"/>
              <w:right w:val="single" w:color="000000" w:sz="4" w:space="0"/>
            </w:tcBorders>
          </w:tcPr>
          <w:p w14:paraId="5AB24447">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中医住院病案首页(TCMInpRecordHome)</w:t>
            </w:r>
          </w:p>
        </w:tc>
        <w:tc>
          <w:tcPr>
            <w:tcW w:w="3936" w:type="dxa"/>
            <w:tcBorders>
              <w:top w:val="single" w:color="000000" w:sz="4" w:space="0"/>
              <w:left w:val="single" w:color="000000" w:sz="4" w:space="0"/>
              <w:bottom w:val="single" w:color="000000" w:sz="4" w:space="0"/>
              <w:right w:val="single" w:color="000000" w:sz="4" w:space="0"/>
            </w:tcBorders>
          </w:tcPr>
          <w:p w14:paraId="03F23E4D">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删除字段：医嘱转社区卫生服务机构/乡镇卫生院，拟接受医疗机构名称(preAcptSecondaryHospName)</w:t>
            </w:r>
          </w:p>
        </w:tc>
      </w:tr>
      <w:tr w14:paraId="7F42FB92">
        <w:tblPrEx>
          <w:tblCellMar>
            <w:top w:w="15" w:type="dxa"/>
            <w:left w:w="15" w:type="dxa"/>
            <w:bottom w:w="15" w:type="dxa"/>
            <w:right w:w="15" w:type="dxa"/>
          </w:tblCellMar>
        </w:tblPrEx>
        <w:trPr>
          <w:trHeight w:val="1119" w:hRule="atLeast"/>
        </w:trPr>
        <w:tc>
          <w:tcPr>
            <w:tcW w:w="1379" w:type="dxa"/>
            <w:tcBorders>
              <w:top w:val="single" w:color="000000" w:sz="4" w:space="0"/>
              <w:left w:val="single" w:color="000000" w:sz="4" w:space="0"/>
              <w:bottom w:val="single" w:color="000000" w:sz="4" w:space="0"/>
              <w:right w:val="single" w:color="000000" w:sz="4" w:space="0"/>
            </w:tcBorders>
          </w:tcPr>
          <w:p w14:paraId="3BFC0698">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2025年10月15日</w:t>
            </w:r>
          </w:p>
        </w:tc>
        <w:tc>
          <w:tcPr>
            <w:tcW w:w="1639" w:type="dxa"/>
            <w:tcBorders>
              <w:top w:val="single" w:color="000000" w:sz="4" w:space="0"/>
              <w:left w:val="single" w:color="000000" w:sz="4" w:space="0"/>
              <w:bottom w:val="single" w:color="000000" w:sz="4" w:space="0"/>
              <w:right w:val="single" w:color="000000" w:sz="4" w:space="0"/>
            </w:tcBorders>
          </w:tcPr>
          <w:p w14:paraId="4E95B62E">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中医住院病案首页(CDR_6101)</w:t>
            </w:r>
          </w:p>
        </w:tc>
        <w:tc>
          <w:tcPr>
            <w:tcW w:w="3502" w:type="dxa"/>
            <w:tcBorders>
              <w:top w:val="single" w:color="000000" w:sz="4" w:space="0"/>
              <w:left w:val="single" w:color="000000" w:sz="4" w:space="0"/>
              <w:bottom w:val="single" w:color="000000" w:sz="4" w:space="0"/>
              <w:right w:val="single" w:color="000000" w:sz="4" w:space="0"/>
            </w:tcBorders>
          </w:tcPr>
          <w:p w14:paraId="607AEF0E">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中医住院病案首页-其他诊断(TCM_PatientDiagnose)</w:t>
            </w:r>
          </w:p>
        </w:tc>
        <w:tc>
          <w:tcPr>
            <w:tcW w:w="3936" w:type="dxa"/>
            <w:tcBorders>
              <w:top w:val="single" w:color="000000" w:sz="4" w:space="0"/>
              <w:left w:val="single" w:color="000000" w:sz="4" w:space="0"/>
              <w:bottom w:val="single" w:color="000000" w:sz="4" w:space="0"/>
              <w:right w:val="single" w:color="000000" w:sz="4" w:space="0"/>
            </w:tcBorders>
          </w:tcPr>
          <w:p w14:paraId="6731DEF3">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删除字段：主证出院中医诊断(primSyndDischrgDiagName),主证疾病编码(primSyndDischrgDiagCode),主证住入院病情(primSyndHospCondition)</w:t>
            </w:r>
          </w:p>
        </w:tc>
      </w:tr>
      <w:tr w14:paraId="78FFF041">
        <w:tblPrEx>
          <w:tblCellMar>
            <w:top w:w="15" w:type="dxa"/>
            <w:left w:w="15" w:type="dxa"/>
            <w:bottom w:w="15" w:type="dxa"/>
            <w:right w:w="15" w:type="dxa"/>
          </w:tblCellMar>
        </w:tblPrEx>
        <w:trPr>
          <w:trHeight w:val="519" w:hRule="atLeast"/>
        </w:trPr>
        <w:tc>
          <w:tcPr>
            <w:tcW w:w="1379" w:type="dxa"/>
            <w:tcBorders>
              <w:top w:val="single" w:color="000000" w:sz="4" w:space="0"/>
              <w:left w:val="single" w:color="000000" w:sz="4" w:space="0"/>
              <w:bottom w:val="single" w:color="000000" w:sz="4" w:space="0"/>
              <w:right w:val="single" w:color="000000" w:sz="4" w:space="0"/>
            </w:tcBorders>
          </w:tcPr>
          <w:p w14:paraId="47BA1470">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2025年10月15日</w:t>
            </w:r>
          </w:p>
        </w:tc>
        <w:tc>
          <w:tcPr>
            <w:tcW w:w="1639" w:type="dxa"/>
            <w:tcBorders>
              <w:top w:val="single" w:color="000000" w:sz="4" w:space="0"/>
              <w:left w:val="single" w:color="000000" w:sz="4" w:space="0"/>
              <w:bottom w:val="single" w:color="000000" w:sz="4" w:space="0"/>
              <w:right w:val="single" w:color="000000" w:sz="4" w:space="0"/>
            </w:tcBorders>
          </w:tcPr>
          <w:p w14:paraId="48AEE507">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检验报告记录(CDR_5401)</w:t>
            </w:r>
          </w:p>
        </w:tc>
        <w:tc>
          <w:tcPr>
            <w:tcW w:w="3502" w:type="dxa"/>
            <w:tcBorders>
              <w:top w:val="single" w:color="000000" w:sz="4" w:space="0"/>
              <w:left w:val="single" w:color="000000" w:sz="4" w:space="0"/>
              <w:bottom w:val="single" w:color="000000" w:sz="4" w:space="0"/>
              <w:right w:val="single" w:color="000000" w:sz="4" w:space="0"/>
            </w:tcBorders>
          </w:tcPr>
          <w:p w14:paraId="78951D4C">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检验报告记录(InspectionRecord)</w:t>
            </w:r>
          </w:p>
        </w:tc>
        <w:tc>
          <w:tcPr>
            <w:tcW w:w="3936" w:type="dxa"/>
            <w:tcBorders>
              <w:top w:val="single" w:color="000000" w:sz="4" w:space="0"/>
              <w:left w:val="single" w:color="000000" w:sz="4" w:space="0"/>
              <w:bottom w:val="single" w:color="000000" w:sz="4" w:space="0"/>
              <w:right w:val="single" w:color="000000" w:sz="4" w:space="0"/>
            </w:tcBorders>
          </w:tcPr>
          <w:p w14:paraId="0B91F20F">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添加字段：省平台互认项目名称(examSptItemName)</w:t>
            </w:r>
          </w:p>
        </w:tc>
      </w:tr>
      <w:tr w14:paraId="159EF648">
        <w:tblPrEx>
          <w:tblCellMar>
            <w:top w:w="15" w:type="dxa"/>
            <w:left w:w="15" w:type="dxa"/>
            <w:bottom w:w="15" w:type="dxa"/>
            <w:right w:w="15" w:type="dxa"/>
          </w:tblCellMar>
        </w:tblPrEx>
        <w:trPr>
          <w:trHeight w:val="519" w:hRule="atLeast"/>
        </w:trPr>
        <w:tc>
          <w:tcPr>
            <w:tcW w:w="1379" w:type="dxa"/>
            <w:tcBorders>
              <w:top w:val="single" w:color="000000" w:sz="4" w:space="0"/>
              <w:left w:val="single" w:color="000000" w:sz="4" w:space="0"/>
              <w:bottom w:val="single" w:color="000000" w:sz="4" w:space="0"/>
              <w:right w:val="single" w:color="000000" w:sz="4" w:space="0"/>
            </w:tcBorders>
          </w:tcPr>
          <w:p w14:paraId="0DB0E068">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2025年10月15日</w:t>
            </w:r>
          </w:p>
        </w:tc>
        <w:tc>
          <w:tcPr>
            <w:tcW w:w="1639" w:type="dxa"/>
            <w:tcBorders>
              <w:top w:val="single" w:color="000000" w:sz="4" w:space="0"/>
              <w:left w:val="single" w:color="000000" w:sz="4" w:space="0"/>
              <w:bottom w:val="single" w:color="000000" w:sz="4" w:space="0"/>
              <w:right w:val="single" w:color="000000" w:sz="4" w:space="0"/>
            </w:tcBorders>
          </w:tcPr>
          <w:p w14:paraId="559DB3BF">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检查报告记录(CDR_5411)</w:t>
            </w:r>
          </w:p>
        </w:tc>
        <w:tc>
          <w:tcPr>
            <w:tcW w:w="3502" w:type="dxa"/>
            <w:tcBorders>
              <w:top w:val="single" w:color="000000" w:sz="4" w:space="0"/>
              <w:left w:val="single" w:color="000000" w:sz="4" w:space="0"/>
              <w:bottom w:val="single" w:color="000000" w:sz="4" w:space="0"/>
              <w:right w:val="single" w:color="000000" w:sz="4" w:space="0"/>
            </w:tcBorders>
          </w:tcPr>
          <w:p w14:paraId="1E05888C">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检查报告记录(ExaminationRecord)</w:t>
            </w:r>
          </w:p>
        </w:tc>
        <w:tc>
          <w:tcPr>
            <w:tcW w:w="3936" w:type="dxa"/>
            <w:tcBorders>
              <w:top w:val="single" w:color="000000" w:sz="4" w:space="0"/>
              <w:left w:val="single" w:color="000000" w:sz="4" w:space="0"/>
              <w:bottom w:val="single" w:color="000000" w:sz="4" w:space="0"/>
              <w:right w:val="single" w:color="000000" w:sz="4" w:space="0"/>
            </w:tcBorders>
          </w:tcPr>
          <w:p w14:paraId="55541463">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添加字段：省平台互认项目名称(examSptItemName)</w:t>
            </w:r>
          </w:p>
        </w:tc>
      </w:tr>
      <w:tr w14:paraId="75C192A0">
        <w:tblPrEx>
          <w:tblCellMar>
            <w:top w:w="15" w:type="dxa"/>
            <w:left w:w="15" w:type="dxa"/>
            <w:bottom w:w="15" w:type="dxa"/>
            <w:right w:w="15" w:type="dxa"/>
          </w:tblCellMar>
        </w:tblPrEx>
        <w:trPr>
          <w:trHeight w:val="308" w:hRule="atLeast"/>
        </w:trPr>
        <w:tc>
          <w:tcPr>
            <w:tcW w:w="1379" w:type="dxa"/>
            <w:tcBorders>
              <w:top w:val="single" w:color="000000" w:sz="4" w:space="0"/>
              <w:left w:val="single" w:color="000000" w:sz="4" w:space="0"/>
              <w:bottom w:val="single" w:color="000000" w:sz="4" w:space="0"/>
              <w:right w:val="single" w:color="000000" w:sz="4" w:space="0"/>
            </w:tcBorders>
          </w:tcPr>
          <w:p w14:paraId="0E5AD33E">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2025/10/16</w:t>
            </w:r>
          </w:p>
        </w:tc>
        <w:tc>
          <w:tcPr>
            <w:tcW w:w="1639" w:type="dxa"/>
            <w:tcBorders>
              <w:top w:val="single" w:color="000000" w:sz="4" w:space="0"/>
              <w:left w:val="single" w:color="000000" w:sz="4" w:space="0"/>
              <w:bottom w:val="single" w:color="000000" w:sz="4" w:space="0"/>
              <w:right w:val="single" w:color="000000" w:sz="4" w:space="0"/>
            </w:tcBorders>
          </w:tcPr>
          <w:p w14:paraId="4D66B602">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检查报告记录(CDR_5411)</w:t>
            </w:r>
          </w:p>
        </w:tc>
        <w:tc>
          <w:tcPr>
            <w:tcW w:w="3502" w:type="dxa"/>
            <w:tcBorders>
              <w:top w:val="single" w:color="000000" w:sz="4" w:space="0"/>
              <w:left w:val="single" w:color="000000" w:sz="4" w:space="0"/>
              <w:bottom w:val="single" w:color="000000" w:sz="4" w:space="0"/>
              <w:right w:val="single" w:color="000000" w:sz="4" w:space="0"/>
            </w:tcBorders>
          </w:tcPr>
          <w:p w14:paraId="78614550">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检查报告记录(ExaminationRecord)</w:t>
            </w:r>
          </w:p>
        </w:tc>
        <w:tc>
          <w:tcPr>
            <w:tcW w:w="3936" w:type="dxa"/>
            <w:tcBorders>
              <w:top w:val="single" w:color="000000" w:sz="4" w:space="0"/>
              <w:left w:val="single" w:color="000000" w:sz="4" w:space="0"/>
              <w:bottom w:val="single" w:color="000000" w:sz="4" w:space="0"/>
              <w:right w:val="single" w:color="000000" w:sz="4" w:space="0"/>
            </w:tcBorders>
          </w:tcPr>
          <w:p w14:paraId="46ACFF0E">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添加字段：检查（医技）科室ID(examDeptCode),检查（医技）科室名称(examDeptName),检查互认项目编码(reportExamCode),检查互认项目名称(reportExamName),检查互认标记(reportHRFlag),省互认标志(provincialMark),市互认标志(nationalMark)</w:t>
            </w:r>
          </w:p>
        </w:tc>
      </w:tr>
      <w:tr w14:paraId="34C8EE03">
        <w:tblPrEx>
          <w:tblCellMar>
            <w:top w:w="15" w:type="dxa"/>
            <w:left w:w="15" w:type="dxa"/>
            <w:bottom w:w="15" w:type="dxa"/>
            <w:right w:w="15" w:type="dxa"/>
          </w:tblCellMar>
        </w:tblPrEx>
        <w:trPr>
          <w:trHeight w:val="519" w:hRule="atLeast"/>
        </w:trPr>
        <w:tc>
          <w:tcPr>
            <w:tcW w:w="1379" w:type="dxa"/>
            <w:tcBorders>
              <w:top w:val="single" w:color="000000" w:sz="4" w:space="0"/>
              <w:left w:val="single" w:color="000000" w:sz="4" w:space="0"/>
              <w:bottom w:val="single" w:color="000000" w:sz="4" w:space="0"/>
              <w:right w:val="single" w:color="000000" w:sz="4" w:space="0"/>
            </w:tcBorders>
          </w:tcPr>
          <w:p w14:paraId="1E22FC76">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2025/10/16</w:t>
            </w:r>
          </w:p>
        </w:tc>
        <w:tc>
          <w:tcPr>
            <w:tcW w:w="1639" w:type="dxa"/>
            <w:tcBorders>
              <w:top w:val="single" w:color="000000" w:sz="4" w:space="0"/>
              <w:left w:val="single" w:color="000000" w:sz="4" w:space="0"/>
              <w:bottom w:val="single" w:color="000000" w:sz="4" w:space="0"/>
              <w:right w:val="single" w:color="000000" w:sz="4" w:space="0"/>
            </w:tcBorders>
          </w:tcPr>
          <w:p w14:paraId="3F3C09EB">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检查报告记录(CDR_5411)</w:t>
            </w:r>
          </w:p>
        </w:tc>
        <w:tc>
          <w:tcPr>
            <w:tcW w:w="3502" w:type="dxa"/>
            <w:tcBorders>
              <w:top w:val="single" w:color="000000" w:sz="4" w:space="0"/>
              <w:left w:val="single" w:color="000000" w:sz="4" w:space="0"/>
              <w:bottom w:val="single" w:color="000000" w:sz="4" w:space="0"/>
              <w:right w:val="single" w:color="000000" w:sz="4" w:space="0"/>
            </w:tcBorders>
          </w:tcPr>
          <w:p w14:paraId="7D55480C">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检查图像（ExaminationRecordImage）</w:t>
            </w:r>
          </w:p>
        </w:tc>
        <w:tc>
          <w:tcPr>
            <w:tcW w:w="3936" w:type="dxa"/>
            <w:tcBorders>
              <w:top w:val="single" w:color="000000" w:sz="4" w:space="0"/>
              <w:left w:val="single" w:color="000000" w:sz="4" w:space="0"/>
              <w:bottom w:val="single" w:color="000000" w:sz="4" w:space="0"/>
              <w:right w:val="single" w:color="000000" w:sz="4" w:space="0"/>
            </w:tcBorders>
          </w:tcPr>
          <w:p w14:paraId="4BB9DFBB">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添加子表：检查报告记录-检查图像（V_ ExaminationRecordImage）</w:t>
            </w:r>
          </w:p>
        </w:tc>
      </w:tr>
      <w:tr w14:paraId="35EEFE48">
        <w:tblPrEx>
          <w:tblCellMar>
            <w:top w:w="15" w:type="dxa"/>
            <w:left w:w="15" w:type="dxa"/>
            <w:bottom w:w="15" w:type="dxa"/>
            <w:right w:w="15" w:type="dxa"/>
          </w:tblCellMar>
        </w:tblPrEx>
        <w:trPr>
          <w:trHeight w:val="519" w:hRule="atLeast"/>
        </w:trPr>
        <w:tc>
          <w:tcPr>
            <w:tcW w:w="1379" w:type="dxa"/>
            <w:tcBorders>
              <w:top w:val="single" w:color="000000" w:sz="4" w:space="0"/>
              <w:left w:val="single" w:color="000000" w:sz="4" w:space="0"/>
              <w:bottom w:val="single" w:color="000000" w:sz="4" w:space="0"/>
              <w:right w:val="single" w:color="000000" w:sz="4" w:space="0"/>
            </w:tcBorders>
          </w:tcPr>
          <w:p w14:paraId="631D3BBB">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2025/10/16</w:t>
            </w:r>
          </w:p>
        </w:tc>
        <w:tc>
          <w:tcPr>
            <w:tcW w:w="1639" w:type="dxa"/>
            <w:tcBorders>
              <w:top w:val="single" w:color="000000" w:sz="4" w:space="0"/>
              <w:left w:val="single" w:color="000000" w:sz="4" w:space="0"/>
              <w:bottom w:val="single" w:color="000000" w:sz="4" w:space="0"/>
              <w:right w:val="single" w:color="000000" w:sz="4" w:space="0"/>
            </w:tcBorders>
          </w:tcPr>
          <w:p w14:paraId="738969BE">
            <w:pPr>
              <w:pStyle w:val="36"/>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卫生资源</w:t>
            </w:r>
          </w:p>
        </w:tc>
        <w:tc>
          <w:tcPr>
            <w:tcW w:w="3502" w:type="dxa"/>
            <w:tcBorders>
              <w:top w:val="single" w:color="000000" w:sz="4" w:space="0"/>
              <w:left w:val="single" w:color="000000" w:sz="4" w:space="0"/>
              <w:bottom w:val="single" w:color="000000" w:sz="4" w:space="0"/>
              <w:right w:val="single" w:color="000000" w:sz="4" w:space="0"/>
            </w:tcBorders>
          </w:tcPr>
          <w:p w14:paraId="79AAA50B">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床位信息管理</w:t>
            </w:r>
          </w:p>
        </w:tc>
        <w:tc>
          <w:tcPr>
            <w:tcW w:w="3936" w:type="dxa"/>
            <w:tcBorders>
              <w:top w:val="single" w:color="000000" w:sz="4" w:space="0"/>
              <w:left w:val="single" w:color="000000" w:sz="4" w:space="0"/>
              <w:bottom w:val="single" w:color="000000" w:sz="4" w:space="0"/>
              <w:right w:val="single" w:color="000000" w:sz="4" w:space="0"/>
            </w:tcBorders>
          </w:tcPr>
          <w:p w14:paraId="228A7D20">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添加主表：3.6.1 床位信息管理(V_BedInfoManagement)</w:t>
            </w:r>
          </w:p>
        </w:tc>
      </w:tr>
      <w:tr w14:paraId="114A3896">
        <w:tblPrEx>
          <w:tblCellMar>
            <w:top w:w="15" w:type="dxa"/>
            <w:left w:w="15" w:type="dxa"/>
            <w:bottom w:w="15" w:type="dxa"/>
            <w:right w:w="15" w:type="dxa"/>
          </w:tblCellMar>
        </w:tblPrEx>
        <w:trPr>
          <w:trHeight w:val="519" w:hRule="atLeast"/>
        </w:trPr>
        <w:tc>
          <w:tcPr>
            <w:tcW w:w="1379" w:type="dxa"/>
            <w:tcBorders>
              <w:top w:val="single" w:color="000000" w:sz="4" w:space="0"/>
              <w:left w:val="single" w:color="000000" w:sz="4" w:space="0"/>
              <w:bottom w:val="single" w:color="000000" w:sz="4" w:space="0"/>
              <w:right w:val="single" w:color="000000" w:sz="4" w:space="0"/>
            </w:tcBorders>
          </w:tcPr>
          <w:p w14:paraId="560E83D6">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2025/10/16</w:t>
            </w:r>
          </w:p>
        </w:tc>
        <w:tc>
          <w:tcPr>
            <w:tcW w:w="1639" w:type="dxa"/>
            <w:tcBorders>
              <w:top w:val="single" w:color="000000" w:sz="4" w:space="0"/>
              <w:left w:val="single" w:color="000000" w:sz="4" w:space="0"/>
              <w:bottom w:val="single" w:color="000000" w:sz="4" w:space="0"/>
              <w:right w:val="single" w:color="000000" w:sz="4" w:space="0"/>
            </w:tcBorders>
          </w:tcPr>
          <w:p w14:paraId="05E479BE">
            <w:pPr>
              <w:pStyle w:val="36"/>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卫生资源</w:t>
            </w:r>
          </w:p>
        </w:tc>
        <w:tc>
          <w:tcPr>
            <w:tcW w:w="3502" w:type="dxa"/>
            <w:tcBorders>
              <w:top w:val="single" w:color="000000" w:sz="4" w:space="0"/>
              <w:left w:val="single" w:color="000000" w:sz="4" w:space="0"/>
              <w:bottom w:val="single" w:color="000000" w:sz="4" w:space="0"/>
              <w:right w:val="single" w:color="000000" w:sz="4" w:space="0"/>
            </w:tcBorders>
          </w:tcPr>
          <w:p w14:paraId="291F2F10">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设备信息管理</w:t>
            </w:r>
          </w:p>
        </w:tc>
        <w:tc>
          <w:tcPr>
            <w:tcW w:w="3936" w:type="dxa"/>
            <w:tcBorders>
              <w:top w:val="single" w:color="000000" w:sz="4" w:space="0"/>
              <w:left w:val="single" w:color="000000" w:sz="4" w:space="0"/>
              <w:bottom w:val="single" w:color="000000" w:sz="4" w:space="0"/>
              <w:right w:val="single" w:color="000000" w:sz="4" w:space="0"/>
            </w:tcBorders>
          </w:tcPr>
          <w:p w14:paraId="2C5D45C4">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添加主表：3.6.2 设备信息管理(V_DeviceInfoManagement)</w:t>
            </w:r>
          </w:p>
        </w:tc>
      </w:tr>
      <w:tr w14:paraId="296142A6">
        <w:tblPrEx>
          <w:tblCellMar>
            <w:top w:w="15" w:type="dxa"/>
            <w:left w:w="15" w:type="dxa"/>
            <w:bottom w:w="15" w:type="dxa"/>
            <w:right w:w="15" w:type="dxa"/>
          </w:tblCellMar>
        </w:tblPrEx>
        <w:trPr>
          <w:trHeight w:val="519" w:hRule="atLeast"/>
        </w:trPr>
        <w:tc>
          <w:tcPr>
            <w:tcW w:w="1379" w:type="dxa"/>
            <w:tcBorders>
              <w:top w:val="single" w:color="000000" w:sz="4" w:space="0"/>
              <w:left w:val="single" w:color="000000" w:sz="4" w:space="0"/>
              <w:bottom w:val="single" w:color="000000" w:sz="4" w:space="0"/>
              <w:right w:val="single" w:color="000000" w:sz="4" w:space="0"/>
            </w:tcBorders>
          </w:tcPr>
          <w:p w14:paraId="184D0502">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2025/10/16</w:t>
            </w:r>
          </w:p>
        </w:tc>
        <w:tc>
          <w:tcPr>
            <w:tcW w:w="1639" w:type="dxa"/>
            <w:tcBorders>
              <w:top w:val="single" w:color="000000" w:sz="4" w:space="0"/>
              <w:left w:val="single" w:color="000000" w:sz="4" w:space="0"/>
              <w:bottom w:val="single" w:color="000000" w:sz="4" w:space="0"/>
              <w:right w:val="single" w:color="000000" w:sz="4" w:space="0"/>
            </w:tcBorders>
          </w:tcPr>
          <w:p w14:paraId="5DC5D77F">
            <w:pPr>
              <w:pStyle w:val="36"/>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全部</w:t>
            </w:r>
          </w:p>
        </w:tc>
        <w:tc>
          <w:tcPr>
            <w:tcW w:w="3502" w:type="dxa"/>
            <w:tcBorders>
              <w:top w:val="single" w:color="000000" w:sz="4" w:space="0"/>
              <w:left w:val="single" w:color="000000" w:sz="4" w:space="0"/>
              <w:bottom w:val="single" w:color="000000" w:sz="4" w:space="0"/>
              <w:right w:val="single" w:color="000000" w:sz="4" w:space="0"/>
            </w:tcBorders>
          </w:tcPr>
          <w:p w14:paraId="09E8FEB4">
            <w:pPr>
              <w:pStyle w:val="36"/>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全部</w:t>
            </w:r>
          </w:p>
        </w:tc>
        <w:tc>
          <w:tcPr>
            <w:tcW w:w="3936" w:type="dxa"/>
            <w:tcBorders>
              <w:top w:val="single" w:color="000000" w:sz="4" w:space="0"/>
              <w:left w:val="single" w:color="000000" w:sz="4" w:space="0"/>
              <w:bottom w:val="single" w:color="000000" w:sz="4" w:space="0"/>
              <w:right w:val="single" w:color="000000" w:sz="4" w:space="0"/>
            </w:tcBorders>
          </w:tcPr>
          <w:p w14:paraId="4A7FF184">
            <w:pPr>
              <w:pStyle w:val="36"/>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在“字典”列中，补充遗漏的字典标识</w:t>
            </w:r>
          </w:p>
        </w:tc>
      </w:tr>
    </w:tbl>
    <w:p w14:paraId="59BD4686">
      <w:pPr>
        <w:pStyle w:val="12"/>
        <w:spacing w:line="360" w:lineRule="auto"/>
        <w:ind w:firstLine="482" w:firstLineChars="200"/>
        <w:rPr>
          <w:rFonts w:hint="eastAsia" w:ascii="宋体" w:hAnsi="宋体" w:eastAsia="宋体" w:cs="宋体"/>
          <w:b/>
          <w:kern w:val="44"/>
          <w:sz w:val="24"/>
          <w:szCs w:val="24"/>
          <w:lang w:val="en-US" w:eastAsia="zh-CN" w:bidi="ar-SA"/>
        </w:rPr>
      </w:pPr>
      <w:r>
        <w:rPr>
          <w:rFonts w:hint="eastAsia" w:ascii="宋体" w:hAnsi="宋体" w:eastAsia="宋体" w:cs="宋体"/>
          <w:b/>
          <w:kern w:val="44"/>
          <w:sz w:val="24"/>
          <w:szCs w:val="24"/>
          <w:lang w:val="en-US" w:eastAsia="zh-CN" w:bidi="ar-SA"/>
        </w:rPr>
        <w:t>四、项目工期要求</w:t>
      </w:r>
    </w:p>
    <w:p w14:paraId="73DDFDB2">
      <w:pPr>
        <w:spacing w:before="81" w:after="81" w:line="360" w:lineRule="auto"/>
        <w:ind w:firstLine="480"/>
        <w:rPr>
          <w:rFonts w:hint="eastAsia" w:ascii="宋体" w:hAnsi="宋体" w:eastAsia="宋体" w:cs="宋体"/>
          <w:sz w:val="24"/>
          <w:szCs w:val="24"/>
          <w:highlight w:val="yellow"/>
          <w:lang w:eastAsia="zh-CN"/>
        </w:rPr>
      </w:pPr>
      <w:r>
        <w:rPr>
          <w:rFonts w:hint="eastAsia" w:ascii="宋体" w:hAnsi="宋体" w:eastAsia="宋体" w:cs="宋体"/>
          <w:sz w:val="24"/>
          <w:szCs w:val="24"/>
        </w:rPr>
        <w:t>中标人需在合同生效后</w:t>
      </w:r>
      <w:r>
        <w:rPr>
          <w:rFonts w:hint="eastAsia" w:ascii="宋体" w:hAnsi="宋体" w:eastAsia="宋体" w:cs="宋体"/>
          <w:sz w:val="24"/>
          <w:szCs w:val="24"/>
          <w:lang w:val="en-US" w:eastAsia="zh-CN"/>
        </w:rPr>
        <w:t>3日</w:t>
      </w:r>
      <w:r>
        <w:rPr>
          <w:rFonts w:hint="eastAsia" w:ascii="宋体" w:hAnsi="宋体" w:eastAsia="宋体" w:cs="宋体"/>
          <w:sz w:val="24"/>
          <w:szCs w:val="24"/>
        </w:rPr>
        <w:t>内指派项目实施人员到达用户现场开展工作，并必须在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 xml:space="preserve"> </w:t>
      </w:r>
      <w:r>
        <w:rPr>
          <w:rFonts w:hint="eastAsia" w:ascii="宋体" w:hAnsi="宋体" w:eastAsia="宋体" w:cs="宋体"/>
          <w:sz w:val="24"/>
          <w:szCs w:val="24"/>
          <w:lang w:eastAsia="zh-CN"/>
        </w:rPr>
        <w:t>周</w:t>
      </w:r>
      <w:r>
        <w:rPr>
          <w:rFonts w:hint="eastAsia" w:ascii="宋体" w:hAnsi="宋体" w:eastAsia="宋体" w:cs="宋体"/>
          <w:sz w:val="24"/>
          <w:szCs w:val="24"/>
        </w:rPr>
        <w:t>内完成</w:t>
      </w:r>
      <w:r>
        <w:rPr>
          <w:rFonts w:hint="eastAsia" w:ascii="宋体" w:hAnsi="宋体" w:eastAsia="宋体" w:cs="宋体"/>
          <w:sz w:val="24"/>
          <w:szCs w:val="24"/>
          <w:lang w:val="en-US" w:eastAsia="zh-CN"/>
        </w:rPr>
        <w:t>全部</w:t>
      </w:r>
      <w:r>
        <w:rPr>
          <w:rFonts w:hint="eastAsia" w:ascii="宋体" w:hAnsi="宋体" w:eastAsia="宋体" w:cs="宋体"/>
          <w:sz w:val="24"/>
          <w:szCs w:val="24"/>
        </w:rPr>
        <w:t>系统的上线。</w:t>
      </w:r>
      <w:r>
        <w:rPr>
          <w:rFonts w:hint="eastAsia" w:ascii="宋体" w:hAnsi="宋体" w:eastAsia="宋体" w:cs="宋体"/>
          <w:sz w:val="24"/>
          <w:szCs w:val="24"/>
          <w:highlight w:val="none"/>
        </w:rPr>
        <w:t>合同签订后如</w:t>
      </w:r>
      <w:r>
        <w:rPr>
          <w:rFonts w:hint="eastAsia" w:ascii="宋体" w:hAnsi="宋体" w:eastAsia="宋体" w:cs="宋体"/>
          <w:color w:val="auto"/>
          <w:sz w:val="24"/>
          <w:szCs w:val="24"/>
          <w:highlight w:val="none"/>
        </w:rPr>
        <w:t>超过</w:t>
      </w:r>
      <w:r>
        <w:rPr>
          <w:rFonts w:hint="eastAsia" w:ascii="宋体" w:hAnsi="宋体" w:eastAsia="宋体" w:cs="宋体"/>
          <w:color w:val="auto"/>
          <w:sz w:val="24"/>
          <w:szCs w:val="24"/>
          <w:highlight w:val="none"/>
          <w:lang w:val="en-US" w:eastAsia="zh-CN"/>
        </w:rPr>
        <w:t>3周</w:t>
      </w:r>
      <w:r>
        <w:rPr>
          <w:rFonts w:hint="eastAsia" w:ascii="宋体" w:hAnsi="宋体" w:eastAsia="宋体" w:cs="宋体"/>
          <w:sz w:val="24"/>
          <w:szCs w:val="24"/>
          <w:highlight w:val="none"/>
          <w:lang w:val="en-US" w:eastAsia="zh-CN"/>
        </w:rPr>
        <w:t>项目总体要求</w:t>
      </w:r>
      <w:r>
        <w:rPr>
          <w:rFonts w:hint="eastAsia" w:ascii="宋体" w:hAnsi="宋体" w:eastAsia="宋体" w:cs="宋体"/>
          <w:sz w:val="24"/>
          <w:szCs w:val="24"/>
          <w:highlight w:val="none"/>
        </w:rPr>
        <w:t>未全部执行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视为违约，院方有权解除合同。</w:t>
      </w:r>
    </w:p>
    <w:p w14:paraId="09D194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需提供</w:t>
      </w:r>
      <w:r>
        <w:rPr>
          <w:rFonts w:hint="eastAsia" w:ascii="宋体" w:hAnsi="宋体" w:eastAsia="宋体" w:cs="宋体"/>
          <w:sz w:val="24"/>
          <w:szCs w:val="24"/>
        </w:rPr>
        <w:t>详细合理、清晰完整</w:t>
      </w:r>
      <w:r>
        <w:rPr>
          <w:rFonts w:hint="eastAsia" w:ascii="宋体" w:hAnsi="宋体" w:eastAsia="宋体" w:cs="宋体"/>
          <w:sz w:val="24"/>
          <w:szCs w:val="24"/>
          <w:lang w:val="en-US" w:eastAsia="zh-CN"/>
        </w:rPr>
        <w:t>的实施服务方案</w:t>
      </w:r>
      <w:r>
        <w:rPr>
          <w:rFonts w:hint="eastAsia" w:ascii="宋体" w:hAnsi="宋体" w:eastAsia="宋体" w:cs="宋体"/>
          <w:sz w:val="24"/>
          <w:szCs w:val="24"/>
        </w:rPr>
        <w:t>，方案内容包括但不限于实施计划、项目管理、项目组织的描述。</w:t>
      </w:r>
    </w:p>
    <w:p w14:paraId="4F4A2BBC">
      <w:pPr>
        <w:pStyle w:val="2"/>
        <w:keepNext/>
        <w:keepLines/>
        <w:pageBreakBefore w:val="0"/>
        <w:widowControl w:val="0"/>
        <w:numPr>
          <w:ilvl w:val="0"/>
          <w:numId w:val="0"/>
        </w:numPr>
        <w:kinsoku/>
        <w:wordWrap/>
        <w:overflowPunct/>
        <w:topLinePunct w:val="0"/>
        <w:autoSpaceDE/>
        <w:autoSpaceDN/>
        <w:bidi w:val="0"/>
        <w:adjustRightInd/>
        <w:snapToGrid/>
        <w:ind w:leftChars="0" w:firstLine="482" w:firstLineChars="200"/>
        <w:jc w:val="left"/>
        <w:textAlignment w:val="auto"/>
        <w:rPr>
          <w:rFonts w:hint="eastAsia" w:ascii="宋体" w:hAnsi="宋体" w:eastAsia="宋体" w:cs="宋体"/>
          <w:b/>
          <w:kern w:val="44"/>
          <w:sz w:val="24"/>
          <w:szCs w:val="24"/>
          <w:lang w:val="en-US" w:eastAsia="zh-CN" w:bidi="ar-SA"/>
        </w:rPr>
      </w:pPr>
      <w:r>
        <w:rPr>
          <w:rFonts w:hint="eastAsia" w:ascii="宋体" w:hAnsi="宋体" w:eastAsia="宋体" w:cs="宋体"/>
          <w:b/>
          <w:kern w:val="44"/>
          <w:sz w:val="24"/>
          <w:szCs w:val="24"/>
          <w:lang w:val="en-US" w:eastAsia="zh-CN" w:bidi="ar-SA"/>
        </w:rPr>
        <w:t>五、</w:t>
      </w:r>
      <w:bookmarkStart w:id="16" w:name="_Toc44516272"/>
      <w:bookmarkStart w:id="17" w:name="_Toc44516111"/>
      <w:bookmarkStart w:id="18" w:name="_Toc16225"/>
      <w:r>
        <w:rPr>
          <w:rFonts w:hint="eastAsia" w:ascii="宋体" w:hAnsi="宋体" w:eastAsia="宋体" w:cs="宋体"/>
          <w:b/>
          <w:kern w:val="44"/>
          <w:sz w:val="24"/>
          <w:szCs w:val="24"/>
          <w:lang w:val="en-US" w:eastAsia="zh-CN" w:bidi="ar-SA"/>
        </w:rPr>
        <w:t>质量保证要求</w:t>
      </w:r>
      <w:bookmarkEnd w:id="16"/>
      <w:bookmarkEnd w:id="17"/>
      <w:bookmarkEnd w:id="18"/>
    </w:p>
    <w:p w14:paraId="2C2FC206">
      <w:pPr>
        <w:spacing w:before="81" w:after="81" w:line="360" w:lineRule="auto"/>
        <w:ind w:firstLine="480"/>
        <w:rPr>
          <w:rFonts w:hint="eastAsia" w:ascii="宋体" w:hAnsi="宋体" w:eastAsia="宋体" w:cs="宋体"/>
          <w:sz w:val="24"/>
          <w:szCs w:val="24"/>
        </w:rPr>
      </w:pPr>
      <w:r>
        <w:rPr>
          <w:rFonts w:hint="eastAsia" w:ascii="宋体" w:hAnsi="宋体" w:eastAsia="宋体" w:cs="宋体"/>
          <w:sz w:val="24"/>
          <w:szCs w:val="24"/>
        </w:rPr>
        <w:t>投标人需提供采用国际通用的规范化的软件工程实施和项目管理方法，提供完善的质量保证体系，对项目实施的全过程进行监控和管理，对项目进度和工程实施进度进行控制。</w:t>
      </w:r>
    </w:p>
    <w:p w14:paraId="23E42BC9">
      <w:pPr>
        <w:pStyle w:val="2"/>
        <w:keepNext/>
        <w:keepLines/>
        <w:pageBreakBefore w:val="0"/>
        <w:widowControl w:val="0"/>
        <w:numPr>
          <w:ilvl w:val="0"/>
          <w:numId w:val="0"/>
        </w:numPr>
        <w:kinsoku/>
        <w:wordWrap/>
        <w:overflowPunct/>
        <w:topLinePunct w:val="0"/>
        <w:autoSpaceDE/>
        <w:autoSpaceDN/>
        <w:bidi w:val="0"/>
        <w:adjustRightInd/>
        <w:snapToGrid/>
        <w:ind w:leftChars="0" w:firstLine="482" w:firstLineChars="200"/>
        <w:jc w:val="left"/>
        <w:textAlignment w:val="auto"/>
        <w:rPr>
          <w:rFonts w:hint="eastAsia" w:ascii="宋体" w:hAnsi="宋体" w:eastAsia="宋体" w:cs="宋体"/>
          <w:b/>
          <w:kern w:val="44"/>
          <w:sz w:val="24"/>
          <w:szCs w:val="24"/>
          <w:lang w:val="en-US" w:eastAsia="zh-CN" w:bidi="ar-SA"/>
        </w:rPr>
      </w:pPr>
      <w:r>
        <w:rPr>
          <w:rFonts w:hint="eastAsia" w:ascii="宋体" w:hAnsi="宋体" w:eastAsia="宋体" w:cs="宋体"/>
          <w:b/>
          <w:kern w:val="44"/>
          <w:sz w:val="24"/>
          <w:szCs w:val="24"/>
          <w:lang w:val="en-US" w:eastAsia="zh-CN" w:bidi="ar-SA"/>
        </w:rPr>
        <w:t>六、</w:t>
      </w:r>
      <w:bookmarkStart w:id="19" w:name="_Toc6268"/>
      <w:bookmarkStart w:id="20" w:name="_Toc44516112"/>
      <w:bookmarkStart w:id="21" w:name="_Toc44516273"/>
      <w:r>
        <w:rPr>
          <w:rFonts w:hint="eastAsia" w:ascii="宋体" w:hAnsi="宋体" w:eastAsia="宋体" w:cs="宋体"/>
          <w:b/>
          <w:kern w:val="44"/>
          <w:sz w:val="24"/>
          <w:szCs w:val="24"/>
          <w:lang w:val="en-US" w:eastAsia="zh-CN" w:bidi="ar-SA"/>
        </w:rPr>
        <w:t>培训工作要求</w:t>
      </w:r>
      <w:bookmarkEnd w:id="19"/>
      <w:bookmarkEnd w:id="20"/>
      <w:bookmarkEnd w:id="21"/>
    </w:p>
    <w:p w14:paraId="69695F86">
      <w:pPr>
        <w:spacing w:before="81" w:after="81" w:line="360" w:lineRule="auto"/>
        <w:ind w:firstLine="480"/>
        <w:rPr>
          <w:rFonts w:hint="eastAsia" w:ascii="宋体" w:hAnsi="宋体" w:eastAsia="宋体" w:cs="宋体"/>
          <w:sz w:val="24"/>
          <w:szCs w:val="24"/>
        </w:rPr>
      </w:pPr>
      <w:r>
        <w:rPr>
          <w:rFonts w:hint="eastAsia" w:ascii="宋体" w:hAnsi="宋体" w:eastAsia="宋体" w:cs="宋体"/>
          <w:sz w:val="24"/>
          <w:szCs w:val="24"/>
        </w:rPr>
        <w:t>为保证医院信息化系统正常、安全地运行，技术支持力量和优良的服务是系统正常、安全运行的保障。投标人必须在对整个项目过程进行科学、有效的项目管理，以确保项目质量和进度，避免扰乱院方正常工作秩序和流程，并节省院方各类资源，充分发挥系统效益。在整个项目期间，中标人在各类故障的排除工作中，记录故障情况，分析故障原因，制定科学、合理、有效可行的解决方案。培训工作是整个系统得以正常运行的关键，除了对普通业务人员的专项培训以外，应对系统维护人员进行系统维护人员进行系统维护的培训。</w:t>
      </w:r>
    </w:p>
    <w:p w14:paraId="58294D07">
      <w:pPr>
        <w:pStyle w:val="2"/>
        <w:keepNext/>
        <w:keepLines/>
        <w:pageBreakBefore w:val="0"/>
        <w:widowControl w:val="0"/>
        <w:numPr>
          <w:ilvl w:val="0"/>
          <w:numId w:val="0"/>
        </w:numPr>
        <w:kinsoku/>
        <w:wordWrap/>
        <w:overflowPunct/>
        <w:topLinePunct w:val="0"/>
        <w:autoSpaceDE/>
        <w:autoSpaceDN/>
        <w:bidi w:val="0"/>
        <w:adjustRightInd/>
        <w:snapToGrid/>
        <w:ind w:leftChars="0" w:firstLine="482" w:firstLineChars="200"/>
        <w:jc w:val="left"/>
        <w:textAlignment w:val="auto"/>
        <w:rPr>
          <w:rFonts w:hint="eastAsia" w:ascii="宋体" w:hAnsi="宋体" w:eastAsia="宋体" w:cs="宋体"/>
          <w:b/>
          <w:kern w:val="44"/>
          <w:sz w:val="24"/>
          <w:szCs w:val="24"/>
          <w:lang w:val="en-US" w:eastAsia="zh-CN" w:bidi="ar-SA"/>
        </w:rPr>
      </w:pPr>
      <w:r>
        <w:rPr>
          <w:rFonts w:hint="eastAsia" w:ascii="宋体" w:hAnsi="宋体" w:eastAsia="宋体" w:cs="宋体"/>
          <w:b/>
          <w:kern w:val="44"/>
          <w:sz w:val="24"/>
          <w:szCs w:val="24"/>
          <w:lang w:val="en-US" w:eastAsia="zh-CN" w:bidi="ar-SA"/>
        </w:rPr>
        <w:t>七、售后服务要求</w:t>
      </w:r>
    </w:p>
    <w:p w14:paraId="5D26647D">
      <w:pPr>
        <w:spacing w:before="81" w:after="81" w:line="360" w:lineRule="auto"/>
        <w:ind w:firstLine="480"/>
        <w:rPr>
          <w:rFonts w:hint="eastAsia" w:ascii="宋体" w:hAnsi="宋体" w:eastAsia="宋体" w:cs="宋体"/>
          <w:sz w:val="24"/>
          <w:szCs w:val="24"/>
        </w:rPr>
      </w:pPr>
      <w:r>
        <w:rPr>
          <w:rFonts w:hint="eastAsia" w:ascii="宋体" w:hAnsi="宋体" w:eastAsia="宋体" w:cs="宋体"/>
          <w:sz w:val="24"/>
          <w:szCs w:val="24"/>
        </w:rPr>
        <w:t>系统在验收合格后，投标人必须提供软件</w:t>
      </w:r>
      <w:r>
        <w:rPr>
          <w:rFonts w:hint="eastAsia" w:ascii="宋体" w:hAnsi="宋体" w:eastAsia="宋体" w:cs="宋体"/>
          <w:b w:val="0"/>
          <w:bCs w:val="0"/>
          <w:sz w:val="24"/>
          <w:szCs w:val="24"/>
        </w:rPr>
        <w:t>一年</w:t>
      </w:r>
      <w:r>
        <w:rPr>
          <w:rFonts w:hint="eastAsia" w:ascii="宋体" w:hAnsi="宋体" w:eastAsia="宋体" w:cs="宋体"/>
          <w:sz w:val="24"/>
          <w:szCs w:val="24"/>
        </w:rPr>
        <w:t>的免费技术维护服务（其中包括系统维护、跟踪检测等），并保证所投的系统正常运行。</w:t>
      </w:r>
    </w:p>
    <w:p w14:paraId="4A3484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由于医院管理信息系统的特殊性（必须满足医院7*24小时不间断工作）因此，在接到系统故障通知后，投标人必须在30分钟内响应。对于影响系统正常运行的严重故障（包括由系统软硬件等原因引起的），投标人工程师及其他相关技术人员必须在接到故障通知后4小时内赶到现场，查找原因，提供解决方案，并工作至故障完全修复，正常服务为止。一般要求保证系统在24小时之内修复。</w:t>
      </w:r>
    </w:p>
    <w:p w14:paraId="39C45A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p>
    <w:p w14:paraId="7127B349">
      <w:pPr>
        <w:pStyle w:val="2"/>
        <w:keepNext/>
        <w:keepLines/>
        <w:pageBreakBefore w:val="0"/>
        <w:widowControl w:val="0"/>
        <w:numPr>
          <w:ilvl w:val="0"/>
          <w:numId w:val="0"/>
        </w:numPr>
        <w:kinsoku/>
        <w:wordWrap/>
        <w:overflowPunct/>
        <w:topLinePunct w:val="0"/>
        <w:autoSpaceDE/>
        <w:autoSpaceDN/>
        <w:bidi w:val="0"/>
        <w:adjustRightInd/>
        <w:snapToGrid/>
        <w:ind w:leftChars="0" w:firstLine="482" w:firstLineChars="200"/>
        <w:jc w:val="left"/>
        <w:textAlignment w:val="auto"/>
        <w:rPr>
          <w:rFonts w:hint="eastAsia" w:ascii="宋体" w:hAnsi="宋体" w:eastAsia="宋体" w:cs="宋体"/>
          <w:b/>
          <w:kern w:val="44"/>
          <w:sz w:val="24"/>
          <w:szCs w:val="24"/>
          <w:lang w:val="en-US" w:eastAsia="zh-CN" w:bidi="ar-SA"/>
        </w:rPr>
      </w:pPr>
      <w:r>
        <w:rPr>
          <w:rFonts w:hint="eastAsia" w:ascii="宋体" w:hAnsi="宋体" w:eastAsia="宋体" w:cs="宋体"/>
          <w:b/>
          <w:kern w:val="44"/>
          <w:sz w:val="24"/>
          <w:szCs w:val="24"/>
          <w:lang w:val="en-US" w:eastAsia="zh-CN" w:bidi="ar-SA"/>
        </w:rPr>
        <w:t>八、</w:t>
      </w:r>
      <w:bookmarkStart w:id="22" w:name="_Toc11726"/>
      <w:bookmarkStart w:id="23" w:name="_Toc31696"/>
      <w:bookmarkStart w:id="24" w:name="_Toc430941295"/>
      <w:r>
        <w:rPr>
          <w:rFonts w:hint="eastAsia" w:ascii="宋体" w:hAnsi="宋体" w:eastAsia="宋体" w:cs="宋体"/>
          <w:b/>
          <w:kern w:val="44"/>
          <w:sz w:val="24"/>
          <w:szCs w:val="24"/>
          <w:lang w:val="en-US" w:eastAsia="zh-CN" w:bidi="ar-SA"/>
        </w:rPr>
        <w:t>资格要求（实质性要求）</w:t>
      </w:r>
      <w:bookmarkEnd w:id="22"/>
      <w:bookmarkEnd w:id="23"/>
      <w:bookmarkEnd w:id="24"/>
    </w:p>
    <w:p w14:paraId="68E1CAA7">
      <w:pPr>
        <w:spacing w:before="81" w:after="81" w:line="360" w:lineRule="auto"/>
        <w:ind w:firstLine="480"/>
        <w:rPr>
          <w:rFonts w:hint="eastAsia" w:ascii="宋体" w:hAnsi="宋体" w:eastAsia="宋体" w:cs="宋体"/>
          <w:sz w:val="24"/>
          <w:szCs w:val="24"/>
          <w:lang w:val="en-US"/>
        </w:rPr>
      </w:pPr>
      <w:bookmarkStart w:id="25" w:name="_Toc14194"/>
      <w:bookmarkStart w:id="26" w:name="_Toc430941296"/>
      <w:bookmarkStart w:id="27" w:name="_Toc440383608"/>
      <w:bookmarkStart w:id="28" w:name="_Toc9673"/>
      <w:bookmarkStart w:id="29" w:name="_Toc440382893"/>
      <w:r>
        <w:rPr>
          <w:rFonts w:hint="eastAsia" w:ascii="宋体" w:hAnsi="宋体" w:eastAsia="宋体" w:cs="宋体"/>
          <w:sz w:val="24"/>
          <w:szCs w:val="24"/>
          <w:lang w:val="en-US"/>
        </w:rPr>
        <w:t>（1）在中华人民共和国境内注册，具有独立承担民事责任的能力和经营许可，向</w:t>
      </w:r>
      <w:r>
        <w:rPr>
          <w:rFonts w:hint="eastAsia" w:ascii="宋体" w:hAnsi="宋体" w:eastAsia="宋体" w:cs="宋体"/>
          <w:sz w:val="24"/>
          <w:szCs w:val="24"/>
          <w:lang w:val="en-US" w:eastAsia="zh-CN"/>
        </w:rPr>
        <w:t>采购</w:t>
      </w:r>
      <w:r>
        <w:rPr>
          <w:rFonts w:hint="eastAsia" w:ascii="宋体" w:hAnsi="宋体" w:eastAsia="宋体" w:cs="宋体"/>
          <w:sz w:val="24"/>
          <w:szCs w:val="24"/>
          <w:lang w:val="en-US"/>
        </w:rPr>
        <w:t>人提供货物和服务的法人、其他组织或自然人。</w:t>
      </w:r>
    </w:p>
    <w:p w14:paraId="5C711BA0">
      <w:pPr>
        <w:spacing w:before="81" w:after="81" w:line="360" w:lineRule="auto"/>
        <w:ind w:firstLine="480"/>
        <w:rPr>
          <w:rFonts w:hint="eastAsia" w:ascii="宋体" w:hAnsi="宋体" w:eastAsia="宋体" w:cs="宋体"/>
          <w:sz w:val="24"/>
          <w:szCs w:val="24"/>
          <w:lang w:val="en-US"/>
        </w:rPr>
      </w:pPr>
      <w:r>
        <w:rPr>
          <w:rFonts w:hint="eastAsia" w:ascii="宋体" w:hAnsi="宋体" w:eastAsia="宋体" w:cs="宋体"/>
          <w:sz w:val="24"/>
          <w:szCs w:val="24"/>
          <w:lang w:val="en-US"/>
        </w:rPr>
        <w:t>（2）具有良好的商业信誉和健全的财务会计制度。</w:t>
      </w:r>
    </w:p>
    <w:p w14:paraId="0EFFD2E7">
      <w:pPr>
        <w:spacing w:before="81" w:after="81" w:line="360" w:lineRule="auto"/>
        <w:ind w:firstLine="480"/>
        <w:rPr>
          <w:rFonts w:hint="eastAsia" w:ascii="宋体" w:hAnsi="宋体" w:eastAsia="宋体" w:cs="宋体"/>
          <w:sz w:val="24"/>
          <w:szCs w:val="24"/>
          <w:lang w:val="en-US"/>
        </w:rPr>
      </w:pPr>
      <w:r>
        <w:rPr>
          <w:rFonts w:hint="eastAsia" w:ascii="宋体" w:hAnsi="宋体" w:eastAsia="宋体" w:cs="宋体"/>
          <w:sz w:val="24"/>
          <w:szCs w:val="24"/>
          <w:lang w:val="en-US"/>
        </w:rPr>
        <w:t>（3）具有履行合同所必需的设备和专业技术能力。</w:t>
      </w:r>
    </w:p>
    <w:p w14:paraId="6B67220B">
      <w:pPr>
        <w:spacing w:before="81" w:after="81" w:line="360" w:lineRule="auto"/>
        <w:ind w:firstLine="480"/>
        <w:rPr>
          <w:rFonts w:hint="eastAsia" w:ascii="宋体" w:hAnsi="宋体" w:eastAsia="宋体" w:cs="宋体"/>
          <w:sz w:val="24"/>
          <w:szCs w:val="24"/>
          <w:lang w:val="en-US"/>
        </w:rPr>
      </w:pPr>
      <w:r>
        <w:rPr>
          <w:rFonts w:hint="eastAsia" w:ascii="宋体" w:hAnsi="宋体" w:eastAsia="宋体" w:cs="宋体"/>
          <w:sz w:val="24"/>
          <w:szCs w:val="24"/>
          <w:lang w:val="en-US"/>
        </w:rPr>
        <w:t>（4）有依法缴纳税收和社会保障资金的良好记录。</w:t>
      </w:r>
    </w:p>
    <w:p w14:paraId="58C4DC73">
      <w:pPr>
        <w:spacing w:before="81" w:after="81" w:line="360" w:lineRule="auto"/>
        <w:ind w:firstLine="480"/>
        <w:rPr>
          <w:rFonts w:hint="eastAsia" w:ascii="宋体" w:hAnsi="宋体" w:eastAsia="宋体" w:cs="宋体"/>
          <w:sz w:val="24"/>
          <w:szCs w:val="24"/>
          <w:lang w:val="en-US"/>
        </w:rPr>
      </w:pPr>
      <w:r>
        <w:rPr>
          <w:rFonts w:hint="eastAsia" w:ascii="宋体" w:hAnsi="宋体" w:eastAsia="宋体" w:cs="宋体"/>
          <w:sz w:val="24"/>
          <w:szCs w:val="24"/>
          <w:lang w:val="en-US"/>
        </w:rPr>
        <w:t>（5）近三年内，在经营活动中没有重大违法记录。</w:t>
      </w:r>
    </w:p>
    <w:p w14:paraId="748112E9">
      <w:pPr>
        <w:spacing w:before="81" w:after="81" w:line="360" w:lineRule="auto"/>
        <w:ind w:firstLine="480"/>
        <w:rPr>
          <w:rFonts w:hint="eastAsia" w:ascii="宋体" w:hAnsi="宋体" w:eastAsia="宋体" w:cs="宋体"/>
          <w:sz w:val="24"/>
          <w:szCs w:val="24"/>
          <w:lang w:val="en-US"/>
        </w:rPr>
      </w:pPr>
      <w:r>
        <w:rPr>
          <w:rFonts w:hint="eastAsia" w:ascii="宋体" w:hAnsi="宋体" w:eastAsia="宋体" w:cs="宋体"/>
          <w:sz w:val="24"/>
          <w:szCs w:val="24"/>
          <w:lang w:val="en-US"/>
        </w:rPr>
        <w:t>（6）只有在法律上和财务上独立、合法运作并独立于</w:t>
      </w:r>
      <w:r>
        <w:rPr>
          <w:rFonts w:hint="eastAsia" w:ascii="宋体" w:hAnsi="宋体" w:eastAsia="宋体" w:cs="宋体"/>
          <w:sz w:val="24"/>
          <w:szCs w:val="24"/>
          <w:lang w:val="en-US" w:eastAsia="zh-CN"/>
        </w:rPr>
        <w:t>采购</w:t>
      </w:r>
      <w:r>
        <w:rPr>
          <w:rFonts w:hint="eastAsia" w:ascii="宋体" w:hAnsi="宋体" w:eastAsia="宋体" w:cs="宋体"/>
          <w:sz w:val="24"/>
          <w:szCs w:val="24"/>
          <w:lang w:val="en-US"/>
        </w:rPr>
        <w:t>人的供应商才能参加。</w:t>
      </w:r>
    </w:p>
    <w:p w14:paraId="2FAD5F65">
      <w:pPr>
        <w:spacing w:before="81" w:after="81" w:line="360" w:lineRule="auto"/>
        <w:ind w:firstLine="480"/>
        <w:rPr>
          <w:rFonts w:hint="eastAsia" w:ascii="宋体" w:hAnsi="宋体" w:eastAsia="宋体" w:cs="宋体"/>
          <w:sz w:val="24"/>
          <w:szCs w:val="24"/>
          <w:lang w:val="en-US"/>
        </w:rPr>
      </w:pPr>
      <w:r>
        <w:rPr>
          <w:rFonts w:hint="eastAsia" w:ascii="宋体" w:hAnsi="宋体" w:eastAsia="宋体" w:cs="宋体"/>
          <w:sz w:val="24"/>
          <w:szCs w:val="24"/>
          <w:lang w:val="en-US"/>
        </w:rPr>
        <w:t>（7）单位负责人为同一人或者存在直接控股、管理关系的不同供应商，不得在本项目同一合同项下同时参加</w:t>
      </w:r>
      <w:r>
        <w:rPr>
          <w:rFonts w:hint="eastAsia" w:ascii="宋体" w:hAnsi="宋体" w:eastAsia="宋体" w:cs="宋体"/>
          <w:sz w:val="24"/>
          <w:szCs w:val="24"/>
          <w:lang w:val="en-US" w:eastAsia="zh-CN"/>
        </w:rPr>
        <w:t>磋商</w:t>
      </w:r>
      <w:r>
        <w:rPr>
          <w:rFonts w:hint="eastAsia" w:ascii="宋体" w:hAnsi="宋体" w:eastAsia="宋体" w:cs="宋体"/>
          <w:sz w:val="24"/>
          <w:szCs w:val="24"/>
          <w:lang w:val="en-US"/>
        </w:rPr>
        <w:t>。</w:t>
      </w:r>
    </w:p>
    <w:p w14:paraId="37C3B154">
      <w:pPr>
        <w:spacing w:before="81" w:after="81" w:line="360" w:lineRule="auto"/>
        <w:ind w:firstLine="480"/>
        <w:rPr>
          <w:rFonts w:hint="eastAsia" w:ascii="宋体" w:hAnsi="宋体" w:eastAsia="宋体" w:cs="宋体"/>
          <w:sz w:val="24"/>
          <w:szCs w:val="24"/>
          <w:lang w:val="en-US"/>
        </w:rPr>
      </w:pPr>
      <w:r>
        <w:rPr>
          <w:rFonts w:hint="eastAsia" w:ascii="宋体" w:hAnsi="宋体" w:eastAsia="宋体" w:cs="宋体"/>
          <w:sz w:val="24"/>
          <w:szCs w:val="24"/>
          <w:lang w:val="en-US"/>
        </w:rPr>
        <w:t>（8）本项目不接受联合体。</w:t>
      </w:r>
    </w:p>
    <w:p w14:paraId="53353CD7">
      <w:pPr>
        <w:spacing w:before="81" w:after="81" w:line="360" w:lineRule="auto"/>
        <w:ind w:firstLine="480"/>
        <w:rPr>
          <w:rFonts w:hint="eastAsia" w:ascii="宋体" w:hAnsi="宋体" w:eastAsia="宋体" w:cs="宋体"/>
          <w:sz w:val="24"/>
          <w:szCs w:val="24"/>
          <w:lang w:val="en-US"/>
        </w:rPr>
      </w:pPr>
      <w:r>
        <w:rPr>
          <w:rFonts w:hint="eastAsia" w:ascii="宋体" w:hAnsi="宋体" w:eastAsia="宋体" w:cs="宋体"/>
          <w:sz w:val="24"/>
          <w:szCs w:val="24"/>
          <w:lang w:val="en-US"/>
        </w:rPr>
        <w:t>（9）近三年内被“信用中国”网站列入失信被执行人和重大税收违法案件当事人名单的、被“中国政府采购网”网站列入政府采购严重违法失信行为记录名单（处罚期限尚未届满的），不得参与本项目。</w:t>
      </w:r>
    </w:p>
    <w:p w14:paraId="3D8BFDE3">
      <w:pPr>
        <w:spacing w:before="81" w:after="81" w:line="360" w:lineRule="auto"/>
        <w:ind w:firstLine="480"/>
        <w:rPr>
          <w:rFonts w:hint="eastAsia" w:ascii="宋体" w:hAnsi="宋体" w:eastAsia="宋体" w:cs="宋体"/>
          <w:sz w:val="24"/>
          <w:szCs w:val="24"/>
          <w:lang w:val="en-US"/>
        </w:rPr>
      </w:pPr>
      <w:r>
        <w:rPr>
          <w:rFonts w:hint="eastAsia" w:ascii="宋体" w:hAnsi="宋体" w:eastAsia="宋体" w:cs="宋体"/>
          <w:sz w:val="24"/>
          <w:szCs w:val="24"/>
          <w:lang w:val="en-US"/>
        </w:rPr>
        <w:t>（1</w:t>
      </w:r>
      <w:r>
        <w:rPr>
          <w:rFonts w:hint="eastAsia" w:ascii="宋体" w:hAnsi="宋体" w:eastAsia="宋体" w:cs="宋体"/>
          <w:sz w:val="24"/>
          <w:szCs w:val="24"/>
          <w:lang w:val="en-US" w:eastAsia="zh-CN"/>
        </w:rPr>
        <w:t>0</w:t>
      </w:r>
      <w:r>
        <w:rPr>
          <w:rFonts w:hint="eastAsia" w:ascii="宋体" w:hAnsi="宋体" w:eastAsia="宋体" w:cs="宋体"/>
          <w:sz w:val="24"/>
          <w:szCs w:val="24"/>
          <w:lang w:val="en-US"/>
        </w:rPr>
        <w:t>）符合法律、行政法规规定的其它要求。</w:t>
      </w:r>
    </w:p>
    <w:p w14:paraId="14E2183E">
      <w:pPr>
        <w:pStyle w:val="2"/>
        <w:keepNext/>
        <w:keepLines/>
        <w:pageBreakBefore w:val="0"/>
        <w:widowControl w:val="0"/>
        <w:numPr>
          <w:ilvl w:val="0"/>
          <w:numId w:val="0"/>
        </w:numPr>
        <w:kinsoku/>
        <w:wordWrap/>
        <w:overflowPunct/>
        <w:topLinePunct w:val="0"/>
        <w:autoSpaceDE/>
        <w:autoSpaceDN/>
        <w:bidi w:val="0"/>
        <w:adjustRightInd/>
        <w:snapToGrid/>
        <w:ind w:leftChars="0" w:firstLine="482" w:firstLineChars="200"/>
        <w:jc w:val="left"/>
        <w:textAlignment w:val="auto"/>
        <w:rPr>
          <w:rFonts w:hint="eastAsia" w:ascii="宋体" w:hAnsi="宋体" w:eastAsia="宋体" w:cs="宋体"/>
          <w:b/>
          <w:kern w:val="44"/>
          <w:sz w:val="24"/>
          <w:szCs w:val="24"/>
          <w:lang w:val="en-US" w:eastAsia="zh-CN" w:bidi="ar-SA"/>
        </w:rPr>
      </w:pPr>
      <w:r>
        <w:rPr>
          <w:rFonts w:hint="eastAsia" w:ascii="宋体" w:hAnsi="宋体" w:eastAsia="宋体" w:cs="宋体"/>
          <w:b/>
          <w:kern w:val="44"/>
          <w:sz w:val="24"/>
          <w:szCs w:val="24"/>
          <w:lang w:val="en-US" w:eastAsia="zh-CN" w:bidi="ar-SA"/>
        </w:rPr>
        <w:t>九、资信文件</w:t>
      </w:r>
    </w:p>
    <w:p w14:paraId="10A91956">
      <w:pPr>
        <w:spacing w:before="81" w:after="81" w:line="360" w:lineRule="auto"/>
        <w:ind w:firstLine="480"/>
        <w:rPr>
          <w:rFonts w:hint="eastAsia" w:ascii="宋体" w:hAnsi="宋体" w:eastAsia="宋体" w:cs="宋体"/>
          <w:sz w:val="24"/>
          <w:szCs w:val="24"/>
          <w:lang w:val="en-US"/>
        </w:rPr>
      </w:pPr>
      <w:r>
        <w:rPr>
          <w:rFonts w:hint="eastAsia" w:ascii="宋体" w:hAnsi="宋体" w:eastAsia="宋体" w:cs="宋体"/>
          <w:sz w:val="24"/>
          <w:szCs w:val="24"/>
          <w:lang w:val="en-US"/>
        </w:rPr>
        <w:t>供应商须提供“真诚投标承诺书”（加盖服务商公章）</w:t>
      </w:r>
    </w:p>
    <w:bookmarkEnd w:id="25"/>
    <w:bookmarkEnd w:id="26"/>
    <w:bookmarkEnd w:id="27"/>
    <w:bookmarkEnd w:id="28"/>
    <w:bookmarkEnd w:id="29"/>
    <w:p w14:paraId="2919EC76">
      <w:pPr>
        <w:pStyle w:val="2"/>
        <w:keepNext/>
        <w:keepLines/>
        <w:pageBreakBefore w:val="0"/>
        <w:widowControl w:val="0"/>
        <w:numPr>
          <w:ilvl w:val="0"/>
          <w:numId w:val="0"/>
        </w:numPr>
        <w:kinsoku/>
        <w:wordWrap/>
        <w:overflowPunct/>
        <w:topLinePunct w:val="0"/>
        <w:autoSpaceDE/>
        <w:autoSpaceDN/>
        <w:bidi w:val="0"/>
        <w:adjustRightInd/>
        <w:snapToGrid/>
        <w:ind w:leftChars="0" w:firstLine="482" w:firstLineChars="200"/>
        <w:jc w:val="left"/>
        <w:textAlignment w:val="auto"/>
        <w:rPr>
          <w:rFonts w:hint="eastAsia" w:ascii="宋体" w:hAnsi="宋体" w:eastAsia="宋体" w:cs="宋体"/>
          <w:b/>
          <w:kern w:val="44"/>
          <w:sz w:val="24"/>
          <w:szCs w:val="24"/>
          <w:lang w:val="en-US" w:eastAsia="zh-CN" w:bidi="ar-SA"/>
        </w:rPr>
      </w:pPr>
      <w:bookmarkStart w:id="30" w:name="_Toc30957"/>
      <w:bookmarkStart w:id="31" w:name="_Toc27654"/>
      <w:bookmarkStart w:id="32" w:name="_Toc21611"/>
      <w:bookmarkStart w:id="33" w:name="_Toc440382896"/>
      <w:bookmarkStart w:id="34" w:name="_Toc440383611"/>
      <w:r>
        <w:rPr>
          <w:rFonts w:hint="eastAsia" w:ascii="宋体" w:hAnsi="宋体" w:eastAsia="宋体" w:cs="宋体"/>
          <w:b/>
          <w:kern w:val="44"/>
          <w:sz w:val="24"/>
          <w:szCs w:val="24"/>
          <w:lang w:val="en-US" w:eastAsia="zh-CN" w:bidi="ar-SA"/>
        </w:rPr>
        <w:t>十、服务内容</w:t>
      </w:r>
    </w:p>
    <w:bookmarkEnd w:id="30"/>
    <w:bookmarkEnd w:id="31"/>
    <w:bookmarkEnd w:id="32"/>
    <w:bookmarkEnd w:id="33"/>
    <w:bookmarkEnd w:id="34"/>
    <w:p w14:paraId="21E64A60">
      <w:pPr>
        <w:pStyle w:val="2"/>
        <w:keepNext/>
        <w:keepLines/>
        <w:pageBreakBefore w:val="0"/>
        <w:widowControl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b w:val="0"/>
          <w:bCs w:val="0"/>
          <w:kern w:val="2"/>
          <w:sz w:val="24"/>
          <w:szCs w:val="24"/>
          <w:lang w:val="en-US" w:eastAsia="zh-CN" w:bidi="ar-SA"/>
        </w:rPr>
      </w:pPr>
      <w:bookmarkStart w:id="35" w:name="_Toc2176"/>
      <w:bookmarkStart w:id="36" w:name="_Toc21238"/>
      <w:bookmarkStart w:id="37" w:name="_Toc32261"/>
      <w:bookmarkStart w:id="38" w:name="_Toc24492"/>
      <w:r>
        <w:rPr>
          <w:rFonts w:hint="eastAsia" w:ascii="宋体" w:hAnsi="宋体" w:eastAsia="宋体" w:cs="宋体"/>
          <w:b w:val="0"/>
          <w:bCs w:val="0"/>
          <w:kern w:val="2"/>
          <w:sz w:val="24"/>
          <w:szCs w:val="24"/>
          <w:lang w:val="en-US" w:eastAsia="zh-CN" w:bidi="ar-SA"/>
        </w:rPr>
        <w:t>LIS系统与天津市检验检查结果共享互认平台接口</w:t>
      </w:r>
    </w:p>
    <w:p w14:paraId="27201730">
      <w:pPr>
        <w:pStyle w:val="2"/>
        <w:keepNext/>
        <w:keepLines/>
        <w:pageBreakBefore w:val="0"/>
        <w:widowControl w:val="0"/>
        <w:numPr>
          <w:ilvl w:val="0"/>
          <w:numId w:val="0"/>
        </w:numPr>
        <w:kinsoku/>
        <w:wordWrap/>
        <w:overflowPunct/>
        <w:topLinePunct w:val="0"/>
        <w:autoSpaceDE/>
        <w:autoSpaceDN/>
        <w:bidi w:val="0"/>
        <w:adjustRightInd/>
        <w:snapToGrid/>
        <w:ind w:leftChars="0" w:firstLine="482" w:firstLineChars="200"/>
        <w:jc w:val="left"/>
        <w:textAlignment w:val="auto"/>
        <w:rPr>
          <w:rFonts w:hint="eastAsia" w:ascii="宋体" w:hAnsi="宋体" w:eastAsia="宋体" w:cs="宋体"/>
          <w:b/>
          <w:kern w:val="44"/>
          <w:sz w:val="24"/>
          <w:szCs w:val="24"/>
          <w:lang w:val="en-US" w:eastAsia="zh-CN" w:bidi="ar-SA"/>
        </w:rPr>
      </w:pPr>
      <w:r>
        <w:rPr>
          <w:rFonts w:hint="eastAsia" w:ascii="宋体" w:hAnsi="宋体" w:eastAsia="宋体" w:cs="宋体"/>
          <w:b/>
          <w:kern w:val="44"/>
          <w:sz w:val="24"/>
          <w:szCs w:val="24"/>
          <w:lang w:val="en-US" w:eastAsia="zh-CN" w:bidi="ar-SA"/>
        </w:rPr>
        <w:t>十一、注意事项</w:t>
      </w:r>
      <w:bookmarkEnd w:id="35"/>
      <w:bookmarkEnd w:id="36"/>
      <w:bookmarkEnd w:id="37"/>
      <w:bookmarkEnd w:id="38"/>
    </w:p>
    <w:p w14:paraId="25810CDC">
      <w:pPr>
        <w:spacing w:before="81" w:after="81" w:line="360" w:lineRule="auto"/>
        <w:ind w:firstLine="480"/>
        <w:rPr>
          <w:rFonts w:hint="eastAsia" w:ascii="宋体" w:hAnsi="宋体" w:eastAsia="宋体" w:cs="宋体"/>
          <w:sz w:val="24"/>
          <w:szCs w:val="24"/>
          <w:lang w:val="en-US"/>
        </w:rPr>
      </w:pPr>
      <w:r>
        <w:rPr>
          <w:rFonts w:hint="eastAsia" w:ascii="宋体" w:hAnsi="宋体" w:eastAsia="宋体" w:cs="宋体"/>
          <w:sz w:val="24"/>
          <w:szCs w:val="24"/>
          <w:lang w:val="en-US"/>
        </w:rPr>
        <w:t>1.不能满足竞争性磋商文件中任何一条实质性要求或经磋商小组认定有重大偏离的响应文件，不进入价格评审阶段。</w:t>
      </w:r>
    </w:p>
    <w:p w14:paraId="4FAA7E55">
      <w:pPr>
        <w:spacing w:before="81" w:after="81" w:line="360" w:lineRule="auto"/>
        <w:ind w:firstLine="480"/>
        <w:rPr>
          <w:rFonts w:hint="eastAsia" w:ascii="宋体" w:hAnsi="宋体" w:eastAsia="宋体" w:cs="宋体"/>
          <w:sz w:val="24"/>
          <w:szCs w:val="24"/>
          <w:lang w:val="en-US"/>
        </w:rPr>
      </w:pPr>
      <w:bookmarkStart w:id="39" w:name="_Toc23559"/>
      <w:r>
        <w:rPr>
          <w:rFonts w:hint="eastAsia" w:ascii="宋体" w:hAnsi="宋体" w:eastAsia="宋体" w:cs="宋体"/>
          <w:sz w:val="24"/>
          <w:szCs w:val="24"/>
          <w:lang w:val="en-US"/>
        </w:rPr>
        <w:t>2.磋商小组可根据与供应商响应情况，对原竞争性磋商文件采购需求中的技术、服务要求以及合同草案条款进行变更。</w:t>
      </w:r>
    </w:p>
    <w:p w14:paraId="6CD0B83E">
      <w:pPr>
        <w:spacing w:before="81" w:after="81" w:line="360" w:lineRule="auto"/>
        <w:ind w:firstLine="480"/>
        <w:rPr>
          <w:rFonts w:hint="eastAsia" w:ascii="宋体" w:hAnsi="宋体" w:eastAsia="宋体" w:cs="宋体"/>
          <w:sz w:val="24"/>
          <w:szCs w:val="24"/>
          <w:lang w:val="en-US"/>
        </w:rPr>
      </w:pPr>
      <w:r>
        <w:rPr>
          <w:rFonts w:hint="eastAsia" w:ascii="宋体" w:hAnsi="宋体" w:eastAsia="宋体" w:cs="宋体"/>
          <w:sz w:val="24"/>
          <w:szCs w:val="24"/>
          <w:lang w:val="en-US"/>
        </w:rPr>
        <w:t>3.磋商现场进行二次报价，作为参与本项目供应商的最终报价。</w:t>
      </w:r>
    </w:p>
    <w:p w14:paraId="6A49DE24">
      <w:pPr>
        <w:spacing w:before="81" w:after="81" w:line="360" w:lineRule="auto"/>
        <w:ind w:firstLine="480"/>
        <w:rPr>
          <w:rFonts w:hint="eastAsia" w:ascii="宋体" w:hAnsi="宋体" w:eastAsia="宋体" w:cs="宋体"/>
          <w:sz w:val="24"/>
          <w:szCs w:val="24"/>
          <w:lang w:val="en-US"/>
        </w:rPr>
      </w:pPr>
      <w:r>
        <w:rPr>
          <w:rFonts w:hint="eastAsia" w:ascii="宋体" w:hAnsi="宋体" w:eastAsia="宋体" w:cs="宋体"/>
          <w:sz w:val="24"/>
          <w:szCs w:val="24"/>
          <w:lang w:val="en-US"/>
        </w:rPr>
        <w:t>4.成交供应商须按照规定的时限和程序完成采购合同的签订。</w:t>
      </w:r>
    </w:p>
    <w:p w14:paraId="7B0DB7C6">
      <w:pPr>
        <w:spacing w:before="81" w:after="81" w:line="360" w:lineRule="auto"/>
        <w:ind w:firstLine="480"/>
        <w:rPr>
          <w:rFonts w:hint="eastAsia" w:ascii="宋体" w:hAnsi="宋体" w:eastAsia="宋体" w:cs="宋体"/>
          <w:sz w:val="24"/>
          <w:szCs w:val="24"/>
          <w:lang w:val="en-US"/>
        </w:rPr>
      </w:pPr>
      <w:r>
        <w:rPr>
          <w:rFonts w:hint="eastAsia" w:ascii="宋体" w:hAnsi="宋体" w:eastAsia="宋体" w:cs="宋体"/>
          <w:sz w:val="24"/>
          <w:szCs w:val="24"/>
          <w:lang w:val="en-US"/>
        </w:rPr>
        <w:t>5.要求供应商提供的投标文件进行密封并骑缝加盖公章。</w:t>
      </w:r>
    </w:p>
    <w:p w14:paraId="06424403">
      <w:pPr>
        <w:spacing w:before="81" w:after="81" w:line="360" w:lineRule="auto"/>
        <w:ind w:firstLine="480"/>
        <w:rPr>
          <w:rFonts w:hint="eastAsia" w:ascii="宋体" w:hAnsi="宋体" w:eastAsia="宋体" w:cs="宋体"/>
          <w:sz w:val="24"/>
          <w:szCs w:val="24"/>
          <w:lang w:val="en-US"/>
        </w:rPr>
      </w:pPr>
      <w:r>
        <w:rPr>
          <w:rFonts w:hint="eastAsia" w:ascii="宋体" w:hAnsi="宋体" w:eastAsia="宋体" w:cs="宋体"/>
          <w:sz w:val="24"/>
          <w:szCs w:val="24"/>
          <w:lang w:val="en-US"/>
        </w:rPr>
        <w:t>6.出现以下任何情形取消磋商资格：</w:t>
      </w:r>
    </w:p>
    <w:p w14:paraId="2F0CDC61">
      <w:pPr>
        <w:spacing w:before="81" w:after="81" w:line="360" w:lineRule="auto"/>
        <w:ind w:firstLine="480"/>
        <w:rPr>
          <w:rFonts w:hint="eastAsia" w:ascii="宋体" w:hAnsi="宋体" w:eastAsia="宋体" w:cs="宋体"/>
          <w:sz w:val="24"/>
          <w:szCs w:val="24"/>
          <w:lang w:val="en-US"/>
        </w:rPr>
      </w:pPr>
      <w:r>
        <w:rPr>
          <w:rFonts w:hint="eastAsia" w:ascii="宋体" w:hAnsi="宋体" w:eastAsia="宋体" w:cs="宋体"/>
          <w:sz w:val="24"/>
          <w:szCs w:val="24"/>
          <w:lang w:val="en-US"/>
        </w:rPr>
        <w:t>a.围标或陪标的；</w:t>
      </w:r>
    </w:p>
    <w:p w14:paraId="30035AA8">
      <w:pPr>
        <w:spacing w:before="81" w:after="81" w:line="360" w:lineRule="auto"/>
        <w:ind w:firstLine="480"/>
        <w:rPr>
          <w:rFonts w:hint="eastAsia" w:ascii="宋体" w:hAnsi="宋体" w:eastAsia="宋体" w:cs="宋体"/>
          <w:sz w:val="24"/>
          <w:szCs w:val="24"/>
          <w:lang w:val="en-US"/>
        </w:rPr>
      </w:pPr>
      <w:r>
        <w:rPr>
          <w:rFonts w:hint="eastAsia" w:ascii="宋体" w:hAnsi="宋体" w:eastAsia="宋体" w:cs="宋体"/>
          <w:sz w:val="24"/>
          <w:szCs w:val="24"/>
          <w:lang w:val="en-US"/>
        </w:rPr>
        <w:t>b.扰乱评审现场秩序，无理取闹，恶意诽谤的；</w:t>
      </w:r>
    </w:p>
    <w:p w14:paraId="7F377F36">
      <w:pPr>
        <w:spacing w:before="81" w:after="81" w:line="360" w:lineRule="auto"/>
        <w:ind w:firstLine="480"/>
        <w:rPr>
          <w:rFonts w:hint="eastAsia" w:ascii="宋体" w:hAnsi="宋体" w:eastAsia="宋体" w:cs="宋体"/>
          <w:sz w:val="24"/>
          <w:szCs w:val="24"/>
          <w:lang w:val="en-US"/>
        </w:rPr>
      </w:pPr>
      <w:r>
        <w:rPr>
          <w:rFonts w:hint="eastAsia" w:ascii="宋体" w:hAnsi="宋体" w:eastAsia="宋体" w:cs="宋体"/>
          <w:sz w:val="24"/>
          <w:szCs w:val="24"/>
          <w:lang w:val="en-US"/>
        </w:rPr>
        <w:t>c.提供虚假材料谋取成交的；</w:t>
      </w:r>
    </w:p>
    <w:p w14:paraId="3A3757D1">
      <w:pPr>
        <w:spacing w:before="81" w:after="81" w:line="360" w:lineRule="auto"/>
        <w:ind w:firstLine="480"/>
        <w:rPr>
          <w:rFonts w:hint="eastAsia" w:ascii="宋体" w:hAnsi="宋体" w:eastAsia="宋体" w:cs="宋体"/>
          <w:sz w:val="24"/>
          <w:szCs w:val="24"/>
          <w:lang w:val="en-US"/>
        </w:rPr>
      </w:pPr>
      <w:r>
        <w:rPr>
          <w:rFonts w:hint="eastAsia" w:ascii="宋体" w:hAnsi="宋体" w:eastAsia="宋体" w:cs="宋体"/>
          <w:sz w:val="24"/>
          <w:szCs w:val="24"/>
          <w:lang w:val="en-US"/>
        </w:rPr>
        <w:t>d.不实应答或虚假应标的。</w:t>
      </w:r>
      <w:bookmarkEnd w:id="39"/>
    </w:p>
    <w:p w14:paraId="6CC3ADD6">
      <w:pPr>
        <w:pStyle w:val="5"/>
        <w:ind w:firstLine="480"/>
      </w:pPr>
    </w:p>
    <w:p w14:paraId="182BD469">
      <w:pPr>
        <w:pStyle w:val="5"/>
        <w:ind w:firstLine="480"/>
      </w:pPr>
    </w:p>
    <w:p w14:paraId="1E28C24E">
      <w:pPr>
        <w:pStyle w:val="5"/>
        <w:ind w:firstLine="480"/>
      </w:pPr>
    </w:p>
    <w:p w14:paraId="59B45A15">
      <w:pPr>
        <w:pStyle w:val="5"/>
        <w:ind w:firstLine="480"/>
      </w:pPr>
    </w:p>
    <w:p w14:paraId="6307C131">
      <w:pPr>
        <w:pStyle w:val="5"/>
        <w:ind w:firstLine="480"/>
      </w:pPr>
    </w:p>
    <w:p w14:paraId="4E3D8AC1">
      <w:pPr>
        <w:pStyle w:val="5"/>
        <w:ind w:firstLine="480"/>
      </w:pPr>
    </w:p>
    <w:p w14:paraId="64D1D6C0">
      <w:pPr>
        <w:pStyle w:val="5"/>
        <w:ind w:firstLine="480"/>
      </w:pPr>
    </w:p>
    <w:p w14:paraId="3AE28702">
      <w:pPr>
        <w:pStyle w:val="5"/>
        <w:ind w:firstLine="480"/>
      </w:pPr>
    </w:p>
    <w:p w14:paraId="54A543C4">
      <w:pPr>
        <w:pStyle w:val="5"/>
        <w:ind w:firstLine="480"/>
      </w:pPr>
    </w:p>
    <w:p w14:paraId="3FEB3007">
      <w:pPr>
        <w:pStyle w:val="5"/>
        <w:ind w:firstLine="480"/>
      </w:pPr>
    </w:p>
    <w:p w14:paraId="5965E74A">
      <w:pPr>
        <w:pStyle w:val="5"/>
        <w:ind w:firstLine="480"/>
      </w:pPr>
    </w:p>
    <w:p w14:paraId="182ADCE0">
      <w:pPr>
        <w:pStyle w:val="5"/>
        <w:ind w:firstLine="480"/>
      </w:pPr>
    </w:p>
    <w:p w14:paraId="30E001AF">
      <w:pPr>
        <w:pStyle w:val="5"/>
        <w:ind w:firstLine="480"/>
      </w:pPr>
    </w:p>
    <w:p w14:paraId="1B3CB894">
      <w:pPr>
        <w:pStyle w:val="5"/>
        <w:ind w:firstLine="480"/>
      </w:pPr>
    </w:p>
    <w:p w14:paraId="63B597B0">
      <w:pPr>
        <w:pStyle w:val="5"/>
        <w:ind w:firstLine="480"/>
      </w:pPr>
    </w:p>
    <w:p w14:paraId="78A683D9">
      <w:pPr>
        <w:pStyle w:val="5"/>
        <w:ind w:firstLine="480"/>
      </w:pPr>
    </w:p>
    <w:p w14:paraId="76885397">
      <w:pPr>
        <w:pStyle w:val="5"/>
        <w:ind w:firstLine="480"/>
      </w:pPr>
    </w:p>
    <w:p w14:paraId="23D0D919">
      <w:pPr>
        <w:pStyle w:val="5"/>
        <w:ind w:firstLine="480"/>
      </w:pPr>
    </w:p>
    <w:p w14:paraId="4499A516">
      <w:pPr>
        <w:pStyle w:val="5"/>
        <w:ind w:firstLine="480"/>
      </w:pPr>
    </w:p>
    <w:p w14:paraId="3828C9FD">
      <w:pPr>
        <w:pStyle w:val="5"/>
        <w:ind w:firstLine="480"/>
      </w:pPr>
    </w:p>
    <w:p w14:paraId="0077632E">
      <w:pPr>
        <w:pStyle w:val="5"/>
        <w:ind w:firstLine="480"/>
      </w:pPr>
    </w:p>
    <w:p w14:paraId="3A1F48DB">
      <w:pPr>
        <w:pStyle w:val="5"/>
        <w:ind w:firstLine="480"/>
      </w:pPr>
    </w:p>
    <w:p w14:paraId="274B423F">
      <w:pPr>
        <w:pStyle w:val="5"/>
        <w:ind w:firstLine="480"/>
      </w:pPr>
    </w:p>
    <w:p w14:paraId="6E06E9C5">
      <w:pPr>
        <w:pStyle w:val="5"/>
        <w:ind w:firstLine="480"/>
      </w:pPr>
    </w:p>
    <w:p w14:paraId="1C7AEA60">
      <w:pPr>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附件1：</w:t>
      </w:r>
    </w:p>
    <w:p w14:paraId="55876E39">
      <w:pPr>
        <w:spacing w:line="500" w:lineRule="exact"/>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rPr>
        <w:t>授 权 书</w:t>
      </w:r>
    </w:p>
    <w:p w14:paraId="617E1A8F">
      <w:pPr>
        <w:ind w:firstLine="0" w:firstLineChars="0"/>
        <w:rPr>
          <w:rFonts w:hint="eastAsia" w:ascii="宋体" w:hAnsi="宋体" w:eastAsia="宋体" w:cs="宋体"/>
          <w:sz w:val="24"/>
          <w:szCs w:val="24"/>
        </w:rPr>
      </w:pPr>
    </w:p>
    <w:p w14:paraId="5A28173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兹授权我单位</w:t>
      </w:r>
      <w:r>
        <w:rPr>
          <w:rFonts w:hint="eastAsia" w:ascii="宋体" w:hAnsi="宋体" w:eastAsia="宋体" w:cs="宋体"/>
          <w:sz w:val="24"/>
          <w:szCs w:val="24"/>
          <w:u w:val="single"/>
        </w:rPr>
        <w:t xml:space="preserve">             </w:t>
      </w:r>
      <w:r>
        <w:rPr>
          <w:rFonts w:hint="eastAsia" w:ascii="宋体" w:hAnsi="宋体" w:eastAsia="宋体" w:cs="宋体"/>
          <w:sz w:val="24"/>
          <w:szCs w:val="24"/>
        </w:rPr>
        <w:t>（供应商代表名称），身份证号</w:t>
      </w:r>
      <w:r>
        <w:rPr>
          <w:rFonts w:hint="eastAsia" w:ascii="宋体" w:hAnsi="宋体" w:eastAsia="宋体" w:cs="宋体"/>
          <w:sz w:val="24"/>
          <w:szCs w:val="24"/>
          <w:u w:val="single"/>
        </w:rPr>
        <w:t xml:space="preserve">                         </w:t>
      </w:r>
      <w:r>
        <w:rPr>
          <w:rFonts w:hint="eastAsia" w:ascii="宋体" w:hAnsi="宋体" w:eastAsia="宋体" w:cs="宋体"/>
          <w:sz w:val="24"/>
          <w:szCs w:val="24"/>
        </w:rPr>
        <w:t>代表</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（供应商名称）进行</w:t>
      </w:r>
      <w:r>
        <w:rPr>
          <w:rFonts w:hint="eastAsia" w:ascii="宋体" w:hAnsi="宋体" w:eastAsia="宋体" w:cs="宋体"/>
          <w:sz w:val="24"/>
          <w:szCs w:val="24"/>
          <w:u w:val="single"/>
        </w:rPr>
        <w:t xml:space="preserve">                      </w:t>
      </w:r>
      <w:r>
        <w:rPr>
          <w:rFonts w:hint="eastAsia" w:ascii="宋体" w:hAnsi="宋体" w:eastAsia="宋体" w:cs="宋体"/>
          <w:sz w:val="24"/>
          <w:szCs w:val="24"/>
        </w:rPr>
        <w:t>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）的竞争性磋商采购活动，此授权至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日有效，特此证明。</w:t>
      </w:r>
    </w:p>
    <w:p w14:paraId="6067AB6D">
      <w:pPr>
        <w:ind w:firstLine="0" w:firstLineChars="0"/>
        <w:rPr>
          <w:rFonts w:hint="eastAsia" w:ascii="宋体" w:hAnsi="宋体" w:eastAsia="宋体" w:cs="宋体"/>
          <w:sz w:val="24"/>
          <w:szCs w:val="24"/>
        </w:rPr>
      </w:pPr>
    </w:p>
    <w:p w14:paraId="0AF7AF25">
      <w:pPr>
        <w:ind w:firstLine="0" w:firstLineChars="0"/>
        <w:rPr>
          <w:rFonts w:hint="eastAsia" w:ascii="宋体" w:hAnsi="宋体" w:eastAsia="宋体" w:cs="宋体"/>
          <w:sz w:val="24"/>
          <w:szCs w:val="24"/>
        </w:rPr>
      </w:pPr>
    </w:p>
    <w:p w14:paraId="2B44198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供应商名称（公章）：</w:t>
      </w:r>
    </w:p>
    <w:p w14:paraId="714B350A">
      <w:pPr>
        <w:spacing w:line="400" w:lineRule="exact"/>
        <w:ind w:firstLine="420"/>
        <w:rPr>
          <w:rFonts w:hint="eastAsia" w:ascii="宋体" w:hAnsi="宋体" w:eastAsia="宋体" w:cs="宋体"/>
          <w:sz w:val="24"/>
          <w:szCs w:val="24"/>
        </w:rPr>
      </w:pPr>
    </w:p>
    <w:p w14:paraId="5AE75D5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法定代表人（盖章）：</w:t>
      </w:r>
    </w:p>
    <w:p w14:paraId="2CB8D58B">
      <w:pPr>
        <w:spacing w:line="400" w:lineRule="exact"/>
        <w:ind w:firstLine="0" w:firstLineChars="0"/>
        <w:rPr>
          <w:rFonts w:hint="eastAsia" w:ascii="宋体" w:hAnsi="宋体" w:eastAsia="宋体" w:cs="宋体"/>
          <w:sz w:val="24"/>
          <w:szCs w:val="24"/>
        </w:rPr>
      </w:pPr>
    </w:p>
    <w:p w14:paraId="269AADC6">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年    月   日  </w:t>
      </w:r>
    </w:p>
    <w:p w14:paraId="4E817D16">
      <w:pPr>
        <w:ind w:firstLine="0" w:firstLineChars="0"/>
        <w:rPr>
          <w:rFonts w:hint="eastAsia" w:ascii="宋体" w:hAnsi="宋体" w:eastAsia="宋体" w:cs="宋体"/>
          <w:sz w:val="24"/>
          <w:szCs w:val="24"/>
        </w:rPr>
      </w:pPr>
    </w:p>
    <w:p w14:paraId="1DCC8FC9">
      <w:pPr>
        <w:ind w:firstLine="0" w:firstLineChars="0"/>
        <w:rPr>
          <w:rFonts w:hint="eastAsia" w:ascii="宋体" w:hAnsi="宋体" w:eastAsia="宋体" w:cs="宋体"/>
          <w:sz w:val="24"/>
          <w:szCs w:val="24"/>
        </w:rPr>
      </w:pPr>
    </w:p>
    <w:p w14:paraId="49C440DF">
      <w:pPr>
        <w:spacing w:line="400" w:lineRule="exact"/>
        <w:ind w:firstLine="0" w:firstLineChars="0"/>
        <w:rPr>
          <w:rFonts w:hint="eastAsia" w:ascii="宋体" w:hAnsi="宋体" w:eastAsia="宋体" w:cs="宋体"/>
          <w:b/>
          <w:sz w:val="24"/>
          <w:szCs w:val="24"/>
        </w:rPr>
      </w:pPr>
    </w:p>
    <w:p w14:paraId="1E181E7F">
      <w:pPr>
        <w:spacing w:line="400" w:lineRule="exact"/>
        <w:ind w:firstLine="0" w:firstLineChars="0"/>
        <w:rPr>
          <w:rFonts w:hint="eastAsia" w:ascii="宋体" w:hAnsi="宋体" w:eastAsia="宋体" w:cs="宋体"/>
          <w:b/>
          <w:sz w:val="24"/>
          <w:szCs w:val="24"/>
        </w:rPr>
      </w:pPr>
    </w:p>
    <w:p w14:paraId="16F08DBB">
      <w:pPr>
        <w:spacing w:line="400" w:lineRule="exact"/>
        <w:ind w:firstLine="0" w:firstLineChars="0"/>
        <w:rPr>
          <w:rFonts w:hint="eastAsia" w:ascii="宋体" w:hAnsi="宋体" w:eastAsia="宋体" w:cs="宋体"/>
          <w:b/>
          <w:sz w:val="24"/>
          <w:szCs w:val="24"/>
        </w:rPr>
      </w:pPr>
    </w:p>
    <w:p w14:paraId="69A3357D">
      <w:pPr>
        <w:spacing w:line="400" w:lineRule="exact"/>
        <w:ind w:firstLine="0" w:firstLineChars="0"/>
        <w:rPr>
          <w:rFonts w:hint="eastAsia" w:ascii="宋体" w:hAnsi="宋体" w:eastAsia="宋体" w:cs="宋体"/>
          <w:b/>
          <w:sz w:val="24"/>
          <w:szCs w:val="24"/>
        </w:rPr>
      </w:pPr>
    </w:p>
    <w:p w14:paraId="79ECBD56">
      <w:pPr>
        <w:spacing w:line="400" w:lineRule="exact"/>
        <w:ind w:firstLine="0" w:firstLineChars="0"/>
        <w:rPr>
          <w:rFonts w:hint="eastAsia" w:ascii="宋体" w:hAnsi="宋体" w:eastAsia="宋体" w:cs="宋体"/>
          <w:b/>
          <w:sz w:val="24"/>
          <w:szCs w:val="24"/>
        </w:rPr>
      </w:pPr>
    </w:p>
    <w:p w14:paraId="75D2695C">
      <w:pPr>
        <w:spacing w:line="400" w:lineRule="exact"/>
        <w:ind w:firstLine="0" w:firstLineChars="0"/>
        <w:rPr>
          <w:rFonts w:hint="eastAsia" w:ascii="宋体" w:hAnsi="宋体" w:eastAsia="宋体" w:cs="宋体"/>
          <w:b/>
          <w:sz w:val="24"/>
          <w:szCs w:val="24"/>
        </w:rPr>
      </w:pPr>
    </w:p>
    <w:p w14:paraId="6E908AA0">
      <w:pPr>
        <w:spacing w:line="400" w:lineRule="exact"/>
        <w:ind w:firstLine="0" w:firstLineChars="0"/>
        <w:rPr>
          <w:rFonts w:hint="eastAsia" w:ascii="宋体" w:hAnsi="宋体" w:eastAsia="宋体" w:cs="宋体"/>
          <w:b/>
          <w:sz w:val="24"/>
          <w:szCs w:val="24"/>
        </w:rPr>
      </w:pPr>
    </w:p>
    <w:p w14:paraId="6EAEE70A">
      <w:pPr>
        <w:spacing w:line="400" w:lineRule="exact"/>
        <w:ind w:firstLine="0" w:firstLineChars="0"/>
        <w:rPr>
          <w:rFonts w:hint="eastAsia" w:ascii="宋体" w:hAnsi="宋体" w:eastAsia="宋体" w:cs="宋体"/>
          <w:b/>
          <w:sz w:val="24"/>
          <w:szCs w:val="24"/>
        </w:rPr>
      </w:pPr>
    </w:p>
    <w:p w14:paraId="2160891A">
      <w:pPr>
        <w:spacing w:line="400" w:lineRule="exact"/>
        <w:ind w:firstLine="0" w:firstLineChars="0"/>
        <w:rPr>
          <w:rFonts w:hint="eastAsia" w:ascii="宋体" w:hAnsi="宋体" w:eastAsia="宋体" w:cs="宋体"/>
          <w:b/>
          <w:sz w:val="24"/>
          <w:szCs w:val="24"/>
        </w:rPr>
      </w:pPr>
    </w:p>
    <w:p w14:paraId="375D03E6">
      <w:pPr>
        <w:spacing w:line="400" w:lineRule="exact"/>
        <w:ind w:firstLine="0" w:firstLineChars="0"/>
        <w:rPr>
          <w:rFonts w:hint="eastAsia" w:ascii="宋体" w:hAnsi="宋体" w:eastAsia="宋体" w:cs="宋体"/>
          <w:b/>
          <w:sz w:val="24"/>
          <w:szCs w:val="24"/>
        </w:rPr>
      </w:pPr>
    </w:p>
    <w:p w14:paraId="2C021A63">
      <w:pPr>
        <w:spacing w:line="400" w:lineRule="exact"/>
        <w:ind w:firstLine="0" w:firstLineChars="0"/>
        <w:rPr>
          <w:rFonts w:hint="eastAsia" w:ascii="宋体" w:hAnsi="宋体" w:eastAsia="宋体" w:cs="宋体"/>
          <w:b/>
          <w:sz w:val="24"/>
          <w:szCs w:val="24"/>
        </w:rPr>
      </w:pPr>
    </w:p>
    <w:p w14:paraId="7EDCDFE4">
      <w:pPr>
        <w:spacing w:line="400" w:lineRule="exact"/>
        <w:ind w:firstLine="0" w:firstLineChars="0"/>
        <w:rPr>
          <w:rFonts w:hint="eastAsia" w:ascii="宋体" w:hAnsi="宋体" w:eastAsia="宋体" w:cs="宋体"/>
          <w:b/>
          <w:sz w:val="24"/>
          <w:szCs w:val="24"/>
        </w:rPr>
      </w:pPr>
    </w:p>
    <w:p w14:paraId="61262786">
      <w:pPr>
        <w:spacing w:line="400" w:lineRule="exact"/>
        <w:ind w:firstLine="0" w:firstLineChars="0"/>
        <w:rPr>
          <w:rFonts w:hint="eastAsia" w:ascii="宋体" w:hAnsi="宋体" w:eastAsia="宋体" w:cs="宋体"/>
          <w:b/>
          <w:sz w:val="24"/>
          <w:szCs w:val="24"/>
        </w:rPr>
      </w:pPr>
    </w:p>
    <w:p w14:paraId="4C4344EB">
      <w:pPr>
        <w:spacing w:line="400" w:lineRule="exact"/>
        <w:ind w:firstLine="0" w:firstLineChars="0"/>
        <w:rPr>
          <w:rFonts w:hint="eastAsia" w:ascii="宋体" w:hAnsi="宋体" w:eastAsia="宋体" w:cs="宋体"/>
          <w:b/>
          <w:sz w:val="24"/>
          <w:szCs w:val="24"/>
        </w:rPr>
      </w:pPr>
    </w:p>
    <w:p w14:paraId="6F8F77DC">
      <w:pPr>
        <w:spacing w:line="400" w:lineRule="exact"/>
        <w:ind w:firstLine="0" w:firstLineChars="0"/>
        <w:rPr>
          <w:rFonts w:hint="eastAsia" w:ascii="宋体" w:hAnsi="宋体" w:eastAsia="宋体" w:cs="宋体"/>
          <w:b/>
          <w:sz w:val="24"/>
          <w:szCs w:val="24"/>
        </w:rPr>
      </w:pPr>
    </w:p>
    <w:p w14:paraId="0F3D2EE3">
      <w:pPr>
        <w:spacing w:line="400" w:lineRule="exact"/>
        <w:ind w:firstLine="0" w:firstLineChars="0"/>
        <w:rPr>
          <w:rFonts w:hint="eastAsia" w:ascii="宋体" w:hAnsi="宋体" w:eastAsia="宋体" w:cs="宋体"/>
          <w:b/>
          <w:sz w:val="24"/>
          <w:szCs w:val="24"/>
        </w:rPr>
      </w:pPr>
    </w:p>
    <w:p w14:paraId="418F8FC2">
      <w:pPr>
        <w:spacing w:line="400" w:lineRule="exact"/>
        <w:ind w:firstLine="0" w:firstLineChars="0"/>
        <w:rPr>
          <w:rFonts w:hint="eastAsia" w:ascii="宋体" w:hAnsi="宋体" w:eastAsia="宋体" w:cs="宋体"/>
          <w:b/>
          <w:sz w:val="24"/>
          <w:szCs w:val="24"/>
        </w:rPr>
      </w:pPr>
    </w:p>
    <w:p w14:paraId="4F8FA4C8">
      <w:pPr>
        <w:spacing w:line="400" w:lineRule="exact"/>
        <w:ind w:firstLine="0" w:firstLineChars="0"/>
        <w:rPr>
          <w:rFonts w:hint="eastAsia" w:ascii="宋体" w:hAnsi="宋体" w:eastAsia="宋体" w:cs="宋体"/>
          <w:b/>
          <w:sz w:val="24"/>
          <w:szCs w:val="24"/>
        </w:rPr>
      </w:pPr>
    </w:p>
    <w:p w14:paraId="78FFEE36">
      <w:pPr>
        <w:spacing w:line="400" w:lineRule="exact"/>
        <w:ind w:firstLine="0" w:firstLineChars="0"/>
        <w:rPr>
          <w:rFonts w:hint="eastAsia" w:ascii="宋体" w:hAnsi="宋体" w:eastAsia="宋体" w:cs="宋体"/>
          <w:b/>
          <w:sz w:val="24"/>
          <w:szCs w:val="24"/>
        </w:rPr>
      </w:pPr>
    </w:p>
    <w:p w14:paraId="57E1667E">
      <w:pPr>
        <w:spacing w:line="400" w:lineRule="exact"/>
        <w:ind w:firstLine="0" w:firstLineChars="0"/>
        <w:rPr>
          <w:rFonts w:hint="eastAsia" w:ascii="宋体" w:hAnsi="宋体" w:eastAsia="宋体" w:cs="宋体"/>
          <w:b/>
          <w:sz w:val="24"/>
          <w:szCs w:val="24"/>
        </w:rPr>
      </w:pPr>
    </w:p>
    <w:p w14:paraId="011BB477">
      <w:pPr>
        <w:spacing w:line="40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附件2：</w:t>
      </w:r>
    </w:p>
    <w:p w14:paraId="66C08C60">
      <w:pPr>
        <w:spacing w:line="500" w:lineRule="exact"/>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rPr>
        <w:t>真诚招标承诺书</w:t>
      </w:r>
    </w:p>
    <w:p w14:paraId="790A5DB9">
      <w:pPr>
        <w:ind w:firstLine="0" w:firstLineChars="0"/>
        <w:rPr>
          <w:rFonts w:hint="eastAsia" w:ascii="宋体" w:hAnsi="宋体" w:eastAsia="宋体" w:cs="宋体"/>
          <w:sz w:val="24"/>
          <w:szCs w:val="24"/>
        </w:rPr>
      </w:pPr>
    </w:p>
    <w:p w14:paraId="684E8848">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天津医科大学眼科医院：</w:t>
      </w:r>
    </w:p>
    <w:p w14:paraId="030FFD1C">
      <w:pPr>
        <w:spacing w:line="400" w:lineRule="exact"/>
        <w:ind w:firstLine="0" w:firstLineChars="0"/>
        <w:rPr>
          <w:rFonts w:hint="eastAsia" w:ascii="宋体" w:hAnsi="宋体" w:eastAsia="宋体" w:cs="宋体"/>
          <w:sz w:val="24"/>
          <w:szCs w:val="24"/>
        </w:rPr>
      </w:pPr>
    </w:p>
    <w:p w14:paraId="1B7B571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本投标人愿意参与“</w:t>
      </w:r>
      <w:r>
        <w:rPr>
          <w:rFonts w:hint="eastAsia" w:ascii="宋体" w:hAnsi="宋体" w:eastAsia="宋体" w:cs="宋体"/>
          <w:sz w:val="24"/>
          <w:szCs w:val="24"/>
          <w:u w:val="single"/>
        </w:rPr>
        <w:t xml:space="preserve">                       </w:t>
      </w:r>
      <w:r>
        <w:rPr>
          <w:rFonts w:hint="eastAsia" w:ascii="宋体" w:hAnsi="宋体" w:eastAsia="宋体" w:cs="宋体"/>
          <w:sz w:val="24"/>
          <w:szCs w:val="24"/>
        </w:rPr>
        <w:t>项目的投标，并作出如下承诺：</w:t>
      </w:r>
    </w:p>
    <w:p w14:paraId="190FEF95">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 未与其他任何公司\个人达成固定价格的协议。</w:t>
      </w:r>
    </w:p>
    <w:p w14:paraId="204C631A">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 在投标撤回之前，不做以下任何事项：</w:t>
      </w:r>
    </w:p>
    <w:p w14:paraId="0A4F93F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（1）向采购人以外的人员泄漏投标情况；</w:t>
      </w:r>
    </w:p>
    <w:p w14:paraId="544AEAE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（2）与其他参与本次投标的人达成可能限制竞争的协议；</w:t>
      </w:r>
    </w:p>
    <w:p w14:paraId="4BA916C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（3）为影响投标而向有关招标当事者提供金钱、物质及服务；</w:t>
      </w:r>
    </w:p>
    <w:p w14:paraId="6433DBAB">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 保证递交的响应文件不提供虚假材料，否则接受政府采购法第七十七条规定的处罚，列入不良行为记录名单，一至三年内禁止参加政府采购活动。以下材料或情形之一不实的均视为提供虚假材料：</w:t>
      </w:r>
    </w:p>
    <w:p w14:paraId="452721E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（1）磋商价格；（2）业绩；（3）资质文件；（4）服务响应；（5）履约情况；</w:t>
      </w:r>
    </w:p>
    <w:p w14:paraId="1E68D7F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021650A">
      <w:pPr>
        <w:spacing w:line="400" w:lineRule="exact"/>
        <w:ind w:firstLine="0" w:firstLineChars="0"/>
        <w:rPr>
          <w:rFonts w:hint="eastAsia" w:ascii="宋体" w:hAnsi="宋体" w:eastAsia="宋体" w:cs="宋体"/>
          <w:sz w:val="24"/>
          <w:szCs w:val="24"/>
        </w:rPr>
      </w:pPr>
    </w:p>
    <w:p w14:paraId="14E8507D">
      <w:pPr>
        <w:spacing w:line="400" w:lineRule="exact"/>
        <w:ind w:firstLine="0" w:firstLineChars="0"/>
        <w:rPr>
          <w:rFonts w:hint="eastAsia" w:ascii="宋体" w:hAnsi="宋体" w:eastAsia="宋体" w:cs="宋体"/>
          <w:sz w:val="24"/>
          <w:szCs w:val="24"/>
        </w:rPr>
      </w:pPr>
    </w:p>
    <w:p w14:paraId="7675E3C6">
      <w:pPr>
        <w:spacing w:line="400" w:lineRule="exact"/>
        <w:ind w:firstLine="0" w:firstLineChars="0"/>
        <w:rPr>
          <w:rFonts w:hint="eastAsia" w:ascii="宋体" w:hAnsi="宋体" w:eastAsia="宋体" w:cs="宋体"/>
          <w:sz w:val="24"/>
          <w:szCs w:val="24"/>
        </w:rPr>
      </w:pPr>
    </w:p>
    <w:p w14:paraId="359E2E6E">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供应商代表签字：_______________</w:t>
      </w:r>
    </w:p>
    <w:p w14:paraId="48FDC067">
      <w:pPr>
        <w:spacing w:line="400" w:lineRule="exact"/>
        <w:ind w:firstLine="420"/>
        <w:rPr>
          <w:rFonts w:hint="eastAsia" w:ascii="宋体" w:hAnsi="宋体" w:eastAsia="宋体" w:cs="宋体"/>
          <w:sz w:val="24"/>
          <w:szCs w:val="24"/>
        </w:rPr>
      </w:pPr>
    </w:p>
    <w:p w14:paraId="7FDC0F45">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职务：_________日期：__________</w:t>
      </w:r>
    </w:p>
    <w:p w14:paraId="6790219F">
      <w:pPr>
        <w:spacing w:line="400" w:lineRule="exact"/>
        <w:ind w:firstLine="420"/>
        <w:rPr>
          <w:rFonts w:hint="eastAsia" w:ascii="宋体" w:hAnsi="宋体" w:eastAsia="宋体" w:cs="宋体"/>
          <w:sz w:val="24"/>
          <w:szCs w:val="24"/>
        </w:rPr>
      </w:pPr>
    </w:p>
    <w:p w14:paraId="128BE82B">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供应商名称（公章）：_____________</w:t>
      </w:r>
    </w:p>
    <w:p w14:paraId="0EAF418E">
      <w:pPr>
        <w:ind w:left="480" w:firstLine="0" w:firstLineChars="0"/>
        <w:rPr>
          <w:rFonts w:hint="eastAsia" w:ascii="宋体" w:hAnsi="宋体" w:eastAsia="宋体" w:cs="宋体"/>
          <w:sz w:val="24"/>
          <w:szCs w:val="24"/>
        </w:rPr>
      </w:pPr>
      <w:bookmarkStart w:id="40" w:name="_Toc29156"/>
      <w:bookmarkStart w:id="41" w:name="_Toc26215"/>
      <w:bookmarkStart w:id="42" w:name="_Toc440383626"/>
      <w:bookmarkStart w:id="43" w:name="_Toc10703"/>
    </w:p>
    <w:p w14:paraId="238D1C14">
      <w:pPr>
        <w:ind w:left="480" w:firstLine="0" w:firstLineChars="0"/>
        <w:rPr>
          <w:rFonts w:hint="eastAsia" w:ascii="宋体" w:hAnsi="宋体" w:eastAsia="宋体" w:cs="宋体"/>
          <w:sz w:val="24"/>
          <w:szCs w:val="24"/>
        </w:rPr>
      </w:pPr>
    </w:p>
    <w:bookmarkEnd w:id="40"/>
    <w:bookmarkEnd w:id="41"/>
    <w:bookmarkEnd w:id="42"/>
    <w:bookmarkEnd w:id="43"/>
    <w:p w14:paraId="52AD8986">
      <w:pPr>
        <w:ind w:firstLine="0" w:firstLineChars="0"/>
        <w:rPr>
          <w:rFonts w:hint="eastAsia" w:ascii="宋体" w:hAnsi="宋体" w:eastAsia="宋体" w:cs="宋体"/>
          <w:sz w:val="24"/>
          <w:szCs w:val="24"/>
        </w:rPr>
      </w:pPr>
    </w:p>
    <w:p w14:paraId="2998A230">
      <w:pPr>
        <w:pStyle w:val="5"/>
        <w:ind w:firstLine="480"/>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微软雅黑"/>
    <w:panose1 w:val="02020603050405020304"/>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0378520"/>
      <w:docPartObj>
        <w:docPartGallery w:val="autotext"/>
      </w:docPartObj>
    </w:sdtPr>
    <w:sdtContent>
      <w:p w14:paraId="28CB5431">
        <w:pPr>
          <w:pStyle w:val="15"/>
          <w:jc w:val="center"/>
        </w:pPr>
        <w:r>
          <w:fldChar w:fldCharType="begin"/>
        </w:r>
        <w:r>
          <w:instrText xml:space="preserve">PAGE   \* MERGEFORMAT</w:instrText>
        </w:r>
        <w:r>
          <w:fldChar w:fldCharType="separate"/>
        </w:r>
        <w:r>
          <w:rPr>
            <w:lang w:val="zh-CN"/>
          </w:rPr>
          <w:t>19</w:t>
        </w:r>
        <w:r>
          <w:fldChar w:fldCharType="end"/>
        </w:r>
      </w:p>
    </w:sdtContent>
  </w:sdt>
  <w:p w14:paraId="1B69969F">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FBB69">
    <w:pPr>
      <w:pStyle w:val="16"/>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CA5DC">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9CCCD"/>
    <w:multiLevelType w:val="singleLevel"/>
    <w:tmpl w:val="CD79CCCD"/>
    <w:lvl w:ilvl="0" w:tentative="0">
      <w:start w:val="1"/>
      <w:numFmt w:val="chineseCounting"/>
      <w:suff w:val="nothing"/>
      <w:lvlText w:val="%1、"/>
      <w:lvlJc w:val="left"/>
      <w:pPr>
        <w:ind w:left="480" w:firstLine="0"/>
      </w:pPr>
      <w:rPr>
        <w:rFonts w:hint="eastAsia"/>
        <w:lang w:val="en-US"/>
      </w:rPr>
    </w:lvl>
  </w:abstractNum>
  <w:abstractNum w:abstractNumId="1">
    <w:nsid w:val="778D3E8C"/>
    <w:multiLevelType w:val="multilevel"/>
    <w:tmpl w:val="778D3E8C"/>
    <w:lvl w:ilvl="0" w:tentative="0">
      <w:start w:val="1"/>
      <w:numFmt w:val="decimal"/>
      <w:pStyle w:val="2"/>
      <w:suff w:val="space"/>
      <w:lvlText w:val="%1"/>
      <w:lvlJc w:val="left"/>
      <w:pPr>
        <w:ind w:left="0" w:firstLine="0"/>
      </w:pPr>
      <w:rPr>
        <w:rFonts w:hint="eastAsia"/>
      </w:rPr>
    </w:lvl>
    <w:lvl w:ilvl="1" w:tentative="0">
      <w:start w:val="1"/>
      <w:numFmt w:val="decimal"/>
      <w:pStyle w:val="3"/>
      <w:suff w:val="space"/>
      <w:lvlText w:val="%1.%2"/>
      <w:lvlJc w:val="left"/>
      <w:pPr>
        <w:ind w:left="0" w:firstLine="0"/>
      </w:pPr>
      <w:rPr>
        <w:rFonts w:hint="eastAsia"/>
      </w:rPr>
    </w:lvl>
    <w:lvl w:ilvl="2" w:tentative="0">
      <w:start w:val="1"/>
      <w:numFmt w:val="decimal"/>
      <w:pStyle w:val="4"/>
      <w:suff w:val="space"/>
      <w:lvlText w:val="%1.%2.%3"/>
      <w:lvlJc w:val="left"/>
      <w:pPr>
        <w:ind w:left="0" w:firstLine="0"/>
      </w:pPr>
      <w:rPr>
        <w:rFonts w:hint="eastAsia"/>
      </w:rPr>
    </w:lvl>
    <w:lvl w:ilvl="3" w:tentative="0">
      <w:start w:val="1"/>
      <w:numFmt w:val="decimal"/>
      <w:pStyle w:val="6"/>
      <w:suff w:val="space"/>
      <w:lvlText w:val="%1.%2.%3.%4"/>
      <w:lvlJc w:val="left"/>
      <w:pPr>
        <w:ind w:left="0" w:firstLine="0"/>
      </w:pPr>
      <w:rPr>
        <w:rFonts w:hint="eastAsia"/>
      </w:rPr>
    </w:lvl>
    <w:lvl w:ilvl="4" w:tentative="0">
      <w:start w:val="1"/>
      <w:numFmt w:val="decimal"/>
      <w:pStyle w:val="7"/>
      <w:suff w:val="space"/>
      <w:lvlText w:val="%1.%2.%3.%4.%5"/>
      <w:lvlJc w:val="left"/>
      <w:pPr>
        <w:ind w:left="0" w:firstLine="0"/>
      </w:pPr>
      <w:rPr>
        <w:rFonts w:hint="eastAsia"/>
      </w:rPr>
    </w:lvl>
    <w:lvl w:ilvl="5" w:tentative="0">
      <w:start w:val="1"/>
      <w:numFmt w:val="decimal"/>
      <w:pStyle w:val="8"/>
      <w:suff w:val="space"/>
      <w:lvlText w:val="%1.%2.%3.%4.%5.%6"/>
      <w:lvlJc w:val="left"/>
      <w:pPr>
        <w:ind w:left="0" w:firstLine="0"/>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9DE"/>
    <w:rsid w:val="00001955"/>
    <w:rsid w:val="00007593"/>
    <w:rsid w:val="00011701"/>
    <w:rsid w:val="0001368F"/>
    <w:rsid w:val="0001445F"/>
    <w:rsid w:val="00016173"/>
    <w:rsid w:val="0001700A"/>
    <w:rsid w:val="000412A3"/>
    <w:rsid w:val="00043CDF"/>
    <w:rsid w:val="000507C7"/>
    <w:rsid w:val="00054DCA"/>
    <w:rsid w:val="00057919"/>
    <w:rsid w:val="00062754"/>
    <w:rsid w:val="00062936"/>
    <w:rsid w:val="00062F8C"/>
    <w:rsid w:val="000659AE"/>
    <w:rsid w:val="000758E4"/>
    <w:rsid w:val="000807BC"/>
    <w:rsid w:val="000853DD"/>
    <w:rsid w:val="000856B5"/>
    <w:rsid w:val="00091C9A"/>
    <w:rsid w:val="00092E35"/>
    <w:rsid w:val="000A3D3C"/>
    <w:rsid w:val="000B1FE0"/>
    <w:rsid w:val="000B2B8E"/>
    <w:rsid w:val="000B2D2E"/>
    <w:rsid w:val="000D6E32"/>
    <w:rsid w:val="000E0ABE"/>
    <w:rsid w:val="000E4E90"/>
    <w:rsid w:val="000E6D78"/>
    <w:rsid w:val="000F7231"/>
    <w:rsid w:val="000F7680"/>
    <w:rsid w:val="000F7A5C"/>
    <w:rsid w:val="00105969"/>
    <w:rsid w:val="00105A41"/>
    <w:rsid w:val="00106DF1"/>
    <w:rsid w:val="00114F6C"/>
    <w:rsid w:val="001208FD"/>
    <w:rsid w:val="00121816"/>
    <w:rsid w:val="00126D9B"/>
    <w:rsid w:val="00135587"/>
    <w:rsid w:val="00140000"/>
    <w:rsid w:val="00141FEC"/>
    <w:rsid w:val="00142988"/>
    <w:rsid w:val="00144B07"/>
    <w:rsid w:val="00145C45"/>
    <w:rsid w:val="001473FC"/>
    <w:rsid w:val="00147C37"/>
    <w:rsid w:val="001510E9"/>
    <w:rsid w:val="00151E9F"/>
    <w:rsid w:val="00152196"/>
    <w:rsid w:val="00180DD0"/>
    <w:rsid w:val="00183681"/>
    <w:rsid w:val="00183BB6"/>
    <w:rsid w:val="00185BEA"/>
    <w:rsid w:val="001909C8"/>
    <w:rsid w:val="00191E34"/>
    <w:rsid w:val="001A17C9"/>
    <w:rsid w:val="001A48C8"/>
    <w:rsid w:val="001A6B11"/>
    <w:rsid w:val="001A7BE1"/>
    <w:rsid w:val="001B0C81"/>
    <w:rsid w:val="001C0417"/>
    <w:rsid w:val="001C1BE3"/>
    <w:rsid w:val="001E079A"/>
    <w:rsid w:val="001F4520"/>
    <w:rsid w:val="00202C71"/>
    <w:rsid w:val="002030A7"/>
    <w:rsid w:val="002030B0"/>
    <w:rsid w:val="00207280"/>
    <w:rsid w:val="00207E6D"/>
    <w:rsid w:val="00210171"/>
    <w:rsid w:val="0021176F"/>
    <w:rsid w:val="00214977"/>
    <w:rsid w:val="0022297B"/>
    <w:rsid w:val="00224B67"/>
    <w:rsid w:val="002473B0"/>
    <w:rsid w:val="00247E7F"/>
    <w:rsid w:val="00250867"/>
    <w:rsid w:val="00250938"/>
    <w:rsid w:val="002526DB"/>
    <w:rsid w:val="00254EA3"/>
    <w:rsid w:val="002719E4"/>
    <w:rsid w:val="002734D3"/>
    <w:rsid w:val="00274CCC"/>
    <w:rsid w:val="00283B34"/>
    <w:rsid w:val="0028484E"/>
    <w:rsid w:val="002853B2"/>
    <w:rsid w:val="00286BA6"/>
    <w:rsid w:val="00292D6E"/>
    <w:rsid w:val="00293308"/>
    <w:rsid w:val="002A18D5"/>
    <w:rsid w:val="002A5E92"/>
    <w:rsid w:val="002B04E6"/>
    <w:rsid w:val="002C0D8F"/>
    <w:rsid w:val="002C3059"/>
    <w:rsid w:val="002C3942"/>
    <w:rsid w:val="002C4A18"/>
    <w:rsid w:val="002C7999"/>
    <w:rsid w:val="002D3841"/>
    <w:rsid w:val="002D54EB"/>
    <w:rsid w:val="002E03CF"/>
    <w:rsid w:val="002E1A7D"/>
    <w:rsid w:val="002E5449"/>
    <w:rsid w:val="002E7A19"/>
    <w:rsid w:val="002F36B0"/>
    <w:rsid w:val="002F5CB5"/>
    <w:rsid w:val="0030320A"/>
    <w:rsid w:val="003036DE"/>
    <w:rsid w:val="00305EAD"/>
    <w:rsid w:val="003104AC"/>
    <w:rsid w:val="00311044"/>
    <w:rsid w:val="00313070"/>
    <w:rsid w:val="00313265"/>
    <w:rsid w:val="003140E3"/>
    <w:rsid w:val="00314F46"/>
    <w:rsid w:val="0031643C"/>
    <w:rsid w:val="00321FF2"/>
    <w:rsid w:val="00330B2B"/>
    <w:rsid w:val="003311E7"/>
    <w:rsid w:val="00332838"/>
    <w:rsid w:val="00332E71"/>
    <w:rsid w:val="003362BF"/>
    <w:rsid w:val="00336AED"/>
    <w:rsid w:val="00337C81"/>
    <w:rsid w:val="00342C06"/>
    <w:rsid w:val="00350E1F"/>
    <w:rsid w:val="00351482"/>
    <w:rsid w:val="0035532A"/>
    <w:rsid w:val="00356A4F"/>
    <w:rsid w:val="00356EB2"/>
    <w:rsid w:val="0036133E"/>
    <w:rsid w:val="0036246A"/>
    <w:rsid w:val="00363E0F"/>
    <w:rsid w:val="00366675"/>
    <w:rsid w:val="00370B31"/>
    <w:rsid w:val="003718C1"/>
    <w:rsid w:val="00375707"/>
    <w:rsid w:val="00376B53"/>
    <w:rsid w:val="00382205"/>
    <w:rsid w:val="00396EDD"/>
    <w:rsid w:val="00396F52"/>
    <w:rsid w:val="00397C65"/>
    <w:rsid w:val="003A21E5"/>
    <w:rsid w:val="003A3B0A"/>
    <w:rsid w:val="003A69DE"/>
    <w:rsid w:val="003B06B7"/>
    <w:rsid w:val="003B655F"/>
    <w:rsid w:val="003C039B"/>
    <w:rsid w:val="003C19C4"/>
    <w:rsid w:val="003C3BCD"/>
    <w:rsid w:val="003D0FED"/>
    <w:rsid w:val="003E74CF"/>
    <w:rsid w:val="003F2960"/>
    <w:rsid w:val="003F4446"/>
    <w:rsid w:val="003F5F61"/>
    <w:rsid w:val="00402B6F"/>
    <w:rsid w:val="00404B17"/>
    <w:rsid w:val="00405FC3"/>
    <w:rsid w:val="004060BE"/>
    <w:rsid w:val="00410CBA"/>
    <w:rsid w:val="004121BD"/>
    <w:rsid w:val="00413884"/>
    <w:rsid w:val="00426145"/>
    <w:rsid w:val="004312C6"/>
    <w:rsid w:val="004351B9"/>
    <w:rsid w:val="004373C2"/>
    <w:rsid w:val="00441332"/>
    <w:rsid w:val="00450726"/>
    <w:rsid w:val="004525AD"/>
    <w:rsid w:val="00454304"/>
    <w:rsid w:val="004566BC"/>
    <w:rsid w:val="00456EFC"/>
    <w:rsid w:val="00462674"/>
    <w:rsid w:val="0047465B"/>
    <w:rsid w:val="004762B2"/>
    <w:rsid w:val="004855EF"/>
    <w:rsid w:val="00490420"/>
    <w:rsid w:val="004955F9"/>
    <w:rsid w:val="00497F5C"/>
    <w:rsid w:val="004A67C2"/>
    <w:rsid w:val="004B0BB8"/>
    <w:rsid w:val="004B5C6B"/>
    <w:rsid w:val="004B7901"/>
    <w:rsid w:val="004C15C0"/>
    <w:rsid w:val="004C2FF7"/>
    <w:rsid w:val="004D1A05"/>
    <w:rsid w:val="004E0860"/>
    <w:rsid w:val="004E0F3A"/>
    <w:rsid w:val="004F32E6"/>
    <w:rsid w:val="004F6010"/>
    <w:rsid w:val="004F76EA"/>
    <w:rsid w:val="005055CD"/>
    <w:rsid w:val="0050643F"/>
    <w:rsid w:val="00506DC7"/>
    <w:rsid w:val="00520106"/>
    <w:rsid w:val="005215C2"/>
    <w:rsid w:val="00523DFA"/>
    <w:rsid w:val="00524049"/>
    <w:rsid w:val="005334FF"/>
    <w:rsid w:val="00534A87"/>
    <w:rsid w:val="00541359"/>
    <w:rsid w:val="0054181C"/>
    <w:rsid w:val="00545410"/>
    <w:rsid w:val="00546290"/>
    <w:rsid w:val="00546F56"/>
    <w:rsid w:val="0055336A"/>
    <w:rsid w:val="00553FF1"/>
    <w:rsid w:val="00562EEC"/>
    <w:rsid w:val="00565FC2"/>
    <w:rsid w:val="00566096"/>
    <w:rsid w:val="00566F4F"/>
    <w:rsid w:val="005778DB"/>
    <w:rsid w:val="005815A9"/>
    <w:rsid w:val="00582AE0"/>
    <w:rsid w:val="00583A84"/>
    <w:rsid w:val="00585FDE"/>
    <w:rsid w:val="00590F7C"/>
    <w:rsid w:val="00591C8E"/>
    <w:rsid w:val="0059402D"/>
    <w:rsid w:val="0059543D"/>
    <w:rsid w:val="005A6D78"/>
    <w:rsid w:val="005B0405"/>
    <w:rsid w:val="005B148B"/>
    <w:rsid w:val="005B27F2"/>
    <w:rsid w:val="005B2CC2"/>
    <w:rsid w:val="005C15A7"/>
    <w:rsid w:val="005C3FF1"/>
    <w:rsid w:val="005C4D6F"/>
    <w:rsid w:val="005C5540"/>
    <w:rsid w:val="005C6681"/>
    <w:rsid w:val="005C6C87"/>
    <w:rsid w:val="005C6CE7"/>
    <w:rsid w:val="005D0B11"/>
    <w:rsid w:val="005D369B"/>
    <w:rsid w:val="005D5BC2"/>
    <w:rsid w:val="005D646E"/>
    <w:rsid w:val="005D6D4D"/>
    <w:rsid w:val="005E01FC"/>
    <w:rsid w:val="005E27F4"/>
    <w:rsid w:val="005E32A7"/>
    <w:rsid w:val="005E5D26"/>
    <w:rsid w:val="005E6617"/>
    <w:rsid w:val="005F1AD0"/>
    <w:rsid w:val="005F315E"/>
    <w:rsid w:val="005F4209"/>
    <w:rsid w:val="006016D8"/>
    <w:rsid w:val="00606B41"/>
    <w:rsid w:val="00607028"/>
    <w:rsid w:val="006103EA"/>
    <w:rsid w:val="0061077B"/>
    <w:rsid w:val="006120AC"/>
    <w:rsid w:val="00623669"/>
    <w:rsid w:val="0062429A"/>
    <w:rsid w:val="0063503B"/>
    <w:rsid w:val="006375F0"/>
    <w:rsid w:val="00643FF9"/>
    <w:rsid w:val="00646C3F"/>
    <w:rsid w:val="0064768F"/>
    <w:rsid w:val="00650238"/>
    <w:rsid w:val="006527A6"/>
    <w:rsid w:val="00653BA0"/>
    <w:rsid w:val="00663849"/>
    <w:rsid w:val="00673202"/>
    <w:rsid w:val="00674617"/>
    <w:rsid w:val="006825F1"/>
    <w:rsid w:val="006971FE"/>
    <w:rsid w:val="006A4677"/>
    <w:rsid w:val="006A4EC4"/>
    <w:rsid w:val="006A590B"/>
    <w:rsid w:val="006B0181"/>
    <w:rsid w:val="006B4155"/>
    <w:rsid w:val="006B74D2"/>
    <w:rsid w:val="006C008F"/>
    <w:rsid w:val="006C0961"/>
    <w:rsid w:val="006C2450"/>
    <w:rsid w:val="006C393B"/>
    <w:rsid w:val="006D11FA"/>
    <w:rsid w:val="006D1555"/>
    <w:rsid w:val="006D334B"/>
    <w:rsid w:val="006D54E1"/>
    <w:rsid w:val="006E22D8"/>
    <w:rsid w:val="006E294B"/>
    <w:rsid w:val="006E5F6D"/>
    <w:rsid w:val="007024E2"/>
    <w:rsid w:val="00703732"/>
    <w:rsid w:val="00704A66"/>
    <w:rsid w:val="007106F6"/>
    <w:rsid w:val="00710FBA"/>
    <w:rsid w:val="00715C3B"/>
    <w:rsid w:val="00717244"/>
    <w:rsid w:val="00717F9D"/>
    <w:rsid w:val="00723829"/>
    <w:rsid w:val="00726DFD"/>
    <w:rsid w:val="00731872"/>
    <w:rsid w:val="00732A2D"/>
    <w:rsid w:val="00746728"/>
    <w:rsid w:val="007468AD"/>
    <w:rsid w:val="007631D4"/>
    <w:rsid w:val="007637A6"/>
    <w:rsid w:val="00770D1F"/>
    <w:rsid w:val="00774385"/>
    <w:rsid w:val="00784ECC"/>
    <w:rsid w:val="00791D7E"/>
    <w:rsid w:val="00791EAC"/>
    <w:rsid w:val="00795521"/>
    <w:rsid w:val="007974EC"/>
    <w:rsid w:val="007A0487"/>
    <w:rsid w:val="007A141E"/>
    <w:rsid w:val="007A1F98"/>
    <w:rsid w:val="007A706F"/>
    <w:rsid w:val="007B0D2D"/>
    <w:rsid w:val="007B678F"/>
    <w:rsid w:val="007C173C"/>
    <w:rsid w:val="007C30C2"/>
    <w:rsid w:val="007D0A4D"/>
    <w:rsid w:val="007D2EE0"/>
    <w:rsid w:val="007E0153"/>
    <w:rsid w:val="007E1F14"/>
    <w:rsid w:val="007E777E"/>
    <w:rsid w:val="007F05E9"/>
    <w:rsid w:val="007F21BE"/>
    <w:rsid w:val="007F51CA"/>
    <w:rsid w:val="007F53CE"/>
    <w:rsid w:val="00801122"/>
    <w:rsid w:val="0080246C"/>
    <w:rsid w:val="00803693"/>
    <w:rsid w:val="00805F53"/>
    <w:rsid w:val="00810A24"/>
    <w:rsid w:val="008300AD"/>
    <w:rsid w:val="008330B9"/>
    <w:rsid w:val="00834F04"/>
    <w:rsid w:val="00834F8D"/>
    <w:rsid w:val="00835878"/>
    <w:rsid w:val="00835CD7"/>
    <w:rsid w:val="00836292"/>
    <w:rsid w:val="00836B07"/>
    <w:rsid w:val="008443F8"/>
    <w:rsid w:val="00844560"/>
    <w:rsid w:val="00847632"/>
    <w:rsid w:val="00847B07"/>
    <w:rsid w:val="0085735E"/>
    <w:rsid w:val="0086106A"/>
    <w:rsid w:val="008615F2"/>
    <w:rsid w:val="00866408"/>
    <w:rsid w:val="008712EE"/>
    <w:rsid w:val="00877BE0"/>
    <w:rsid w:val="00882589"/>
    <w:rsid w:val="00883600"/>
    <w:rsid w:val="00885FFD"/>
    <w:rsid w:val="0088746C"/>
    <w:rsid w:val="0089026C"/>
    <w:rsid w:val="00890BFC"/>
    <w:rsid w:val="00891E0F"/>
    <w:rsid w:val="00893E7E"/>
    <w:rsid w:val="00896529"/>
    <w:rsid w:val="00896995"/>
    <w:rsid w:val="0089717D"/>
    <w:rsid w:val="008A1115"/>
    <w:rsid w:val="008A147E"/>
    <w:rsid w:val="008A2DFB"/>
    <w:rsid w:val="008A5490"/>
    <w:rsid w:val="008A7146"/>
    <w:rsid w:val="008B2560"/>
    <w:rsid w:val="008B3A38"/>
    <w:rsid w:val="008B3B6B"/>
    <w:rsid w:val="008B4325"/>
    <w:rsid w:val="008C0F86"/>
    <w:rsid w:val="008C7559"/>
    <w:rsid w:val="008D30E9"/>
    <w:rsid w:val="008D4A76"/>
    <w:rsid w:val="008D4E88"/>
    <w:rsid w:val="008E32DC"/>
    <w:rsid w:val="008F1847"/>
    <w:rsid w:val="008F1EA3"/>
    <w:rsid w:val="008F3305"/>
    <w:rsid w:val="008F3700"/>
    <w:rsid w:val="008F7D07"/>
    <w:rsid w:val="009008CD"/>
    <w:rsid w:val="0090548C"/>
    <w:rsid w:val="009063D1"/>
    <w:rsid w:val="00906C46"/>
    <w:rsid w:val="00907E9D"/>
    <w:rsid w:val="009211DC"/>
    <w:rsid w:val="00921A26"/>
    <w:rsid w:val="00923468"/>
    <w:rsid w:val="009239F8"/>
    <w:rsid w:val="00924FC2"/>
    <w:rsid w:val="00927350"/>
    <w:rsid w:val="00946FC6"/>
    <w:rsid w:val="00947A4C"/>
    <w:rsid w:val="00951053"/>
    <w:rsid w:val="00951FE8"/>
    <w:rsid w:val="00954144"/>
    <w:rsid w:val="00955237"/>
    <w:rsid w:val="00960FF8"/>
    <w:rsid w:val="00961D47"/>
    <w:rsid w:val="00970FC4"/>
    <w:rsid w:val="009711BC"/>
    <w:rsid w:val="00971A5C"/>
    <w:rsid w:val="00977D12"/>
    <w:rsid w:val="00982EC6"/>
    <w:rsid w:val="00987AA1"/>
    <w:rsid w:val="0099011C"/>
    <w:rsid w:val="009908D4"/>
    <w:rsid w:val="009950DB"/>
    <w:rsid w:val="00995C50"/>
    <w:rsid w:val="00997C82"/>
    <w:rsid w:val="009A2C31"/>
    <w:rsid w:val="009A360C"/>
    <w:rsid w:val="009A66B6"/>
    <w:rsid w:val="009B208E"/>
    <w:rsid w:val="009C1C04"/>
    <w:rsid w:val="009C5425"/>
    <w:rsid w:val="009C5832"/>
    <w:rsid w:val="009D3090"/>
    <w:rsid w:val="009D5400"/>
    <w:rsid w:val="009D636C"/>
    <w:rsid w:val="009E6B83"/>
    <w:rsid w:val="009E7609"/>
    <w:rsid w:val="009F2186"/>
    <w:rsid w:val="009F274F"/>
    <w:rsid w:val="009F2E9A"/>
    <w:rsid w:val="009F7010"/>
    <w:rsid w:val="00A00C46"/>
    <w:rsid w:val="00A06570"/>
    <w:rsid w:val="00A12972"/>
    <w:rsid w:val="00A134DC"/>
    <w:rsid w:val="00A2119F"/>
    <w:rsid w:val="00A237AA"/>
    <w:rsid w:val="00A307BC"/>
    <w:rsid w:val="00A30823"/>
    <w:rsid w:val="00A312DB"/>
    <w:rsid w:val="00A3541C"/>
    <w:rsid w:val="00A36CAB"/>
    <w:rsid w:val="00A42AE1"/>
    <w:rsid w:val="00A46B1D"/>
    <w:rsid w:val="00A505B6"/>
    <w:rsid w:val="00A5095F"/>
    <w:rsid w:val="00A53796"/>
    <w:rsid w:val="00A53C43"/>
    <w:rsid w:val="00A53DC2"/>
    <w:rsid w:val="00A603E6"/>
    <w:rsid w:val="00A62D39"/>
    <w:rsid w:val="00A65641"/>
    <w:rsid w:val="00A7158D"/>
    <w:rsid w:val="00A75D48"/>
    <w:rsid w:val="00A92984"/>
    <w:rsid w:val="00A92DCE"/>
    <w:rsid w:val="00A9333F"/>
    <w:rsid w:val="00A969A3"/>
    <w:rsid w:val="00AA00F6"/>
    <w:rsid w:val="00AA68C2"/>
    <w:rsid w:val="00AB56B0"/>
    <w:rsid w:val="00AC720B"/>
    <w:rsid w:val="00AC7780"/>
    <w:rsid w:val="00AC7CDD"/>
    <w:rsid w:val="00AD7E04"/>
    <w:rsid w:val="00AE1890"/>
    <w:rsid w:val="00AE24F4"/>
    <w:rsid w:val="00AE6FC4"/>
    <w:rsid w:val="00AF1C47"/>
    <w:rsid w:val="00AF64A9"/>
    <w:rsid w:val="00B166E3"/>
    <w:rsid w:val="00B24A4C"/>
    <w:rsid w:val="00B30DD6"/>
    <w:rsid w:val="00B33C60"/>
    <w:rsid w:val="00B34946"/>
    <w:rsid w:val="00B3620A"/>
    <w:rsid w:val="00B36531"/>
    <w:rsid w:val="00B37D2C"/>
    <w:rsid w:val="00B46DE6"/>
    <w:rsid w:val="00B479C5"/>
    <w:rsid w:val="00B57074"/>
    <w:rsid w:val="00B62C4F"/>
    <w:rsid w:val="00B6301B"/>
    <w:rsid w:val="00B636C4"/>
    <w:rsid w:val="00B6528E"/>
    <w:rsid w:val="00B66782"/>
    <w:rsid w:val="00B679A5"/>
    <w:rsid w:val="00B74B27"/>
    <w:rsid w:val="00B7615B"/>
    <w:rsid w:val="00B80343"/>
    <w:rsid w:val="00B9531D"/>
    <w:rsid w:val="00B972FC"/>
    <w:rsid w:val="00BA16FB"/>
    <w:rsid w:val="00BA3706"/>
    <w:rsid w:val="00BD211C"/>
    <w:rsid w:val="00BD2758"/>
    <w:rsid w:val="00BD7EE5"/>
    <w:rsid w:val="00BE1E91"/>
    <w:rsid w:val="00BE23BE"/>
    <w:rsid w:val="00BF5FA9"/>
    <w:rsid w:val="00C101C0"/>
    <w:rsid w:val="00C11A8D"/>
    <w:rsid w:val="00C14A05"/>
    <w:rsid w:val="00C221CC"/>
    <w:rsid w:val="00C33AFE"/>
    <w:rsid w:val="00C341C5"/>
    <w:rsid w:val="00C43D56"/>
    <w:rsid w:val="00C53550"/>
    <w:rsid w:val="00C563A8"/>
    <w:rsid w:val="00C67008"/>
    <w:rsid w:val="00C862DA"/>
    <w:rsid w:val="00C8790B"/>
    <w:rsid w:val="00C939E5"/>
    <w:rsid w:val="00CA66A9"/>
    <w:rsid w:val="00CA69CF"/>
    <w:rsid w:val="00CA702D"/>
    <w:rsid w:val="00CB1CFE"/>
    <w:rsid w:val="00CC0EBA"/>
    <w:rsid w:val="00CC5BC7"/>
    <w:rsid w:val="00CC5EF0"/>
    <w:rsid w:val="00CC63CC"/>
    <w:rsid w:val="00CD2F16"/>
    <w:rsid w:val="00CD33C2"/>
    <w:rsid w:val="00CD3F18"/>
    <w:rsid w:val="00CE74C3"/>
    <w:rsid w:val="00CF0733"/>
    <w:rsid w:val="00CF4FA9"/>
    <w:rsid w:val="00CF776D"/>
    <w:rsid w:val="00D0047C"/>
    <w:rsid w:val="00D01C0C"/>
    <w:rsid w:val="00D03686"/>
    <w:rsid w:val="00D0582B"/>
    <w:rsid w:val="00D14726"/>
    <w:rsid w:val="00D16397"/>
    <w:rsid w:val="00D17923"/>
    <w:rsid w:val="00D23B23"/>
    <w:rsid w:val="00D249F7"/>
    <w:rsid w:val="00D26F06"/>
    <w:rsid w:val="00D27A4A"/>
    <w:rsid w:val="00D3338D"/>
    <w:rsid w:val="00D35667"/>
    <w:rsid w:val="00D41012"/>
    <w:rsid w:val="00D414E7"/>
    <w:rsid w:val="00D420E3"/>
    <w:rsid w:val="00D5314D"/>
    <w:rsid w:val="00D54E79"/>
    <w:rsid w:val="00D60EDE"/>
    <w:rsid w:val="00D63EFD"/>
    <w:rsid w:val="00D6768B"/>
    <w:rsid w:val="00D70F7A"/>
    <w:rsid w:val="00D87426"/>
    <w:rsid w:val="00D903BF"/>
    <w:rsid w:val="00D9675A"/>
    <w:rsid w:val="00D96B03"/>
    <w:rsid w:val="00DA10C2"/>
    <w:rsid w:val="00DA4F95"/>
    <w:rsid w:val="00DA7C6C"/>
    <w:rsid w:val="00DC14BB"/>
    <w:rsid w:val="00DC1604"/>
    <w:rsid w:val="00DC3DB1"/>
    <w:rsid w:val="00DC41B0"/>
    <w:rsid w:val="00DC73E3"/>
    <w:rsid w:val="00DD210F"/>
    <w:rsid w:val="00DE08D3"/>
    <w:rsid w:val="00DF1DF0"/>
    <w:rsid w:val="00DF1E0B"/>
    <w:rsid w:val="00DF3D91"/>
    <w:rsid w:val="00E01384"/>
    <w:rsid w:val="00E03600"/>
    <w:rsid w:val="00E12263"/>
    <w:rsid w:val="00E2043F"/>
    <w:rsid w:val="00E303E5"/>
    <w:rsid w:val="00E33F4A"/>
    <w:rsid w:val="00E34779"/>
    <w:rsid w:val="00E421C8"/>
    <w:rsid w:val="00E46B01"/>
    <w:rsid w:val="00E4710A"/>
    <w:rsid w:val="00E52D3B"/>
    <w:rsid w:val="00E546B4"/>
    <w:rsid w:val="00E54741"/>
    <w:rsid w:val="00E57126"/>
    <w:rsid w:val="00E6386C"/>
    <w:rsid w:val="00E64151"/>
    <w:rsid w:val="00E67E30"/>
    <w:rsid w:val="00E75A8A"/>
    <w:rsid w:val="00E77CD8"/>
    <w:rsid w:val="00E96DD8"/>
    <w:rsid w:val="00EA0C97"/>
    <w:rsid w:val="00EB2B36"/>
    <w:rsid w:val="00EC087E"/>
    <w:rsid w:val="00EC0F87"/>
    <w:rsid w:val="00EC5043"/>
    <w:rsid w:val="00ED1B22"/>
    <w:rsid w:val="00ED6753"/>
    <w:rsid w:val="00EE4F39"/>
    <w:rsid w:val="00EE59A7"/>
    <w:rsid w:val="00EE5FFD"/>
    <w:rsid w:val="00EF1074"/>
    <w:rsid w:val="00EF1B18"/>
    <w:rsid w:val="00EF2844"/>
    <w:rsid w:val="00EF5143"/>
    <w:rsid w:val="00EF66F3"/>
    <w:rsid w:val="00F026FA"/>
    <w:rsid w:val="00F07DE0"/>
    <w:rsid w:val="00F124C7"/>
    <w:rsid w:val="00F16B93"/>
    <w:rsid w:val="00F207C5"/>
    <w:rsid w:val="00F2109F"/>
    <w:rsid w:val="00F22AB8"/>
    <w:rsid w:val="00F378C5"/>
    <w:rsid w:val="00F452BA"/>
    <w:rsid w:val="00F50BC7"/>
    <w:rsid w:val="00F54AD5"/>
    <w:rsid w:val="00F64839"/>
    <w:rsid w:val="00F71EF1"/>
    <w:rsid w:val="00F7372B"/>
    <w:rsid w:val="00F75F93"/>
    <w:rsid w:val="00F77C66"/>
    <w:rsid w:val="00F77E0B"/>
    <w:rsid w:val="00F80A2A"/>
    <w:rsid w:val="00F82151"/>
    <w:rsid w:val="00F8223D"/>
    <w:rsid w:val="00F82266"/>
    <w:rsid w:val="00F86A77"/>
    <w:rsid w:val="00F91442"/>
    <w:rsid w:val="00F91C40"/>
    <w:rsid w:val="00F959A2"/>
    <w:rsid w:val="00FA0BE3"/>
    <w:rsid w:val="00FA4A4A"/>
    <w:rsid w:val="00FA7EC8"/>
    <w:rsid w:val="00FB073D"/>
    <w:rsid w:val="00FB119D"/>
    <w:rsid w:val="00FB1B22"/>
    <w:rsid w:val="00FB3AEC"/>
    <w:rsid w:val="00FB55B2"/>
    <w:rsid w:val="00FB69BD"/>
    <w:rsid w:val="00FB70E5"/>
    <w:rsid w:val="00FB7729"/>
    <w:rsid w:val="00FC09C6"/>
    <w:rsid w:val="00FC1C8E"/>
    <w:rsid w:val="00FC3197"/>
    <w:rsid w:val="00FC7D80"/>
    <w:rsid w:val="00FD04D1"/>
    <w:rsid w:val="00FD1056"/>
    <w:rsid w:val="00FE193C"/>
    <w:rsid w:val="00FE2554"/>
    <w:rsid w:val="29505BBF"/>
    <w:rsid w:val="68087910"/>
    <w:rsid w:val="6A493972"/>
    <w:rsid w:val="79CD7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8"/>
    <w:qFormat/>
    <w:uiPriority w:val="9"/>
    <w:pPr>
      <w:keepNext/>
      <w:keepLines/>
      <w:numPr>
        <w:ilvl w:val="0"/>
        <w:numId w:val="1"/>
      </w:numPr>
      <w:spacing w:line="360" w:lineRule="auto"/>
      <w:outlineLvl w:val="0"/>
    </w:pPr>
    <w:rPr>
      <w:b/>
      <w:bCs/>
      <w:kern w:val="44"/>
      <w:sz w:val="44"/>
      <w:szCs w:val="44"/>
    </w:rPr>
  </w:style>
  <w:style w:type="paragraph" w:styleId="3">
    <w:name w:val="heading 2"/>
    <w:basedOn w:val="1"/>
    <w:next w:val="1"/>
    <w:link w:val="30"/>
    <w:unhideWhenUsed/>
    <w:qFormat/>
    <w:uiPriority w:val="9"/>
    <w:pPr>
      <w:keepNext/>
      <w:keepLines/>
      <w:numPr>
        <w:ilvl w:val="1"/>
        <w:numId w:val="1"/>
      </w:numPr>
      <w:spacing w:line="360" w:lineRule="auto"/>
      <w:outlineLvl w:val="1"/>
    </w:pPr>
    <w:rPr>
      <w:rFonts w:ascii="Cambria" w:hAnsi="Cambria"/>
      <w:b/>
      <w:bCs/>
      <w:sz w:val="32"/>
      <w:szCs w:val="32"/>
    </w:rPr>
  </w:style>
  <w:style w:type="paragraph" w:styleId="4">
    <w:name w:val="heading 3"/>
    <w:basedOn w:val="1"/>
    <w:next w:val="5"/>
    <w:link w:val="31"/>
    <w:unhideWhenUsed/>
    <w:qFormat/>
    <w:uiPriority w:val="9"/>
    <w:pPr>
      <w:keepNext/>
      <w:keepLines/>
      <w:numPr>
        <w:ilvl w:val="2"/>
        <w:numId w:val="1"/>
      </w:numPr>
      <w:spacing w:line="360" w:lineRule="auto"/>
      <w:outlineLvl w:val="2"/>
    </w:pPr>
    <w:rPr>
      <w:b/>
      <w:bCs/>
      <w:sz w:val="32"/>
      <w:szCs w:val="32"/>
    </w:rPr>
  </w:style>
  <w:style w:type="paragraph" w:styleId="6">
    <w:name w:val="heading 4"/>
    <w:basedOn w:val="1"/>
    <w:next w:val="5"/>
    <w:link w:val="32"/>
    <w:unhideWhenUsed/>
    <w:qFormat/>
    <w:uiPriority w:val="9"/>
    <w:pPr>
      <w:keepNext/>
      <w:keepLines/>
      <w:numPr>
        <w:ilvl w:val="3"/>
        <w:numId w:val="1"/>
      </w:numPr>
      <w:spacing w:line="360" w:lineRule="auto"/>
      <w:outlineLvl w:val="3"/>
    </w:pPr>
    <w:rPr>
      <w:rFonts w:ascii="Cambria" w:hAnsi="Cambria"/>
      <w:b/>
      <w:bCs/>
      <w:sz w:val="28"/>
      <w:szCs w:val="28"/>
    </w:rPr>
  </w:style>
  <w:style w:type="paragraph" w:styleId="7">
    <w:name w:val="heading 5"/>
    <w:basedOn w:val="1"/>
    <w:next w:val="5"/>
    <w:link w:val="33"/>
    <w:unhideWhenUsed/>
    <w:qFormat/>
    <w:uiPriority w:val="9"/>
    <w:pPr>
      <w:keepNext/>
      <w:keepLines/>
      <w:numPr>
        <w:ilvl w:val="4"/>
        <w:numId w:val="1"/>
      </w:numPr>
      <w:spacing w:line="360" w:lineRule="auto"/>
      <w:outlineLvl w:val="4"/>
    </w:pPr>
    <w:rPr>
      <w:b/>
      <w:bCs/>
      <w:color w:val="7030A0"/>
      <w:sz w:val="28"/>
      <w:szCs w:val="28"/>
    </w:rPr>
  </w:style>
  <w:style w:type="paragraph" w:styleId="8">
    <w:name w:val="heading 6"/>
    <w:basedOn w:val="1"/>
    <w:next w:val="5"/>
    <w:link w:val="34"/>
    <w:unhideWhenUsed/>
    <w:qFormat/>
    <w:uiPriority w:val="9"/>
    <w:pPr>
      <w:keepNext/>
      <w:keepLines/>
      <w:numPr>
        <w:ilvl w:val="5"/>
        <w:numId w:val="1"/>
      </w:numPr>
      <w:spacing w:line="360" w:lineRule="auto"/>
      <w:outlineLvl w:val="5"/>
    </w:pPr>
    <w:rPr>
      <w:rFonts w:ascii="Cambria" w:hAnsi="Cambria"/>
      <w:b/>
      <w:bCs/>
      <w:color w:val="7030A0"/>
      <w:sz w:val="24"/>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5">
    <w:name w:val="文档-正文"/>
    <w:basedOn w:val="1"/>
    <w:link w:val="35"/>
    <w:qFormat/>
    <w:uiPriority w:val="0"/>
    <w:pPr>
      <w:spacing w:line="360" w:lineRule="auto"/>
      <w:ind w:firstLine="200" w:firstLineChars="200"/>
    </w:pPr>
    <w:rPr>
      <w:rFonts w:ascii="宋体" w:hAnsi="宋体"/>
      <w:sz w:val="24"/>
    </w:rPr>
  </w:style>
  <w:style w:type="paragraph" w:styleId="9">
    <w:name w:val="caption"/>
    <w:basedOn w:val="1"/>
    <w:next w:val="1"/>
    <w:link w:val="40"/>
    <w:unhideWhenUsed/>
    <w:qFormat/>
    <w:uiPriority w:val="35"/>
    <w:rPr>
      <w:rFonts w:ascii="Cambria" w:hAnsi="Cambria" w:eastAsia="黑体"/>
      <w:sz w:val="20"/>
      <w:szCs w:val="20"/>
    </w:rPr>
  </w:style>
  <w:style w:type="paragraph" w:styleId="10">
    <w:name w:val="Document Map"/>
    <w:basedOn w:val="1"/>
    <w:link w:val="29"/>
    <w:semiHidden/>
    <w:unhideWhenUsed/>
    <w:qFormat/>
    <w:uiPriority w:val="99"/>
    <w:rPr>
      <w:rFonts w:ascii="宋体"/>
      <w:sz w:val="18"/>
      <w:szCs w:val="18"/>
    </w:rPr>
  </w:style>
  <w:style w:type="paragraph" w:styleId="11">
    <w:name w:val="Body Text 3"/>
    <w:basedOn w:val="1"/>
    <w:qFormat/>
    <w:uiPriority w:val="0"/>
    <w:pPr>
      <w:spacing w:after="120" w:line="240" w:lineRule="auto"/>
      <w:ind w:firstLine="0" w:firstLineChars="0"/>
    </w:pPr>
    <w:rPr>
      <w:sz w:val="16"/>
      <w:szCs w:val="16"/>
    </w:rPr>
  </w:style>
  <w:style w:type="paragraph" w:styleId="12">
    <w:name w:val="Body Text"/>
    <w:basedOn w:val="1"/>
    <w:next w:val="1"/>
    <w:qFormat/>
    <w:uiPriority w:val="0"/>
    <w:pPr>
      <w:autoSpaceDE w:val="0"/>
      <w:autoSpaceDN w:val="0"/>
      <w:adjustRightInd w:val="0"/>
      <w:spacing w:after="120" w:line="240" w:lineRule="auto"/>
      <w:ind w:firstLine="0" w:firstLineChars="0"/>
      <w:jc w:val="left"/>
    </w:pPr>
    <w:rPr>
      <w:kern w:val="0"/>
      <w:szCs w:val="24"/>
    </w:rPr>
  </w:style>
  <w:style w:type="paragraph" w:styleId="13">
    <w:name w:val="Body Text Indent"/>
    <w:basedOn w:val="1"/>
    <w:qFormat/>
    <w:uiPriority w:val="0"/>
    <w:pPr>
      <w:autoSpaceDE w:val="0"/>
      <w:autoSpaceDN w:val="0"/>
      <w:adjustRightInd w:val="0"/>
      <w:spacing w:line="440" w:lineRule="exact"/>
      <w:ind w:firstLine="560" w:firstLineChars="0"/>
      <w:jc w:val="left"/>
    </w:pPr>
    <w:rPr>
      <w:rFonts w:ascii="仿宋_GB2312" w:hAnsi="_x000B__x000C_" w:eastAsia="仿宋_GB2312"/>
      <w:color w:val="000000"/>
      <w:kern w:val="0"/>
      <w:szCs w:val="28"/>
    </w:rPr>
  </w:style>
  <w:style w:type="paragraph" w:styleId="14">
    <w:name w:val="toc 3"/>
    <w:basedOn w:val="1"/>
    <w:next w:val="1"/>
    <w:autoRedefine/>
    <w:unhideWhenUsed/>
    <w:qFormat/>
    <w:uiPriority w:val="39"/>
    <w:pPr>
      <w:ind w:left="840" w:leftChars="400"/>
    </w:pPr>
  </w:style>
  <w:style w:type="paragraph" w:styleId="15">
    <w:name w:val="footer"/>
    <w:basedOn w:val="1"/>
    <w:link w:val="44"/>
    <w:unhideWhenUsed/>
    <w:qFormat/>
    <w:uiPriority w:val="99"/>
    <w:pPr>
      <w:tabs>
        <w:tab w:val="center" w:pos="4153"/>
        <w:tab w:val="right" w:pos="8306"/>
      </w:tabs>
      <w:snapToGrid w:val="0"/>
      <w:jc w:val="left"/>
    </w:pPr>
    <w:rPr>
      <w:sz w:val="18"/>
      <w:szCs w:val="18"/>
    </w:rPr>
  </w:style>
  <w:style w:type="paragraph" w:styleId="16">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style>
  <w:style w:type="paragraph" w:styleId="18">
    <w:name w:val="toc 4"/>
    <w:basedOn w:val="1"/>
    <w:next w:val="1"/>
    <w:autoRedefine/>
    <w:unhideWhenUsed/>
    <w:qFormat/>
    <w:uiPriority w:val="39"/>
    <w:pPr>
      <w:ind w:left="1260" w:leftChars="600"/>
    </w:pPr>
  </w:style>
  <w:style w:type="paragraph" w:styleId="19">
    <w:name w:val="toc 2"/>
    <w:basedOn w:val="1"/>
    <w:next w:val="1"/>
    <w:autoRedefine/>
    <w:unhideWhenUsed/>
    <w:qFormat/>
    <w:uiPriority w:val="39"/>
    <w:pPr>
      <w:tabs>
        <w:tab w:val="right" w:leader="dot" w:pos="8296"/>
      </w:tabs>
      <w:ind w:left="420" w:leftChars="200"/>
    </w:pPr>
  </w:style>
  <w:style w:type="paragraph" w:styleId="20">
    <w:name w:val="Normal (Web)"/>
    <w:basedOn w:val="1"/>
    <w:qFormat/>
    <w:uiPriority w:val="0"/>
    <w:pPr>
      <w:spacing w:before="100" w:beforeAutospacing="1" w:after="100" w:afterAutospacing="1" w:line="240" w:lineRule="auto"/>
      <w:ind w:firstLine="0" w:firstLineChars="0"/>
      <w:jc w:val="left"/>
    </w:pPr>
    <w:rPr>
      <w:kern w:val="0"/>
    </w:rPr>
  </w:style>
  <w:style w:type="paragraph" w:styleId="21">
    <w:name w:val="Body Text First Indent 2"/>
    <w:basedOn w:val="13"/>
    <w:qFormat/>
    <w:uiPriority w:val="0"/>
    <w:pPr>
      <w:spacing w:after="120" w:line="240" w:lineRule="auto"/>
      <w:ind w:left="420" w:leftChars="200" w:firstLine="420" w:firstLineChars="2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qFormat/>
    <w:uiPriority w:val="0"/>
  </w:style>
  <w:style w:type="character" w:styleId="26">
    <w:name w:val="FollowedHyperlink"/>
    <w:basedOn w:val="24"/>
    <w:semiHidden/>
    <w:unhideWhenUsed/>
    <w:qFormat/>
    <w:uiPriority w:val="99"/>
    <w:rPr>
      <w:color w:val="96607D"/>
      <w:u w:val="single"/>
    </w:rPr>
  </w:style>
  <w:style w:type="character" w:styleId="27">
    <w:name w:val="Hyperlink"/>
    <w:basedOn w:val="24"/>
    <w:unhideWhenUsed/>
    <w:qFormat/>
    <w:uiPriority w:val="99"/>
    <w:rPr>
      <w:color w:val="467886"/>
      <w:u w:val="single"/>
    </w:rPr>
  </w:style>
  <w:style w:type="character" w:customStyle="1" w:styleId="28">
    <w:name w:val="标题 1 Char"/>
    <w:link w:val="2"/>
    <w:qFormat/>
    <w:uiPriority w:val="9"/>
    <w:rPr>
      <w:b/>
      <w:bCs/>
      <w:kern w:val="44"/>
      <w:sz w:val="44"/>
      <w:szCs w:val="44"/>
    </w:rPr>
  </w:style>
  <w:style w:type="character" w:customStyle="1" w:styleId="29">
    <w:name w:val="文档结构图 Char"/>
    <w:link w:val="10"/>
    <w:semiHidden/>
    <w:qFormat/>
    <w:uiPriority w:val="99"/>
    <w:rPr>
      <w:rFonts w:ascii="宋体" w:eastAsia="宋体"/>
      <w:sz w:val="18"/>
      <w:szCs w:val="18"/>
    </w:rPr>
  </w:style>
  <w:style w:type="character" w:customStyle="1" w:styleId="30">
    <w:name w:val="标题 2 Char"/>
    <w:link w:val="3"/>
    <w:qFormat/>
    <w:uiPriority w:val="9"/>
    <w:rPr>
      <w:rFonts w:ascii="Cambria" w:hAnsi="Cambria"/>
      <w:b/>
      <w:bCs/>
      <w:kern w:val="2"/>
      <w:sz w:val="32"/>
      <w:szCs w:val="32"/>
    </w:rPr>
  </w:style>
  <w:style w:type="character" w:customStyle="1" w:styleId="31">
    <w:name w:val="标题 3 Char"/>
    <w:link w:val="4"/>
    <w:qFormat/>
    <w:uiPriority w:val="9"/>
    <w:rPr>
      <w:b/>
      <w:bCs/>
      <w:kern w:val="2"/>
      <w:sz w:val="32"/>
      <w:szCs w:val="32"/>
    </w:rPr>
  </w:style>
  <w:style w:type="character" w:customStyle="1" w:styleId="32">
    <w:name w:val="标题 4 Char"/>
    <w:link w:val="6"/>
    <w:qFormat/>
    <w:uiPriority w:val="9"/>
    <w:rPr>
      <w:rFonts w:ascii="Cambria" w:hAnsi="Cambria"/>
      <w:b/>
      <w:bCs/>
      <w:kern w:val="2"/>
      <w:sz w:val="28"/>
      <w:szCs w:val="28"/>
    </w:rPr>
  </w:style>
  <w:style w:type="character" w:customStyle="1" w:styleId="33">
    <w:name w:val="标题 5 Char"/>
    <w:link w:val="7"/>
    <w:qFormat/>
    <w:uiPriority w:val="9"/>
    <w:rPr>
      <w:b/>
      <w:bCs/>
      <w:color w:val="7030A0"/>
      <w:kern w:val="2"/>
      <w:sz w:val="28"/>
      <w:szCs w:val="28"/>
    </w:rPr>
  </w:style>
  <w:style w:type="character" w:customStyle="1" w:styleId="34">
    <w:name w:val="标题 6 Char"/>
    <w:link w:val="8"/>
    <w:qFormat/>
    <w:uiPriority w:val="9"/>
    <w:rPr>
      <w:rFonts w:ascii="Cambria" w:hAnsi="Cambria"/>
      <w:b/>
      <w:bCs/>
      <w:color w:val="7030A0"/>
      <w:kern w:val="2"/>
      <w:sz w:val="24"/>
      <w:szCs w:val="24"/>
    </w:rPr>
  </w:style>
  <w:style w:type="character" w:customStyle="1" w:styleId="35">
    <w:name w:val="文档-正文 Char"/>
    <w:link w:val="5"/>
    <w:qFormat/>
    <w:uiPriority w:val="0"/>
    <w:rPr>
      <w:rFonts w:ascii="宋体" w:hAnsi="宋体"/>
      <w:kern w:val="2"/>
      <w:sz w:val="24"/>
      <w:szCs w:val="22"/>
    </w:rPr>
  </w:style>
  <w:style w:type="paragraph" w:customStyle="1" w:styleId="36">
    <w:name w:val="文档-表格"/>
    <w:basedOn w:val="5"/>
    <w:link w:val="37"/>
    <w:qFormat/>
    <w:uiPriority w:val="0"/>
    <w:pPr>
      <w:ind w:firstLine="0" w:firstLineChars="0"/>
    </w:pPr>
    <w:rPr>
      <w:color w:val="215868"/>
      <w:sz w:val="18"/>
    </w:rPr>
  </w:style>
  <w:style w:type="character" w:customStyle="1" w:styleId="37">
    <w:name w:val="文档-表格 Char"/>
    <w:link w:val="36"/>
    <w:qFormat/>
    <w:uiPriority w:val="0"/>
    <w:rPr>
      <w:rFonts w:ascii="宋体" w:hAnsi="宋体"/>
      <w:color w:val="215868"/>
      <w:sz w:val="18"/>
      <w:shd w:val="clear" w:color="auto" w:fill="DAEEF3"/>
    </w:rPr>
  </w:style>
  <w:style w:type="paragraph" w:customStyle="1" w:styleId="38">
    <w:name w:val="题注-表格"/>
    <w:basedOn w:val="9"/>
    <w:link w:val="41"/>
    <w:qFormat/>
    <w:uiPriority w:val="0"/>
    <w:pPr>
      <w:keepNext/>
      <w:shd w:val="clear" w:color="auto" w:fill="E5B8B7"/>
    </w:pPr>
    <w:rPr>
      <w:sz w:val="18"/>
    </w:rPr>
  </w:style>
  <w:style w:type="paragraph" w:customStyle="1" w:styleId="39">
    <w:name w:val="题注-图形"/>
    <w:basedOn w:val="9"/>
    <w:link w:val="42"/>
    <w:qFormat/>
    <w:uiPriority w:val="0"/>
    <w:pPr>
      <w:shd w:val="clear" w:color="auto" w:fill="FFC000"/>
      <w:jc w:val="center"/>
    </w:pPr>
    <w:rPr>
      <w:sz w:val="18"/>
    </w:rPr>
  </w:style>
  <w:style w:type="character" w:customStyle="1" w:styleId="40">
    <w:name w:val="题注 Char"/>
    <w:link w:val="9"/>
    <w:qFormat/>
    <w:uiPriority w:val="35"/>
    <w:rPr>
      <w:rFonts w:ascii="Cambria" w:hAnsi="Cambria" w:eastAsia="黑体" w:cs="Times New Roman"/>
      <w:sz w:val="20"/>
      <w:szCs w:val="20"/>
    </w:rPr>
  </w:style>
  <w:style w:type="character" w:customStyle="1" w:styleId="41">
    <w:name w:val="题注-表格 Char"/>
    <w:link w:val="38"/>
    <w:qFormat/>
    <w:uiPriority w:val="0"/>
    <w:rPr>
      <w:rFonts w:ascii="Cambria" w:hAnsi="Cambria" w:eastAsia="黑体" w:cs="Times New Roman"/>
      <w:sz w:val="18"/>
      <w:szCs w:val="20"/>
      <w:shd w:val="clear" w:color="auto" w:fill="E5B8B7"/>
    </w:rPr>
  </w:style>
  <w:style w:type="character" w:customStyle="1" w:styleId="42">
    <w:name w:val="题注-图形 Char"/>
    <w:link w:val="39"/>
    <w:qFormat/>
    <w:uiPriority w:val="0"/>
    <w:rPr>
      <w:rFonts w:ascii="Cambria" w:hAnsi="Cambria" w:eastAsia="黑体" w:cs="Times New Roman"/>
      <w:sz w:val="18"/>
      <w:szCs w:val="20"/>
      <w:shd w:val="clear" w:color="auto" w:fill="FFC000"/>
    </w:rPr>
  </w:style>
  <w:style w:type="character" w:customStyle="1" w:styleId="43">
    <w:name w:val="页眉 Char"/>
    <w:link w:val="16"/>
    <w:qFormat/>
    <w:uiPriority w:val="99"/>
    <w:rPr>
      <w:sz w:val="18"/>
      <w:szCs w:val="18"/>
    </w:rPr>
  </w:style>
  <w:style w:type="character" w:customStyle="1" w:styleId="44">
    <w:name w:val="页脚 Char"/>
    <w:link w:val="15"/>
    <w:qFormat/>
    <w:uiPriority w:val="99"/>
    <w:rPr>
      <w:sz w:val="18"/>
      <w:szCs w:val="18"/>
    </w:rPr>
  </w:style>
  <w:style w:type="paragraph" w:customStyle="1" w:styleId="45">
    <w:name w:val="文档-图片"/>
    <w:basedOn w:val="5"/>
    <w:link w:val="46"/>
    <w:qFormat/>
    <w:uiPriority w:val="0"/>
    <w:pPr>
      <w:keepNext/>
      <w:pBdr>
        <w:top w:val="single" w:color="92CDDC" w:themeColor="accent5" w:themeTint="99" w:sz="2" w:space="1"/>
        <w:left w:val="single" w:color="92CDDC" w:themeColor="accent5" w:themeTint="99" w:sz="2" w:space="4"/>
        <w:bottom w:val="single" w:color="92CDDC" w:themeColor="accent5" w:themeTint="99" w:sz="2" w:space="1"/>
        <w:right w:val="single" w:color="92CDDC" w:themeColor="accent5" w:themeTint="99" w:sz="2" w:space="4"/>
      </w:pBdr>
      <w:ind w:firstLine="420"/>
      <w:jc w:val="center"/>
    </w:pPr>
  </w:style>
  <w:style w:type="character" w:customStyle="1" w:styleId="46">
    <w:name w:val="文档-图片 字符"/>
    <w:basedOn w:val="35"/>
    <w:link w:val="45"/>
    <w:qFormat/>
    <w:uiPriority w:val="0"/>
    <w:rPr>
      <w:rFonts w:ascii="宋体" w:hAnsi="宋体"/>
      <w:kern w:val="2"/>
      <w:sz w:val="21"/>
      <w:szCs w:val="22"/>
      <w:shd w:val="clear" w:color="auto" w:fill="D2FAD2"/>
    </w:rPr>
  </w:style>
  <w:style w:type="paragraph" w:customStyle="1" w:styleId="47">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8">
    <w:name w:val="font5"/>
    <w:basedOn w:val="1"/>
    <w:qFormat/>
    <w:uiPriority w:val="0"/>
    <w:pPr>
      <w:widowControl/>
      <w:spacing w:before="100" w:beforeAutospacing="1" w:after="100" w:afterAutospacing="1"/>
      <w:jc w:val="left"/>
    </w:pPr>
    <w:rPr>
      <w:rFonts w:ascii="宋体" w:hAnsi="宋体" w:cs="宋体"/>
      <w:color w:val="FF0000"/>
      <w:kern w:val="0"/>
      <w:sz w:val="22"/>
    </w:rPr>
  </w:style>
  <w:style w:type="paragraph" w:customStyle="1" w:styleId="4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0">
    <w:name w:val="xl6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4BC96"/>
      <w:spacing w:before="100" w:beforeAutospacing="1" w:after="100" w:afterAutospacing="1"/>
      <w:jc w:val="center"/>
    </w:pPr>
    <w:rPr>
      <w:rFonts w:ascii="宋体" w:hAnsi="宋体" w:cs="宋体"/>
      <w:kern w:val="0"/>
      <w:sz w:val="22"/>
    </w:rPr>
  </w:style>
  <w:style w:type="paragraph" w:customStyle="1" w:styleId="51">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52">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53">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2"/>
    </w:rPr>
  </w:style>
  <w:style w:type="paragraph" w:customStyle="1" w:styleId="54">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2"/>
    </w:rPr>
  </w:style>
  <w:style w:type="paragraph" w:customStyle="1" w:styleId="55">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2"/>
    </w:rPr>
  </w:style>
  <w:style w:type="paragraph" w:customStyle="1" w:styleId="56">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2"/>
    </w:rPr>
  </w:style>
  <w:style w:type="paragraph" w:customStyle="1" w:styleId="57">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FF0000"/>
      <w:kern w:val="0"/>
      <w:sz w:val="22"/>
    </w:rPr>
  </w:style>
  <w:style w:type="paragraph" w:customStyle="1" w:styleId="58">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 w:val="22"/>
    </w:rPr>
  </w:style>
  <w:style w:type="paragraph" w:customStyle="1" w:styleId="59">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FF0000"/>
      <w:kern w:val="0"/>
      <w:sz w:val="24"/>
      <w:szCs w:val="24"/>
    </w:rPr>
  </w:style>
  <w:style w:type="paragraph" w:customStyle="1" w:styleId="60">
    <w:name w:val="xl75"/>
    <w:basedOn w:val="1"/>
    <w:qFormat/>
    <w:uiPriority w:val="0"/>
    <w:pPr>
      <w:widowControl/>
      <w:spacing w:before="100" w:beforeAutospacing="1" w:after="100" w:afterAutospacing="1"/>
      <w:jc w:val="left"/>
    </w:pPr>
    <w:rPr>
      <w:rFonts w:ascii="宋体" w:hAnsi="宋体" w:cs="宋体"/>
      <w:color w:val="FF0000"/>
      <w:kern w:val="0"/>
      <w:sz w:val="24"/>
      <w:szCs w:val="24"/>
    </w:rPr>
  </w:style>
  <w:style w:type="paragraph" w:customStyle="1" w:styleId="61">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2"/>
    </w:rPr>
  </w:style>
  <w:style w:type="paragraph" w:customStyle="1" w:styleId="62">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2"/>
    </w:rPr>
  </w:style>
  <w:style w:type="paragraph" w:customStyle="1" w:styleId="63">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2"/>
    </w:rPr>
  </w:style>
  <w:style w:type="paragraph" w:customStyle="1" w:styleId="64">
    <w:name w:val="xl7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kern w:val="0"/>
      <w:sz w:val="22"/>
    </w:rPr>
  </w:style>
  <w:style w:type="paragraph" w:customStyle="1" w:styleId="65">
    <w:name w:val="xl8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2"/>
    </w:rPr>
  </w:style>
  <w:style w:type="paragraph" w:customStyle="1" w:styleId="66">
    <w:name w:val="xl8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cs="宋体"/>
      <w:color w:val="FF0000"/>
      <w:kern w:val="0"/>
      <w:sz w:val="22"/>
    </w:rPr>
  </w:style>
  <w:style w:type="paragraph" w:customStyle="1" w:styleId="67">
    <w:name w:val="xl8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8">
    <w:name w:val="xl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cs="Arial"/>
      <w:color w:val="FF0000"/>
      <w:kern w:val="0"/>
      <w:sz w:val="24"/>
      <w:szCs w:val="24"/>
    </w:rPr>
  </w:style>
  <w:style w:type="paragraph" w:customStyle="1" w:styleId="69">
    <w:name w:val="xl84"/>
    <w:basedOn w:val="1"/>
    <w:qFormat/>
    <w:uiPriority w:val="0"/>
    <w:pPr>
      <w:widowControl/>
      <w:spacing w:before="100" w:beforeAutospacing="1" w:after="100" w:afterAutospacing="1"/>
      <w:jc w:val="left"/>
    </w:pPr>
    <w:rPr>
      <w:rFonts w:ascii="宋体" w:hAnsi="宋体" w:cs="宋体"/>
      <w:color w:val="FF0000"/>
      <w:kern w:val="0"/>
      <w:sz w:val="24"/>
      <w:szCs w:val="24"/>
    </w:rPr>
  </w:style>
  <w:style w:type="paragraph" w:customStyle="1" w:styleId="70">
    <w:name w:val="xl85"/>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Arial" w:hAnsi="Arial" w:cs="Arial"/>
      <w:color w:val="FF0000"/>
      <w:kern w:val="0"/>
      <w:sz w:val="24"/>
      <w:szCs w:val="24"/>
    </w:rPr>
  </w:style>
  <w:style w:type="paragraph" w:customStyle="1" w:styleId="71">
    <w:name w:val="xl8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ottom"/>
    </w:pPr>
    <w:rPr>
      <w:rFonts w:ascii="Arial" w:hAnsi="Arial" w:cs="Arial"/>
      <w:color w:val="FF0000"/>
      <w:kern w:val="0"/>
      <w:sz w:val="24"/>
      <w:szCs w:val="24"/>
    </w:rPr>
  </w:style>
  <w:style w:type="paragraph" w:customStyle="1" w:styleId="72">
    <w:name w:val="xl8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cs="Arial"/>
      <w:color w:val="FF0000"/>
      <w:kern w:val="0"/>
      <w:sz w:val="24"/>
      <w:szCs w:val="24"/>
    </w:rPr>
  </w:style>
  <w:style w:type="paragraph" w:customStyle="1" w:styleId="73">
    <w:name w:val="xl8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Arial" w:hAnsi="Arial" w:cs="Arial"/>
      <w:color w:val="FF0000"/>
      <w:kern w:val="0"/>
      <w:sz w:val="24"/>
      <w:szCs w:val="24"/>
    </w:rPr>
  </w:style>
  <w:style w:type="paragraph" w:customStyle="1" w:styleId="74">
    <w:name w:val="xl89"/>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FF0000"/>
      <w:kern w:val="0"/>
      <w:sz w:val="22"/>
    </w:rPr>
  </w:style>
  <w:style w:type="paragraph" w:customStyle="1" w:styleId="75">
    <w:name w:val="xl9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FF0000"/>
      <w:kern w:val="0"/>
      <w:sz w:val="22"/>
    </w:rPr>
  </w:style>
  <w:style w:type="paragraph" w:customStyle="1" w:styleId="76">
    <w:name w:val="xl9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4BC96"/>
      <w:spacing w:before="100" w:beforeAutospacing="1" w:after="100" w:afterAutospacing="1"/>
      <w:jc w:val="center"/>
    </w:pPr>
    <w:rPr>
      <w:rFonts w:ascii="宋体" w:hAnsi="宋体" w:cs="宋体"/>
      <w:kern w:val="0"/>
      <w:sz w:val="22"/>
    </w:rPr>
  </w:style>
  <w:style w:type="paragraph" w:customStyle="1" w:styleId="77">
    <w:name w:val="xl92"/>
    <w:basedOn w:val="1"/>
    <w:qFormat/>
    <w:uiPriority w:val="0"/>
    <w:pPr>
      <w:widowControl/>
      <w:spacing w:before="100" w:beforeAutospacing="1" w:after="100" w:afterAutospacing="1"/>
      <w:jc w:val="left"/>
    </w:pPr>
    <w:rPr>
      <w:rFonts w:ascii="宋体" w:hAnsi="宋体" w:cs="宋体"/>
      <w:kern w:val="0"/>
      <w:sz w:val="22"/>
    </w:rPr>
  </w:style>
  <w:style w:type="paragraph" w:customStyle="1" w:styleId="78">
    <w:name w:val="xl9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Arial" w:hAnsi="Arial" w:cs="Arial"/>
      <w:color w:val="FF0000"/>
      <w:kern w:val="0"/>
      <w:sz w:val="24"/>
      <w:szCs w:val="24"/>
    </w:rPr>
  </w:style>
  <w:style w:type="paragraph" w:customStyle="1" w:styleId="79">
    <w:name w:val="xl9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Arial" w:hAnsi="Arial" w:cs="Arial"/>
      <w:color w:val="FF0000"/>
      <w:kern w:val="0"/>
      <w:sz w:val="24"/>
      <w:szCs w:val="24"/>
    </w:rPr>
  </w:style>
  <w:style w:type="paragraph" w:customStyle="1" w:styleId="80">
    <w:name w:val="xl95"/>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ottom"/>
    </w:pPr>
    <w:rPr>
      <w:rFonts w:ascii="Arial" w:hAnsi="Arial" w:cs="Arial"/>
      <w:color w:val="FF0000"/>
      <w:kern w:val="0"/>
      <w:sz w:val="24"/>
      <w:szCs w:val="24"/>
    </w:rPr>
  </w:style>
  <w:style w:type="paragraph" w:customStyle="1" w:styleId="81">
    <w:name w:val="xl9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ottom"/>
    </w:pPr>
    <w:rPr>
      <w:rFonts w:ascii="Arial" w:hAnsi="Arial" w:cs="Arial"/>
      <w:color w:val="FF0000"/>
      <w:kern w:val="0"/>
      <w:sz w:val="24"/>
      <w:szCs w:val="24"/>
    </w:rPr>
  </w:style>
  <w:style w:type="paragraph" w:customStyle="1" w:styleId="82">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3">
    <w:name w:val="xl9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cs="宋体"/>
      <w:color w:val="DE3C36"/>
      <w:kern w:val="0"/>
      <w:sz w:val="22"/>
    </w:rPr>
  </w:style>
  <w:style w:type="character" w:customStyle="1" w:styleId="84">
    <w:name w:val="Unresolved Mention"/>
    <w:basedOn w:val="24"/>
    <w:semiHidden/>
    <w:unhideWhenUsed/>
    <w:qFormat/>
    <w:uiPriority w:val="99"/>
    <w:rPr>
      <w:color w:val="605E5C"/>
      <w:shd w:val="clear" w:color="auto" w:fill="E1DFDD"/>
    </w:rPr>
  </w:style>
  <w:style w:type="paragraph" w:customStyle="1" w:styleId="85">
    <w:name w:val="TOC Heading"/>
    <w:basedOn w:val="2"/>
    <w:next w:val="1"/>
    <w:unhideWhenUsed/>
    <w:qFormat/>
    <w:uiPriority w:val="39"/>
    <w:pPr>
      <w:widowControl/>
      <w:numPr>
        <w:numId w:val="0"/>
      </w:numPr>
      <w:spacing w:before="24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86">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7">
    <w:name w:val="xl98"/>
    <w:basedOn w:val="1"/>
    <w:qFormat/>
    <w:uiPriority w:val="0"/>
    <w:pPr>
      <w:widowControl/>
      <w:spacing w:before="100" w:beforeAutospacing="1" w:after="100" w:afterAutospacing="1"/>
      <w:jc w:val="left"/>
    </w:pPr>
    <w:rPr>
      <w:rFonts w:ascii="宋体" w:hAnsi="宋体" w:cs="宋体"/>
      <w:kern w:val="0"/>
      <w:sz w:val="22"/>
    </w:rPr>
  </w:style>
  <w:style w:type="paragraph" w:customStyle="1" w:styleId="88">
    <w:name w:val="xl9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9E6D9"/>
      <w:spacing w:before="100" w:beforeAutospacing="1" w:after="100" w:afterAutospacing="1"/>
      <w:jc w:val="left"/>
    </w:pPr>
    <w:rPr>
      <w:rFonts w:ascii="宋体" w:hAnsi="宋体" w:cs="宋体"/>
      <w:color w:val="000000"/>
      <w:kern w:val="0"/>
      <w:sz w:val="22"/>
    </w:rPr>
  </w:style>
  <w:style w:type="paragraph" w:customStyle="1" w:styleId="89">
    <w:name w:val="xl10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9E6D9"/>
      <w:spacing w:before="100" w:beforeAutospacing="1" w:after="100" w:afterAutospacing="1"/>
      <w:jc w:val="center"/>
    </w:pPr>
    <w:rPr>
      <w:rFonts w:ascii="宋体" w:hAnsi="宋体" w:cs="宋体"/>
      <w:color w:val="000000"/>
      <w:kern w:val="0"/>
      <w:sz w:val="22"/>
    </w:rPr>
  </w:style>
  <w:style w:type="paragraph" w:customStyle="1" w:styleId="90">
    <w:name w:val="xl10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9E6D9"/>
      <w:spacing w:before="100" w:beforeAutospacing="1" w:after="100" w:afterAutospacing="1"/>
      <w:jc w:val="left"/>
    </w:pPr>
    <w:rPr>
      <w:rFonts w:ascii="宋体" w:hAnsi="宋体" w:cs="宋体"/>
      <w:color w:val="000000"/>
      <w:kern w:val="0"/>
      <w:sz w:val="22"/>
    </w:rPr>
  </w:style>
  <w:style w:type="paragraph" w:customStyle="1" w:styleId="91">
    <w:name w:val="xl102"/>
    <w:basedOn w:val="1"/>
    <w:qFormat/>
    <w:uiPriority w:val="0"/>
    <w:pPr>
      <w:widowControl/>
      <w:pBdr>
        <w:top w:val="single" w:color="000000" w:sz="4" w:space="0"/>
        <w:bottom w:val="single" w:color="000000" w:sz="4" w:space="0"/>
        <w:right w:val="single" w:color="000000" w:sz="4" w:space="0"/>
      </w:pBdr>
      <w:shd w:val="clear" w:color="000000" w:fill="F9E6D9"/>
      <w:spacing w:before="100" w:beforeAutospacing="1" w:after="100" w:afterAutospacing="1"/>
      <w:jc w:val="left"/>
    </w:pPr>
    <w:rPr>
      <w:rFonts w:ascii="宋体" w:hAnsi="宋体" w:cs="宋体"/>
      <w:color w:val="000000"/>
      <w:kern w:val="0"/>
      <w:sz w:val="22"/>
    </w:rPr>
  </w:style>
  <w:style w:type="paragraph" w:customStyle="1" w:styleId="92">
    <w:name w:val="xl10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E6EEDD"/>
      <w:spacing w:before="100" w:beforeAutospacing="1" w:after="100" w:afterAutospacing="1"/>
      <w:jc w:val="left"/>
    </w:pPr>
    <w:rPr>
      <w:rFonts w:ascii="宋体" w:hAnsi="宋体" w:cs="宋体"/>
      <w:color w:val="000000"/>
      <w:kern w:val="0"/>
      <w:sz w:val="22"/>
    </w:rPr>
  </w:style>
  <w:style w:type="paragraph" w:customStyle="1" w:styleId="93">
    <w:name w:val="xl10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E6EEDD"/>
      <w:spacing w:before="100" w:beforeAutospacing="1" w:after="100" w:afterAutospacing="1"/>
      <w:jc w:val="left"/>
    </w:pPr>
    <w:rPr>
      <w:rFonts w:ascii="宋体" w:hAnsi="宋体" w:cs="宋体"/>
      <w:color w:val="000000"/>
      <w:kern w:val="0"/>
      <w:sz w:val="22"/>
    </w:rPr>
  </w:style>
  <w:style w:type="paragraph" w:customStyle="1" w:styleId="94">
    <w:name w:val="xl105"/>
    <w:basedOn w:val="1"/>
    <w:qFormat/>
    <w:uiPriority w:val="0"/>
    <w:pPr>
      <w:widowControl/>
      <w:pBdr>
        <w:top w:val="single" w:color="000000" w:sz="4" w:space="0"/>
        <w:bottom w:val="single" w:color="000000" w:sz="4" w:space="0"/>
        <w:right w:val="single" w:color="000000" w:sz="4" w:space="0"/>
      </w:pBdr>
      <w:shd w:val="clear" w:color="000000" w:fill="E6EEDD"/>
      <w:spacing w:before="100" w:beforeAutospacing="1" w:after="100" w:afterAutospacing="1"/>
      <w:jc w:val="left"/>
    </w:pPr>
    <w:rPr>
      <w:rFonts w:ascii="宋体" w:hAnsi="宋体" w:cs="宋体"/>
      <w:color w:val="000000"/>
      <w:kern w:val="0"/>
      <w:sz w:val="22"/>
    </w:rPr>
  </w:style>
  <w:style w:type="paragraph" w:customStyle="1" w:styleId="95">
    <w:name w:val="xl10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E6EEDD"/>
      <w:spacing w:before="100" w:beforeAutospacing="1" w:after="100" w:afterAutospacing="1"/>
      <w:jc w:val="center"/>
    </w:pPr>
    <w:rPr>
      <w:rFonts w:ascii="宋体" w:hAnsi="宋体" w:cs="宋体"/>
      <w:color w:val="000000"/>
      <w:kern w:val="0"/>
      <w:sz w:val="22"/>
    </w:rPr>
  </w:style>
  <w:style w:type="paragraph" w:customStyle="1" w:styleId="96">
    <w:name w:val="Revision"/>
    <w:hidden/>
    <w:semiHidden/>
    <w:qFormat/>
    <w:uiPriority w:val="99"/>
    <w:rPr>
      <w:rFonts w:ascii="Calibri" w:hAnsi="Calibri" w:eastAsia="宋体" w:cs="Times New Roman"/>
      <w:kern w:val="2"/>
      <w:sz w:val="21"/>
      <w:szCs w:val="22"/>
      <w:lang w:val="en-US" w:eastAsia="zh-CN" w:bidi="ar-SA"/>
    </w:rPr>
  </w:style>
  <w:style w:type="paragraph" w:styleId="97">
    <w:name w:val="List Paragraph"/>
    <w:basedOn w:val="1"/>
    <w:qFormat/>
    <w:uiPriority w:val="34"/>
    <w:pPr>
      <w:ind w:firstLine="420" w:firstLineChars="200"/>
    </w:pPr>
  </w:style>
  <w:style w:type="paragraph" w:customStyle="1" w:styleId="98">
    <w:name w:val="正文 A"/>
    <w:qFormat/>
    <w:uiPriority w:val="0"/>
    <w:pPr>
      <w:widowControl w:val="0"/>
      <w:spacing w:line="360" w:lineRule="auto"/>
      <w:ind w:firstLine="1440"/>
      <w:jc w:val="both"/>
    </w:pPr>
    <w:rPr>
      <w:rFonts w:ascii="Times New Roman" w:hAnsi="Times New Roman" w:eastAsia="Arial Unicode MS" w:cs="Arial Unicode MS"/>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MyWork\&#25991;&#26723;&#27169;&#29256;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FE179-6582-4C7E-BD95-0A69CD1A981D}">
  <ds:schemaRefs/>
</ds:datastoreItem>
</file>

<file path=docProps/app.xml><?xml version="1.0" encoding="utf-8"?>
<Properties xmlns="http://schemas.openxmlformats.org/officeDocument/2006/extended-properties" xmlns:vt="http://schemas.openxmlformats.org/officeDocument/2006/docPropsVTypes">
  <Template>文档模版4.dotx</Template>
  <Company>css</Company>
  <Pages>28</Pages>
  <Words>1910</Words>
  <Characters>2145</Characters>
  <Lines>149</Lines>
  <Paragraphs>42</Paragraphs>
  <TotalTime>7</TotalTime>
  <ScaleCrop>false</ScaleCrop>
  <LinksUpToDate>false</LinksUpToDate>
  <CharactersWithSpaces>2184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2025-10-17T03:56:00Z</dcterms:created>
  <dc:creator>lfw</dc:creator>
  <cp:lastModifiedBy>张茂芃</cp:lastModifiedBy>
  <dcterms:modified xsi:type="dcterms:W3CDTF">2025-11-05T08:16:37Z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eyJoZGlkIjoiZTJmMGJiNzlkZmMwMGY4MzFlOGQyMDc4ODUxYzlmMTIiLCJ1c2VySWQiOiI3OTM5NjY3MzgifQ==</vt:lpwstr>
  </property>
  <property fmtid="{D5CDD505-2E9C-101B-9397-08002B2CF9AE}" pid="3" name="KSOProductBuildVer">
    <vt:lpwstr>2052-12.1.0.23542</vt:lpwstr>
  </property>
  <property fmtid="{D5CDD505-2E9C-101B-9397-08002B2CF9AE}" pid="4" name="ICV">
    <vt:lpwstr>2980D8C47C0D41FF96C5D9EFE489BC3A_13</vt:lpwstr>
  </property>
</Properties>
</file>